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54C4C9" w14:textId="77777777" w:rsidR="007B27B2" w:rsidRDefault="00140797">
      <w:pPr>
        <w:spacing w:line="285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 wp14:anchorId="09410894" wp14:editId="1EF2CC17">
            <wp:simplePos x="0" y="0"/>
            <wp:positionH relativeFrom="page">
              <wp:posOffset>10706100</wp:posOffset>
            </wp:positionH>
            <wp:positionV relativeFrom="topMargin">
              <wp:posOffset>12306300</wp:posOffset>
            </wp:positionV>
            <wp:extent cx="304800" cy="304800"/>
            <wp:effectExtent l="0" t="0" r="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二〇二四年绥化市初中毕业学业考试</w:t>
      </w:r>
    </w:p>
    <w:p w14:paraId="520E3D0B" w14:textId="77777777" w:rsidR="007B27B2" w:rsidRDefault="00140797">
      <w:pPr>
        <w:spacing w:line="285" w:lineRule="auto"/>
        <w:jc w:val="center"/>
      </w:pPr>
      <w:r>
        <w:rPr>
          <w:rFonts w:ascii="宋体" w:hAnsi="宋体"/>
          <w:b/>
          <w:sz w:val="32"/>
        </w:rPr>
        <w:t>地理和生物学试题</w:t>
      </w:r>
    </w:p>
    <w:p w14:paraId="0748A9AA" w14:textId="77777777" w:rsidR="007B27B2" w:rsidRDefault="00140797">
      <w:pPr>
        <w:spacing w:line="285" w:lineRule="auto"/>
        <w:jc w:val="left"/>
      </w:pPr>
      <w:r>
        <w:rPr>
          <w:rFonts w:ascii="宋体" w:hAnsi="宋体"/>
          <w:b/>
          <w:sz w:val="24"/>
        </w:rPr>
        <w:t>考生注意：</w:t>
      </w:r>
    </w:p>
    <w:p w14:paraId="09A189FF" w14:textId="77777777" w:rsidR="007B27B2" w:rsidRDefault="00140797">
      <w:pPr>
        <w:spacing w:line="285" w:lineRule="auto"/>
        <w:jc w:val="left"/>
      </w:pPr>
      <w:r>
        <w:rPr>
          <w:rFonts w:ascii="宋体" w:hAnsi="宋体"/>
          <w:b/>
          <w:sz w:val="24"/>
        </w:rPr>
        <w:t>1.地理和生物学考试时间共90分钟</w:t>
      </w:r>
    </w:p>
    <w:p w14:paraId="1537A7B3" w14:textId="77777777" w:rsidR="007B27B2" w:rsidRDefault="00140797">
      <w:pPr>
        <w:spacing w:line="285" w:lineRule="auto"/>
        <w:jc w:val="left"/>
      </w:pPr>
      <w:r>
        <w:rPr>
          <w:rFonts w:ascii="宋体" w:hAnsi="宋体"/>
          <w:b/>
          <w:sz w:val="24"/>
        </w:rPr>
        <w:t>2.所有答案都必须写在答题卡上所对应的题号后的指定区域内</w:t>
      </w:r>
    </w:p>
    <w:p w14:paraId="13292A03" w14:textId="77777777" w:rsidR="007B27B2" w:rsidRDefault="00140797">
      <w:pPr>
        <w:spacing w:line="285" w:lineRule="auto"/>
        <w:jc w:val="center"/>
      </w:pPr>
      <w:r>
        <w:rPr>
          <w:rFonts w:ascii="宋体" w:hAnsi="宋体"/>
          <w:b/>
          <w:sz w:val="24"/>
        </w:rPr>
        <w:t>第一部分</w:t>
      </w:r>
      <w:r>
        <w:rPr>
          <w:rFonts w:eastAsia="Times New Roman" w:cs="Times New Roman"/>
          <w:b/>
          <w:sz w:val="24"/>
        </w:rPr>
        <w:t xml:space="preserve">  </w:t>
      </w:r>
      <w:r>
        <w:rPr>
          <w:rFonts w:ascii="宋体" w:hAnsi="宋体"/>
          <w:b/>
          <w:sz w:val="24"/>
        </w:rPr>
        <w:t>地理</w:t>
      </w:r>
    </w:p>
    <w:p w14:paraId="2D3D8078" w14:textId="77777777" w:rsidR="007B27B2" w:rsidRDefault="00140797">
      <w:pPr>
        <w:spacing w:line="285" w:lineRule="auto"/>
        <w:jc w:val="left"/>
      </w:pPr>
      <w:r>
        <w:rPr>
          <w:rFonts w:ascii="宋体" w:hAnsi="宋体"/>
          <w:b/>
          <w:sz w:val="24"/>
        </w:rPr>
        <w:t>考生注意：地理试题共两道大题，36个小题，满分100分。</w:t>
      </w:r>
    </w:p>
    <w:p w14:paraId="2B764B18" w14:textId="77777777" w:rsidR="007B27B2" w:rsidRDefault="00140797">
      <w:pPr>
        <w:spacing w:line="285" w:lineRule="auto"/>
        <w:jc w:val="left"/>
      </w:pPr>
      <w:r>
        <w:rPr>
          <w:rFonts w:ascii="宋体" w:hAnsi="宋体"/>
          <w:b/>
          <w:sz w:val="24"/>
        </w:rPr>
        <w:t>一、单项选择题（本题共30个小题，每小题2分，共60分）</w:t>
      </w:r>
    </w:p>
    <w:p w14:paraId="742BA6D7" w14:textId="77777777" w:rsidR="007B27B2" w:rsidRDefault="00140797">
      <w:pPr>
        <w:spacing w:line="285" w:lineRule="auto"/>
        <w:jc w:val="left"/>
      </w:pPr>
      <w:r>
        <w:rPr>
          <w:rFonts w:ascii="宋体" w:hAnsi="宋体"/>
          <w:b/>
          <w:sz w:val="24"/>
        </w:rPr>
        <w:t>请在答题卡上用2B铅笔把你的选项所对应的方框涂黑</w:t>
      </w:r>
    </w:p>
    <w:p w14:paraId="49AC7F1D" w14:textId="77777777" w:rsidR="007B27B2" w:rsidRDefault="00140797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结合自己的生活体验，一年中绥化市白昼时间最长的季节是（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799562DC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春季</w:t>
      </w:r>
      <w:r>
        <w:tab/>
        <w:t xml:space="preserve">B. </w:t>
      </w:r>
      <w:r>
        <w:rPr>
          <w:rFonts w:ascii="宋体" w:hAnsi="宋体"/>
        </w:rPr>
        <w:t>夏季</w:t>
      </w:r>
      <w:r>
        <w:tab/>
        <w:t xml:space="preserve">C. </w:t>
      </w:r>
      <w:r>
        <w:rPr>
          <w:rFonts w:ascii="宋体" w:hAnsi="宋体"/>
        </w:rPr>
        <w:t>秋季</w:t>
      </w:r>
      <w:r>
        <w:tab/>
        <w:t xml:space="preserve">D. </w:t>
      </w:r>
      <w:r>
        <w:rPr>
          <w:rFonts w:ascii="宋体" w:hAnsi="宋体"/>
        </w:rPr>
        <w:t>冬季</w:t>
      </w:r>
    </w:p>
    <w:p w14:paraId="72FE7E44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在比例尺为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1000</w:t>
      </w:r>
      <w:r>
        <w:rPr>
          <w:rFonts w:ascii="宋体" w:hAnsi="宋体"/>
          <w:color w:val="000000"/>
        </w:rPr>
        <w:t>的校园平面图上，畅畅同学量得教学楼到图书馆的图上距离为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厘米，则它们之间的实地距离是（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83EE9B8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400</w:t>
      </w:r>
      <w:r>
        <w:rPr>
          <w:rFonts w:ascii="宋体" w:hAnsi="宋体"/>
          <w:color w:val="000000"/>
        </w:rPr>
        <w:t>米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米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米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0.4</w:t>
      </w:r>
      <w:r>
        <w:rPr>
          <w:rFonts w:ascii="宋体" w:hAnsi="宋体"/>
          <w:color w:val="000000"/>
        </w:rPr>
        <w:t>米</w:t>
      </w:r>
    </w:p>
    <w:p w14:paraId="10990ACB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下列等高线地形图中，表示山峰的数字是（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A3FC425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38C5C47" wp14:editId="1ABD0C67">
            <wp:extent cx="4886325" cy="9620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49455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④</w:t>
      </w:r>
    </w:p>
    <w:p w14:paraId="56CB795D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今年九月末，我们学校将召开秋季运动会，最理想的天气是（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6FBC19F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114300" distR="114300" wp14:anchorId="61918184" wp14:editId="26228457">
            <wp:extent cx="276225" cy="2762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114300" distR="114300" wp14:anchorId="153BB9DA" wp14:editId="2F55952C">
            <wp:extent cx="180975" cy="2952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114300" distR="114300" wp14:anchorId="01487C93" wp14:editId="54DFC0BC">
            <wp:extent cx="314325" cy="3143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114300" distR="114300" wp14:anchorId="26F1C205" wp14:editId="23ACF0F7">
            <wp:extent cx="257175" cy="2762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FCCA0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小华同学家在黑龙江省绥化市，其家乡的气候特点是（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199E421" w14:textId="77777777" w:rsidR="007B27B2" w:rsidRDefault="001407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夏季高温多雨，冬季寒冷干燥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全年高温多雨</w:t>
      </w:r>
    </w:p>
    <w:p w14:paraId="57D17CD6" w14:textId="77777777" w:rsidR="007B27B2" w:rsidRDefault="001407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冬季温和多雨，夏季炎热干燥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全年温和湿润</w:t>
      </w:r>
    </w:p>
    <w:p w14:paraId="1AAEF616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下列属于世界人口分布稀疏的地区是（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5236363" w14:textId="77777777" w:rsidR="007B27B2" w:rsidRDefault="001407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欧洲西部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亚洲东部</w:t>
      </w:r>
    </w:p>
    <w:p w14:paraId="79A8AC0C" w14:textId="77777777" w:rsidR="007B27B2" w:rsidRDefault="001407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亚洲南部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终年严寒的高纬度地区</w:t>
      </w:r>
    </w:p>
    <w:p w14:paraId="56DD3574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世界上使用范围最广的语言是</w:t>
      </w:r>
    </w:p>
    <w:p w14:paraId="7F588EF5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英语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法语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俄语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阿拉伯语</w:t>
      </w:r>
    </w:p>
    <w:p w14:paraId="03715BD2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亚洲的地势特点是（   ）</w:t>
      </w:r>
    </w:p>
    <w:p w14:paraId="2EDC42DC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东高西低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南高北低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中高周低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周高中低</w:t>
      </w:r>
    </w:p>
    <w:p w14:paraId="52FDB4E8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9. </w:t>
      </w:r>
      <w:r>
        <w:rPr>
          <w:rFonts w:ascii="宋体" w:hAnsi="宋体"/>
          <w:color w:val="000000"/>
        </w:rPr>
        <w:t>日本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3CA50195" wp14:editId="213A8068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工业主要分布在（   ）</w:t>
      </w:r>
    </w:p>
    <w:p w14:paraId="6A1210F4" w14:textId="77777777" w:rsidR="007B27B2" w:rsidRDefault="001407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日本海沿岸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北海道北部</w:t>
      </w:r>
    </w:p>
    <w:p w14:paraId="52215754" w14:textId="77777777" w:rsidR="007B27B2" w:rsidRDefault="001407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九州岛南部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太平洋沿岸和濑户内海沿岸</w:t>
      </w:r>
    </w:p>
    <w:p w14:paraId="64200090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印度大部分地区的气候类型是（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AC2865B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地中海气候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热带季风气候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寒带气候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温带大陆性气候</w:t>
      </w:r>
    </w:p>
    <w:p w14:paraId="53A91611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中东石油资源主要分布在（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8C06F2F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墨西哥湾沿岸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孟加拉湾沿岸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几内亚湾沿岸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波斯湾及其沿岸地区</w:t>
      </w:r>
    </w:p>
    <w:p w14:paraId="29760BDB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欧洲人以牛羊肉和乳产品为主要食物，与这种饮食结构密切相关的农业部门是（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0B1A9B9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种植业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畜牧业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渔业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林业</w:t>
      </w:r>
    </w:p>
    <w:p w14:paraId="2AC8FDE4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澳大利亚是世界上放养绵羊数量和出口羊毛最多的国家，被称为（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BC0EBF1" w14:textId="77777777" w:rsidR="007B27B2" w:rsidRDefault="001407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骑在羊背上的国家</w:t>
      </w:r>
      <w:r>
        <w:rPr>
          <w:rFonts w:eastAsia="Times New Roman" w:cs="Times New Roman"/>
          <w:color w:val="000000"/>
        </w:rPr>
        <w:t>”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世界活化石博物馆</w:t>
      </w:r>
    </w:p>
    <w:p w14:paraId="33286DC5" w14:textId="77777777" w:rsidR="007B27B2" w:rsidRDefault="001407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坐在矿车上的国家</w:t>
      </w:r>
      <w:r>
        <w:rPr>
          <w:rFonts w:eastAsia="Times New Roman" w:cs="Times New Roman"/>
          <w:color w:val="000000"/>
        </w:rPr>
        <w:t>”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天然橡胶的故乡</w:t>
      </w:r>
      <w:r>
        <w:rPr>
          <w:rFonts w:eastAsia="Times New Roman" w:cs="Times New Roman"/>
          <w:color w:val="000000"/>
        </w:rPr>
        <w:t>”</w:t>
      </w:r>
    </w:p>
    <w:p w14:paraId="3107E3BA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世界上有“咖啡王国”之称的国家是（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6B82326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法国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巴西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泰国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俄罗斯</w:t>
      </w:r>
    </w:p>
    <w:p w14:paraId="312934B5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南极地区的象征是（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4D7DDAC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北极熊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红猩猩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袋鼠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企鹅</w:t>
      </w:r>
    </w:p>
    <w:p w14:paraId="385FC1C3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下图为中国各类地形面积比例图，读图总结我国的地形特点是（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C992B1C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5C5CD000" wp14:editId="6FA46F02">
            <wp:extent cx="1276350" cy="11906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79FC6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地形类型单一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地形以平原为主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地形类型多样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地形以盆地为主</w:t>
      </w:r>
    </w:p>
    <w:p w14:paraId="44593729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我国长江干支流形成纵横广阔的水运网，通航里程占全国内河航道总里程的</w:t>
      </w:r>
      <w:r>
        <w:rPr>
          <w:rFonts w:eastAsia="Times New Roman" w:cs="Times New Roman"/>
          <w:color w:val="000000"/>
        </w:rPr>
        <w:t>2/3</w:t>
      </w:r>
      <w:r>
        <w:rPr>
          <w:rFonts w:ascii="宋体" w:hAnsi="宋体"/>
          <w:color w:val="000000"/>
        </w:rPr>
        <w:t>。因此，人们把长江称为（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DA5FDA2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水能宝库</w:t>
      </w:r>
      <w:r>
        <w:rPr>
          <w:rFonts w:eastAsia="Times New Roman" w:cs="Times New Roman"/>
          <w:color w:val="000000"/>
        </w:rPr>
        <w:t>”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黄金水道</w:t>
      </w:r>
      <w:r>
        <w:rPr>
          <w:rFonts w:eastAsia="Times New Roman" w:cs="Times New Roman"/>
          <w:color w:val="000000"/>
        </w:rPr>
        <w:t>”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九曲回肠</w:t>
      </w:r>
      <w:r>
        <w:rPr>
          <w:rFonts w:eastAsia="Times New Roman" w:cs="Times New Roman"/>
          <w:color w:val="000000"/>
        </w:rPr>
        <w:t>”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地上河</w:t>
      </w:r>
      <w:r>
        <w:rPr>
          <w:rFonts w:eastAsia="Times New Roman" w:cs="Times New Roman"/>
          <w:color w:val="000000"/>
        </w:rPr>
        <w:t>”</w:t>
      </w:r>
    </w:p>
    <w:p w14:paraId="53FFEC3E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下列自然灾害中，属于地质灾害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124385DB" wp14:editId="4372EC37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C16EFCD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泥石流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干旱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寒潮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台风</w:t>
      </w:r>
    </w:p>
    <w:p w14:paraId="36FA46D1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对于非可再生资源，我们应当珍惜和节约使用。下列属于非可再生资源的是（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A7B945F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风能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草地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铁矿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阳光</w:t>
      </w:r>
    </w:p>
    <w:p w14:paraId="31F7CF30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下列经济部门中，被形象地比喻为“经济发展先行官”的是</w:t>
      </w:r>
    </w:p>
    <w:p w14:paraId="0AD433A4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农业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工业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旅游业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交通运输业</w:t>
      </w:r>
    </w:p>
    <w:p w14:paraId="09CDCDD5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我国四大工业基地中，属于东北三省的是（   ）</w:t>
      </w:r>
    </w:p>
    <w:p w14:paraId="375E2126" w14:textId="77777777" w:rsidR="007B27B2" w:rsidRDefault="001407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京津唐工业基地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长江三角洲工业基地</w:t>
      </w:r>
    </w:p>
    <w:p w14:paraId="312A6E32" w14:textId="77777777" w:rsidR="007B27B2" w:rsidRDefault="001407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辽中南工业基地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珠江三角洲工业基地</w:t>
      </w:r>
    </w:p>
    <w:p w14:paraId="43D24144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我国北方地区和南方地区的地理分界线是（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41EA405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黑河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腾冲一线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南岭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昆仑山脉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秦岭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淮河一线</w:t>
      </w:r>
    </w:p>
    <w:p w14:paraId="5687373F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在我国人们常把华北平原称为（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C5F473A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红土地</w:t>
      </w:r>
      <w:r>
        <w:rPr>
          <w:rFonts w:eastAsia="Times New Roman" w:cs="Times New Roman"/>
          <w:color w:val="000000"/>
        </w:rPr>
        <w:t>”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黄土地</w:t>
      </w:r>
      <w:r>
        <w:rPr>
          <w:rFonts w:eastAsia="Times New Roman" w:cs="Times New Roman"/>
          <w:color w:val="000000"/>
        </w:rPr>
        <w:t>”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黑土地</w:t>
      </w:r>
      <w:r>
        <w:rPr>
          <w:rFonts w:eastAsia="Times New Roman" w:cs="Times New Roman"/>
          <w:color w:val="000000"/>
        </w:rPr>
        <w:t>”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紫土地</w:t>
      </w:r>
      <w:r>
        <w:rPr>
          <w:rFonts w:eastAsia="Times New Roman" w:cs="Times New Roman"/>
          <w:color w:val="000000"/>
        </w:rPr>
        <w:t>”</w:t>
      </w:r>
    </w:p>
    <w:p w14:paraId="0E3C3FA9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受气候条件的限制，黑龙江省大多数农作物（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862E3BA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一年一熟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两年三熟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一年两熟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一年三熟</w:t>
      </w:r>
    </w:p>
    <w:p w14:paraId="44C72C4A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在我国治理黄土高原的成功经验中，属于生物措施的是（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7FAE4EE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修建水利工程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修挡土坝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修建梯田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植树种草</w:t>
      </w:r>
    </w:p>
    <w:p w14:paraId="5F2D5454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全国人民代表大会在北京召开，说明北京的城市职能是（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908FA7F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政治中心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国际交往中心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文化中心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科技创新中心</w:t>
      </w:r>
    </w:p>
    <w:p w14:paraId="187ECE21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椰子盛产于热带滨海地区。其在我国主要分布的地区是（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3B6825B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河套平原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成都平原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海南岛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长江中下游平原</w:t>
      </w:r>
    </w:p>
    <w:p w14:paraId="1BB3CA02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长江三角洲地区自古以来就是我国著名的“鱼米之乡”，其中“米”指的粮食作物是（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B59663F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小麦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谷子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水稻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玉米</w:t>
      </w:r>
    </w:p>
    <w:p w14:paraId="0FB46F95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台湾是祖国不可分割的神圣领土。因其盛产甘蔗而享有的美称是（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82961CD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海上米仓</w:t>
      </w:r>
      <w:r>
        <w:rPr>
          <w:rFonts w:eastAsia="Times New Roman" w:cs="Times New Roman"/>
          <w:color w:val="000000"/>
        </w:rPr>
        <w:t>”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兰花之乡</w:t>
      </w:r>
      <w:r>
        <w:rPr>
          <w:rFonts w:eastAsia="Times New Roman" w:cs="Times New Roman"/>
          <w:color w:val="000000"/>
        </w:rPr>
        <w:t>”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植物王国</w:t>
      </w:r>
      <w:r>
        <w:rPr>
          <w:rFonts w:eastAsia="Times New Roman" w:cs="Times New Roman"/>
          <w:color w:val="000000"/>
        </w:rPr>
        <w:t>”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东方甜岛</w:t>
      </w:r>
      <w:r>
        <w:rPr>
          <w:rFonts w:eastAsia="Times New Roman" w:cs="Times New Roman"/>
          <w:color w:val="000000"/>
        </w:rPr>
        <w:t>”</w:t>
      </w:r>
    </w:p>
    <w:p w14:paraId="0699B192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我国最大的内陆含油气盆地是（   ）</w:t>
      </w:r>
    </w:p>
    <w:p w14:paraId="513DD513" w14:textId="77777777" w:rsidR="007B27B2" w:rsidRDefault="001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柴达木盆地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塔里木盆地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准噶尔盆地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四川盆地</w:t>
      </w:r>
    </w:p>
    <w:p w14:paraId="4C242C18" w14:textId="77777777" w:rsidR="007B27B2" w:rsidRDefault="00140797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二、综合题（本题共6个小题，每空1分，共40分）</w:t>
      </w:r>
    </w:p>
    <w:p w14:paraId="22BC67AB" w14:textId="77777777" w:rsidR="007B27B2" w:rsidRDefault="00140797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请在答题卡上把你的答案写在所对应的题号后的指定区域内</w:t>
      </w:r>
    </w:p>
    <w:p w14:paraId="30E1C185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阅读材料，结合所学知识，完成下列各题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114300" distR="114300" wp14:anchorId="2ADCC2AA" wp14:editId="7224AE93">
            <wp:extent cx="127000" cy="762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9E035" w14:textId="77777777" w:rsidR="007B27B2" w:rsidRDefault="0014079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在人类文明史上，记载着人类探险与认识世界的历程。今天，我们就追随麦哲伦船队的足迹来认识世界。下图为麦哲伦环球航行路线图。</w:t>
      </w:r>
    </w:p>
    <w:p w14:paraId="5EAB49BD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044A2DCC" wp14:editId="2CCBB045">
            <wp:extent cx="4686300" cy="24860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8B47E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1519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月，麦哲伦船队从西班牙出发，渡过大西洋，绕过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洲的南端进入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洋。</w:t>
      </w:r>
      <w:r>
        <w:rPr>
          <w:rFonts w:eastAsia="Times New Roman" w:cs="Times New Roman"/>
          <w:color w:val="000000"/>
        </w:rPr>
        <w:t>1521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月到达菲律宾群岛，继续西航，渡过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洋，绕过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洲南端的好望角，于</w:t>
      </w:r>
      <w:r>
        <w:rPr>
          <w:rFonts w:eastAsia="Times New Roman" w:cs="Times New Roman"/>
          <w:color w:val="000000"/>
        </w:rPr>
        <w:t>1522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月回到西班牙。</w:t>
      </w:r>
    </w:p>
    <w:p w14:paraId="567147FF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麦哲伦船队航行的总方向是自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东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北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）向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西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南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）。</w:t>
      </w:r>
    </w:p>
    <w:p w14:paraId="52E3F626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当麦哲伦船队航行至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点时，此时他们所在的纬线名称是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0E66FAF5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当麦哲伦船队到达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洲南部时，看到当地居民的肤色黝黑，头发卷曲，嘴唇较厚，体毛很少。根据船员描述的体质特征，判断当地居民是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种人。</w:t>
      </w:r>
    </w:p>
    <w:p w14:paraId="1FB632BE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麦哲伦船队首次实现了人类环绕地球一周的航行，证实了地球是一个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体。</w:t>
      </w:r>
    </w:p>
    <w:p w14:paraId="2BC55D2B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读东南亚图，结合所学知识，完成下列各题。</w:t>
      </w:r>
    </w:p>
    <w:p w14:paraId="4D9412A9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1D3613A5" wp14:editId="3E9C6CD8">
            <wp:extent cx="2314575" cy="17240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CC7A5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东南亚位于亚洲的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部。</w:t>
      </w:r>
    </w:p>
    <w:p w14:paraId="4DA3CE25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东南亚包括中南半岛和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群岛两大部分。</w:t>
      </w:r>
    </w:p>
    <w:p w14:paraId="20284D0A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中南半岛因位于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（国家）以南而得名。</w:t>
      </w:r>
    </w:p>
    <w:p w14:paraId="45204C2E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中南半岛上山脉、大河多由北向南延伸，具有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的特点。</w:t>
      </w:r>
    </w:p>
    <w:p w14:paraId="0317487F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海峡是西亚、非洲石油运输到东亚的重要通道，被称为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海上生命线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。</w:t>
      </w:r>
    </w:p>
    <w:p w14:paraId="2F44E410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读美国本土图，结合所学知识，完成下列各题。</w:t>
      </w:r>
    </w:p>
    <w:p w14:paraId="00EE0EF0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12087463" wp14:editId="6965AC3D">
            <wp:extent cx="2362200" cy="14382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FBE7D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邻国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21FBAF2F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首都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7C8D9BCA" wp14:editId="5F9E8958">
            <wp:extent cx="132080" cy="167640"/>
            <wp:effectExtent l="0" t="0" r="1270" b="317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4F7C60FC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阴影部分气候冷湿，适宜牧草生长。而且，这里是美国的制造业带，城市和人口分布密集，因此形成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乳畜带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玉米带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）。</w:t>
      </w:r>
    </w:p>
    <w:p w14:paraId="71A18540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根据发展水平的差异，美国属于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国家（选填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发达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发展中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）。</w:t>
      </w:r>
    </w:p>
    <w:p w14:paraId="5C81E30E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美国人口增长较快的主要原因是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7DF08532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/>
          <w:color w:val="000000"/>
        </w:rPr>
        <w:t>阅读材料，结合所学知识，完成下列各题。</w:t>
      </w:r>
    </w:p>
    <w:p w14:paraId="0F32CBB3" w14:textId="77777777" w:rsidR="007B27B2" w:rsidRDefault="0014079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某地理兴趣小组开展了以</w:t>
      </w:r>
      <w:r>
        <w:rPr>
          <w:rFonts w:eastAsia="Times New Roman" w:cs="Times New Roman"/>
          <w:color w:val="000000"/>
        </w:rPr>
        <w:t>“</w:t>
      </w:r>
      <w:r>
        <w:rPr>
          <w:rFonts w:ascii="楷体" w:eastAsia="楷体" w:hAnsi="楷体" w:cs="楷体"/>
          <w:color w:val="000000"/>
        </w:rPr>
        <w:t>我国辽阔的疆域</w:t>
      </w:r>
      <w:r>
        <w:rPr>
          <w:rFonts w:eastAsia="Times New Roman" w:cs="Times New Roman"/>
          <w:color w:val="000000"/>
        </w:rPr>
        <w:t>”</w:t>
      </w:r>
      <w:r>
        <w:rPr>
          <w:rFonts w:ascii="楷体" w:eastAsia="楷体" w:hAnsi="楷体" w:cs="楷体"/>
          <w:color w:val="000000"/>
        </w:rPr>
        <w:t>为主题的学习活动。下图为中国的省级行政区域图。</w:t>
      </w:r>
    </w:p>
    <w:p w14:paraId="2ABD414F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007E3A3" wp14:editId="29B4C8EC">
            <wp:extent cx="3429000" cy="33051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F3EC7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主题一：优越的地理位置</w:t>
      </w:r>
    </w:p>
    <w:p w14:paraId="61983248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从东、西半球看，我国位于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半球。从南、北半球看，我国位于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半球。</w:t>
      </w:r>
    </w:p>
    <w:p w14:paraId="26CDD3C4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从纬度位置看，我国大部分地区位于北温带，南部部分地区位于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带，没有地区位于寒带，光热条件好。</w:t>
      </w:r>
    </w:p>
    <w:p w14:paraId="4141D75A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从海陆位置看，我国位于世界最大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178CBE02" wp14:editId="0D621604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大陆</w:t>
      </w:r>
      <w:r>
        <w:rPr>
          <w:rFonts w:eastAsia="Times New Roman" w:cs="Times New Roman"/>
          <w:color w:val="000000"/>
        </w:rPr>
        <w:t>——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大陆的东部、世界最大的大洋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太平洋的西岸。</w:t>
      </w:r>
    </w:p>
    <w:p w14:paraId="15EF66AC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主题二：海陆兼备的大国</w:t>
      </w:r>
    </w:p>
    <w:p w14:paraId="1C429932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我国陆地领土面积约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万平方千米。</w:t>
      </w:r>
    </w:p>
    <w:p w14:paraId="41FBDC4B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我国大陆濒临的海洋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海。</w:t>
      </w:r>
    </w:p>
    <w:p w14:paraId="763F0DDF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我国的领海范围从领海基线起算，向海上延伸到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海里。</w:t>
      </w:r>
    </w:p>
    <w:p w14:paraId="6C04220A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主题三：行政区划</w:t>
      </w:r>
    </w:p>
    <w:p w14:paraId="759AC78D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7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省级行政区域的行政中心是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4DE6580B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8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省级行政区域的名称是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，简称是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18CC8686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/>
          <w:color w:val="000000"/>
        </w:rPr>
        <w:t>读我国的南水北调工程线路示意图，结合所学知识，完成下列各题。</w:t>
      </w:r>
    </w:p>
    <w:p w14:paraId="79518510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06F34F47" wp14:editId="3F3516A2">
            <wp:extent cx="4029075" cy="23050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AB478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该工程分东、中、西三条调水线路，把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流域丰富的水资源调到华北和西北地区。</w:t>
      </w:r>
    </w:p>
    <w:p w14:paraId="639A2A98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东线工程：主要利用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运河输送，北达山东与天津。</w:t>
      </w:r>
    </w:p>
    <w:p w14:paraId="2C61029B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中线工程：目前从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水库引水，自流北上，北达北京。</w:t>
      </w:r>
    </w:p>
    <w:p w14:paraId="20ADB1AD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南水北调工程是解决我国水资源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时间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空间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）分布不均的有效办法之一。</w:t>
      </w:r>
    </w:p>
    <w:p w14:paraId="42860A9F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/>
          <w:color w:val="000000"/>
        </w:rPr>
        <w:t>阅读材料，结合所学知识，完成下列各题。</w:t>
      </w:r>
    </w:p>
    <w:p w14:paraId="2B524842" w14:textId="77777777" w:rsidR="007B27B2" w:rsidRDefault="0014079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去年暑假，绥化市的小张同学一家体验了一次雪域高原之旅。那里奇异的自然风光，灿烂的历史文化，独特的民族风情吸引了许多中外游客。旅游业的蓬勃发展为当地经济注入了新的活力。下图为我国的青藏地区图。</w:t>
      </w:r>
    </w:p>
    <w:p w14:paraId="0EAAE54B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72B21566" wp14:editId="34EBCE03">
            <wp:extent cx="2733675" cy="16859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B3581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青藏地区在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高原上。该高原素有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世界屋脊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之称。</w:t>
      </w:r>
    </w:p>
    <w:p w14:paraId="0DB065BE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图中阴影部分是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地区，是长江、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河、澜沧江的源区，被誉为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中华水塔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。</w:t>
      </w:r>
    </w:p>
    <w:p w14:paraId="433BCF43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在那里，他们看到了被称为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高原之舟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88B21BE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中华民族一家亲。当地居民热情好客，给小张一家留下了深刻的印象。那里主要的少数民族是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族，雪顿节是他们的重要节日。</w:t>
      </w:r>
    </w:p>
    <w:p w14:paraId="3C9A5F26" w14:textId="77777777" w:rsidR="007B27B2" w:rsidRDefault="00140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根据小张同学介绍，他们随身携带了防晒霜、防紫外线眼镜、防晒帽等物品，是因为那里日照充足，太阳辐射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  <w:bookmarkStart w:id="0" w:name="_GoBack"/>
      <w:bookmarkEnd w:id="0"/>
    </w:p>
    <w:sectPr w:rsidR="007B27B2">
      <w:headerReference w:type="default" r:id="rId23"/>
      <w:footerReference w:type="even" r:id="rId24"/>
      <w:footerReference w:type="default" r:id="rId25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F901ED3" w14:textId="77777777" w:rsidR="003F1F38" w:rsidRDefault="003F1F38">
      <w:r>
        <w:separator/>
      </w:r>
    </w:p>
  </w:endnote>
  <w:endnote w:type="continuationSeparator" w:id="0">
    <w:p w14:paraId="11DE168C" w14:textId="77777777" w:rsidR="003F1F38" w:rsidRDefault="003F1F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E73E9B" w14:textId="77777777" w:rsidR="00140797" w:rsidRDefault="00140797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end"/>
    </w:r>
  </w:p>
  <w:p w14:paraId="256A82B8" w14:textId="77777777" w:rsidR="00140797" w:rsidRDefault="00140797" w:rsidP="00140797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59CBD3" w14:textId="54B8A009" w:rsidR="00140797" w:rsidRDefault="00140797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401983">
      <w:rPr>
        <w:rStyle w:val="a5"/>
        <w:noProof/>
      </w:rPr>
      <w:t>6</w:t>
    </w:r>
    <w:r>
      <w:rPr>
        <w:rStyle w:val="a5"/>
      </w:rPr>
      <w:fldChar w:fldCharType="end"/>
    </w:r>
  </w:p>
  <w:p w14:paraId="00BE84F9" w14:textId="6A1C112F" w:rsidR="00140797" w:rsidRDefault="00140797" w:rsidP="00140797">
    <w:pPr>
      <w:pStyle w:val="a3"/>
      <w:ind w:right="360"/>
      <w:rPr>
        <w:rFonts w:hint="eastAsia"/>
      </w:rPr>
    </w:pPr>
  </w:p>
  <w:p w14:paraId="1CAE9575" w14:textId="4645D9BA" w:rsidR="007B27B2" w:rsidRPr="00140797" w:rsidRDefault="007B27B2" w:rsidP="00140797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398B3C8" w14:textId="77777777" w:rsidR="003F1F38" w:rsidRDefault="003F1F38">
      <w:r>
        <w:separator/>
      </w:r>
    </w:p>
  </w:footnote>
  <w:footnote w:type="continuationSeparator" w:id="0">
    <w:p w14:paraId="40A95186" w14:textId="77777777" w:rsidR="003F1F38" w:rsidRDefault="003F1F3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4284C4" w14:textId="5A1AD85A" w:rsidR="00140797" w:rsidRDefault="00140797" w:rsidP="00401983">
    <w:pPr>
      <w:pStyle w:val="a4"/>
      <w:ind w:right="540"/>
      <w:jc w:val="right"/>
      <w:rPr>
        <w:rFonts w:hint="eastAsia"/>
      </w:rPr>
    </w:pPr>
  </w:p>
  <w:p w14:paraId="530C8B8B" w14:textId="261A768B" w:rsidR="007B27B2" w:rsidRPr="00140797" w:rsidRDefault="007B27B2" w:rsidP="00140797">
    <w:pPr>
      <w:pStyle w:val="a4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40797"/>
    <w:rsid w:val="00171458"/>
    <w:rsid w:val="00173C1D"/>
    <w:rsid w:val="001764C3"/>
    <w:rsid w:val="0018010E"/>
    <w:rsid w:val="00191C29"/>
    <w:rsid w:val="001C63DA"/>
    <w:rsid w:val="001D4563"/>
    <w:rsid w:val="001F1DF7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B2C69"/>
    <w:rsid w:val="003C4A95"/>
    <w:rsid w:val="003D0C09"/>
    <w:rsid w:val="003F1F38"/>
    <w:rsid w:val="00401983"/>
    <w:rsid w:val="004062F6"/>
    <w:rsid w:val="004151FC"/>
    <w:rsid w:val="00435F83"/>
    <w:rsid w:val="0046214C"/>
    <w:rsid w:val="0049183B"/>
    <w:rsid w:val="004D44FD"/>
    <w:rsid w:val="00550C9E"/>
    <w:rsid w:val="00567E50"/>
    <w:rsid w:val="00590477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7B27B2"/>
    <w:rsid w:val="00817391"/>
    <w:rsid w:val="00832EC9"/>
    <w:rsid w:val="008634CD"/>
    <w:rsid w:val="008731FA"/>
    <w:rsid w:val="00880A38"/>
    <w:rsid w:val="00890363"/>
    <w:rsid w:val="00893DD6"/>
    <w:rsid w:val="008D2E94"/>
    <w:rsid w:val="008E0519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C66A3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60931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DEB274E"/>
  <w15:docId w15:val="{783EFEC3-891C-48D8-AE0A-7DD26CFBA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</w:style>
  <w:style w:type="character" w:styleId="a6">
    <w:name w:val="Hyperlink"/>
    <w:basedOn w:val="a0"/>
    <w:uiPriority w:val="99"/>
    <w:unhideWhenUsed/>
    <w:qFormat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Pr>
      <w:kern w:val="2"/>
      <w:sz w:val="18"/>
      <w:szCs w:val="24"/>
    </w:rPr>
  </w:style>
  <w:style w:type="paragraph" w:styleId="a7">
    <w:name w:val="No Spacing"/>
    <w:uiPriority w:val="1"/>
    <w:qFormat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wmf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29232C-BA30-460C-8A4A-515435F5FB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595</Words>
  <Characters>3397</Characters>
  <Application>Microsoft Office Word</Application>
  <DocSecurity>0</DocSecurity>
  <Lines>28</Lines>
  <Paragraphs>7</Paragraphs>
  <ScaleCrop>false</ScaleCrop>
  <LinksUpToDate>false</LinksUpToDate>
  <CharactersWithSpaces>3985</CharactersWithSpaces>
  <SharedDoc>false</SharedDoc>
  <HyperlinkBase>淘宝搜索店铺：优尖升教育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2024-07-04T08:29:00Z</dcterms:created>
  <dcterms:modified xsi:type="dcterms:W3CDTF">2024-10-12T07:16:00Z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9B062EDFF6924B30B9C88BCB3328CAA6_12</vt:lpwstr>
  </property>
</Properties>
</file>