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23D5" w:rsidRDefault="001F632B">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年江苏省苏州市中考地理试卷</w:t>
      </w:r>
    </w:p>
    <w:p w:rsidR="004A23D5" w:rsidRDefault="004A23D5">
      <w:pPr>
        <w:spacing w:line="360" w:lineRule="auto"/>
        <w:textAlignment w:val="center"/>
      </w:pPr>
    </w:p>
    <w:p w:rsidR="004A23D5" w:rsidRDefault="001F632B">
      <w:pPr>
        <w:spacing w:line="360" w:lineRule="auto"/>
        <w:textAlignment w:val="center"/>
      </w:pPr>
      <w:r>
        <w:rPr>
          <w:rFonts w:ascii="SimHei" w:eastAsia="SimHei" w:hAnsi="SimHei" w:cs="SimHei"/>
        </w:rPr>
        <w:t>一、单选题（本大题共</w:t>
      </w:r>
      <w:r>
        <w:rPr>
          <w:rFonts w:ascii="Times New Roman" w:eastAsia="Times New Roman" w:hAnsi="Times New Roman" w:cs="Times New Roman"/>
          <w:b/>
        </w:rPr>
        <w:t>30</w:t>
      </w:r>
      <w:r>
        <w:rPr>
          <w:rFonts w:ascii="SimHei" w:eastAsia="SimHei" w:hAnsi="SimHei" w:cs="SimHei"/>
        </w:rPr>
        <w:t>小题，共</w:t>
      </w:r>
      <w:r w:rsidR="00831CFF">
        <w:rPr>
          <w:rFonts w:ascii="Times New Roman" w:eastAsiaTheme="minorEastAsia" w:hAnsi="Times New Roman" w:cs="Times New Roman" w:hint="eastAsia"/>
          <w:b/>
        </w:rPr>
        <w:t>3</w:t>
      </w:r>
      <w:r>
        <w:rPr>
          <w:rFonts w:ascii="Times New Roman" w:eastAsia="Times New Roman" w:hAnsi="Times New Roman" w:cs="Times New Roman"/>
          <w:b/>
        </w:rPr>
        <w:t>0</w:t>
      </w:r>
      <w:r>
        <w:rPr>
          <w:rFonts w:ascii="SimHei" w:eastAsia="SimHei" w:hAnsi="SimHei" w:cs="SimHei"/>
        </w:rPr>
        <w:t>分）</w:t>
      </w:r>
    </w:p>
    <w:p w:rsidR="004A23D5" w:rsidRDefault="001F632B">
      <w:pPr>
        <w:spacing w:line="360" w:lineRule="auto"/>
        <w:textAlignment w:val="center"/>
      </w:pPr>
      <w:bookmarkStart w:id="1" w:name="cbb0e5da-6bf5-4758-b6ab-79da62a16397"/>
      <w:r>
        <w:rPr>
          <w:rFonts w:ascii="SimSun" w:eastAsia="SimSun" w:hAnsi="SimSun" w:cs="SimSun"/>
          <w:kern w:val="0"/>
          <w:szCs w:val="21"/>
        </w:rPr>
        <w:t>苏州东部的金鸡湖风景优美（图</w:t>
      </w:r>
      <w:r>
        <w:rPr>
          <w:rFonts w:ascii="Times New Roman" w:eastAsia="Times New Roman" w:hAnsi="Times New Roman" w:cs="Times New Roman"/>
          <w:kern w:val="0"/>
          <w:szCs w:val="21"/>
        </w:rPr>
        <w:t>1</w:t>
      </w:r>
      <w:r>
        <w:rPr>
          <w:rFonts w:ascii="SimSun" w:eastAsia="SimSun" w:hAnsi="SimSun" w:cs="SimSun"/>
          <w:kern w:val="0"/>
          <w:szCs w:val="21"/>
        </w:rPr>
        <w:t>），湖水通过斜塘河注入吴淞江，环湖步道全长</w:t>
      </w:r>
      <w:r>
        <w:rPr>
          <w:rFonts w:ascii="Times New Roman" w:eastAsia="Times New Roman" w:hAnsi="Times New Roman" w:cs="Times New Roman"/>
          <w:kern w:val="0"/>
          <w:szCs w:val="21"/>
        </w:rPr>
        <w:t>14</w:t>
      </w:r>
      <w:r>
        <w:rPr>
          <w:rFonts w:ascii="SimSun" w:eastAsia="SimSun" w:hAnsi="SimSun" w:cs="SimSun"/>
          <w:kern w:val="0"/>
          <w:szCs w:val="21"/>
        </w:rPr>
        <w:t>千米，是人们休闲散步的好去处。曹老师在散步时拍摄到</w:t>
      </w:r>
      <w:r>
        <w:rPr>
          <w:rFonts w:ascii="SimSun" w:eastAsia="SimSun" w:hAnsi="SimSun" w:cs="SimSun"/>
          <w:kern w:val="0"/>
          <w:szCs w:val="21"/>
        </w:rPr>
        <w:t>“</w:t>
      </w:r>
      <w:r>
        <w:rPr>
          <w:rFonts w:ascii="SimSun" w:eastAsia="SimSun" w:hAnsi="SimSun" w:cs="SimSun"/>
          <w:kern w:val="0"/>
          <w:szCs w:val="21"/>
        </w:rPr>
        <w:t>大署惊晚霞</w:t>
      </w:r>
      <w:r>
        <w:rPr>
          <w:rFonts w:ascii="SimSun" w:eastAsia="SimSun" w:hAnsi="SimSun" w:cs="SimSun"/>
          <w:kern w:val="0"/>
          <w:szCs w:val="21"/>
        </w:rPr>
        <w:t>”</w:t>
      </w:r>
      <w:r>
        <w:rPr>
          <w:rFonts w:ascii="SimSun" w:eastAsia="SimSun" w:hAnsi="SimSun" w:cs="SimSun"/>
          <w:kern w:val="0"/>
          <w:szCs w:val="21"/>
        </w:rPr>
        <w:t>的美丽景色（图</w:t>
      </w:r>
      <w:r>
        <w:rPr>
          <w:rFonts w:ascii="Times New Roman" w:eastAsia="Times New Roman" w:hAnsi="Times New Roman" w:cs="Times New Roman"/>
          <w:kern w:val="0"/>
          <w:szCs w:val="21"/>
        </w:rPr>
        <w:t>2</w:t>
      </w:r>
      <w:r>
        <w:rPr>
          <w:rFonts w:ascii="SimSun" w:eastAsia="SimSun" w:hAnsi="SimSun" w:cs="SimSun"/>
          <w:kern w:val="0"/>
          <w:szCs w:val="21"/>
        </w:rPr>
        <w:t>）。据此完成各小题。</w:t>
      </w:r>
      <w:r>
        <w:rPr>
          <w:rFonts w:ascii="SimSun" w:eastAsia="SimSun" w:hAnsi="SimSun" w:cs="SimSun"/>
          <w:kern w:val="0"/>
          <w:szCs w:val="21"/>
        </w:rPr>
        <w:br/>
      </w:r>
      <w:r>
        <w:rPr>
          <w:rFonts w:ascii="SimSun" w:eastAsia="SimSun" w:hAnsi="SimSun" w:cs="SimSun"/>
          <w:kern w:val="0"/>
          <w:szCs w:val="21"/>
        </w:rPr>
        <w:br/>
      </w:r>
      <w:r w:rsidR="004A23D5" w:rsidRPr="004A23D5">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5pt;height:213pt">
            <v:imagedata r:id="rId9" o:title=""/>
          </v:shape>
        </w:pict>
      </w:r>
      <w:bookmarkEnd w:id="1"/>
    </w:p>
    <w:p w:rsidR="004A23D5" w:rsidRDefault="001F632B">
      <w:pPr>
        <w:spacing w:line="360" w:lineRule="auto"/>
        <w:ind w:left="360"/>
        <w:textAlignment w:val="center"/>
      </w:pPr>
      <w:r>
        <w:rPr>
          <w:rFonts w:ascii="Times New Roman" w:eastAsia="Times New Roman" w:hAnsi="Times New Roman" w:cs="Times New Roman"/>
          <w:sz w:val="24"/>
        </w:rPr>
        <w:t xml:space="preserve">1.  </w:t>
      </w:r>
      <w:r>
        <w:rPr>
          <w:rFonts w:ascii="SimSun" w:eastAsia="SimSun" w:hAnsi="SimSun" w:cs="SimSun"/>
          <w:kern w:val="0"/>
          <w:szCs w:val="21"/>
        </w:rPr>
        <w:t>曹老师拍照的位置大致在（　　）</w:t>
      </w:r>
    </w:p>
    <w:p w:rsidR="004A23D5" w:rsidRDefault="001F632B">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④</w:t>
      </w:r>
    </w:p>
    <w:p w:rsidR="004A23D5" w:rsidRDefault="001F632B">
      <w:pPr>
        <w:spacing w:line="360" w:lineRule="auto"/>
        <w:ind w:left="420"/>
        <w:textAlignment w:val="center"/>
      </w:pPr>
      <w:r>
        <w:rPr>
          <w:rFonts w:ascii="Times New Roman" w:eastAsia="Times New Roman" w:hAnsi="Times New Roman" w:cs="Times New Roman"/>
          <w:sz w:val="24"/>
        </w:rPr>
        <w:t xml:space="preserve">2.  </w:t>
      </w:r>
      <w:r>
        <w:rPr>
          <w:rFonts w:ascii="SimSun" w:eastAsia="SimSun" w:hAnsi="SimSun" w:cs="SimSun"/>
          <w:kern w:val="0"/>
          <w:szCs w:val="21"/>
        </w:rPr>
        <w:t>下列说法正确的是（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金鸡湖属于我国的内流湖泊</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玲珑岛在桃花岛的东南侧</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步道的图上距离约为</w:t>
      </w:r>
      <w:r>
        <w:rPr>
          <w:rFonts w:ascii="Times New Roman" w:eastAsia="Times New Roman" w:hAnsi="Times New Roman" w:cs="Times New Roman"/>
          <w:kern w:val="0"/>
          <w:szCs w:val="21"/>
        </w:rPr>
        <w:t>20</w:t>
      </w:r>
      <w:r>
        <w:rPr>
          <w:rFonts w:ascii="SimSun" w:eastAsia="SimSun" w:hAnsi="SimSun" w:cs="SimSun"/>
          <w:kern w:val="0"/>
          <w:szCs w:val="21"/>
        </w:rPr>
        <w:t>厘米</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大暑节气在秋分节气之后</w:t>
      </w:r>
    </w:p>
    <w:p w:rsidR="004A23D5" w:rsidRDefault="001F632B">
      <w:pPr>
        <w:spacing w:line="360" w:lineRule="auto"/>
        <w:textAlignment w:val="center"/>
      </w:pPr>
      <w:bookmarkStart w:id="2" w:name="d134a4a3-e559-4ee4-9e66-a6dcb42fbf64"/>
      <w:r>
        <w:rPr>
          <w:rFonts w:ascii="SimSun" w:eastAsia="SimSun" w:hAnsi="SimSun" w:cs="SimSun"/>
          <w:kern w:val="0"/>
          <w:szCs w:val="21"/>
        </w:rPr>
        <w:t>“</w:t>
      </w:r>
      <w:r>
        <w:rPr>
          <w:rFonts w:ascii="SimSun" w:eastAsia="SimSun" w:hAnsi="SimSun" w:cs="SimSun"/>
          <w:kern w:val="0"/>
          <w:szCs w:val="21"/>
        </w:rPr>
        <w:t>探石爱好者联盟</w:t>
      </w:r>
      <w:r>
        <w:rPr>
          <w:rFonts w:ascii="SimSun" w:eastAsia="SimSun" w:hAnsi="SimSun" w:cs="SimSun"/>
          <w:kern w:val="0"/>
          <w:szCs w:val="21"/>
        </w:rPr>
        <w:t>”</w:t>
      </w:r>
      <w:r>
        <w:rPr>
          <w:rFonts w:ascii="SimSun" w:eastAsia="SimSun" w:hAnsi="SimSun" w:cs="SimSun"/>
          <w:kern w:val="0"/>
          <w:szCs w:val="21"/>
        </w:rPr>
        <w:t>队员赴苏州西郊砚瓦山开展研学活动。图为砚瓦山等高线示意图，据此完成各小题。</w:t>
      </w:r>
      <w:r>
        <w:rPr>
          <w:rFonts w:ascii="SimSun" w:eastAsia="SimSun" w:hAnsi="SimSun" w:cs="SimSun"/>
          <w:kern w:val="0"/>
          <w:szCs w:val="21"/>
        </w:rPr>
        <w:br/>
      </w:r>
      <w:r>
        <w:rPr>
          <w:rFonts w:ascii="SimSun" w:eastAsia="SimSun" w:hAnsi="SimSun" w:cs="SimSun"/>
          <w:kern w:val="0"/>
          <w:szCs w:val="21"/>
        </w:rPr>
        <w:lastRenderedPageBreak/>
        <w:br/>
      </w:r>
      <w:r w:rsidR="00831CFF" w:rsidRPr="004A23D5">
        <w:rPr>
          <w:rFonts w:ascii="Times New Roman" w:eastAsia="Times New Roman" w:hAnsi="Times New Roman" w:cs="Times New Roman"/>
          <w:kern w:val="0"/>
          <w:sz w:val="24"/>
          <w:szCs w:val="24"/>
        </w:rPr>
        <w:pict>
          <v:shape id="_x0000_i1026" type="#_x0000_t75" style="width:298.5pt;height:264.75pt">
            <v:imagedata r:id="rId10" o:title=""/>
          </v:shape>
        </w:pict>
      </w:r>
      <w:bookmarkEnd w:id="2"/>
    </w:p>
    <w:p w:rsidR="004A23D5" w:rsidRDefault="001F632B">
      <w:pPr>
        <w:spacing w:line="360" w:lineRule="auto"/>
        <w:ind w:left="360"/>
        <w:textAlignment w:val="center"/>
      </w:pPr>
      <w:r>
        <w:rPr>
          <w:rFonts w:ascii="Times New Roman" w:eastAsia="Times New Roman" w:hAnsi="Times New Roman" w:cs="Times New Roman"/>
          <w:sz w:val="24"/>
        </w:rPr>
        <w:t xml:space="preserve">3.  </w:t>
      </w:r>
      <w:r>
        <w:rPr>
          <w:rFonts w:ascii="SimSun" w:eastAsia="SimSun" w:hAnsi="SimSun" w:cs="SimSun"/>
          <w:kern w:val="0"/>
          <w:szCs w:val="21"/>
        </w:rPr>
        <w:t>同学们在甲处采集到了贝壳化石，说明此处曾经有（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火山喷发和地震活动</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大规模的海陆变迁</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气候变化和冰川消融</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强烈的人类活动</w:t>
      </w:r>
    </w:p>
    <w:p w:rsidR="004A23D5" w:rsidRDefault="001F632B">
      <w:pPr>
        <w:spacing w:line="360" w:lineRule="auto"/>
        <w:ind w:left="420"/>
        <w:textAlignment w:val="center"/>
      </w:pPr>
      <w:r>
        <w:rPr>
          <w:rFonts w:ascii="Times New Roman" w:eastAsia="Times New Roman" w:hAnsi="Times New Roman" w:cs="Times New Roman"/>
          <w:sz w:val="24"/>
        </w:rPr>
        <w:t xml:space="preserve">4.  </w:t>
      </w:r>
      <w:r>
        <w:rPr>
          <w:rFonts w:ascii="SimSun" w:eastAsia="SimSun" w:hAnsi="SimSun" w:cs="SimSun"/>
          <w:kern w:val="0"/>
          <w:szCs w:val="21"/>
        </w:rPr>
        <w:t>关于考察沿途的描述，正确的是（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垂钓基地位于山谷附近</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丙位于地势平坦的鞍部</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甲、乙的高差约为</w:t>
      </w:r>
      <w:r>
        <w:rPr>
          <w:rFonts w:ascii="Times New Roman" w:eastAsia="Times New Roman" w:hAnsi="Times New Roman" w:cs="Times New Roman"/>
          <w:kern w:val="0"/>
          <w:szCs w:val="21"/>
        </w:rPr>
        <w:t>40</w:t>
      </w:r>
      <w:r>
        <w:rPr>
          <w:rFonts w:ascii="SimSun" w:eastAsia="SimSun" w:hAnsi="SimSun" w:cs="SimSun"/>
          <w:kern w:val="0"/>
          <w:szCs w:val="21"/>
        </w:rPr>
        <w:t>米</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丁处为聚落集中分布区</w:t>
      </w:r>
    </w:p>
    <w:p w:rsidR="004A23D5" w:rsidRDefault="001F632B">
      <w:pPr>
        <w:spacing w:line="360" w:lineRule="auto"/>
        <w:textAlignment w:val="center"/>
      </w:pPr>
      <w:bookmarkStart w:id="3" w:name="93d4c0e7-4904-4ab1-8c05-79589c6f00c0"/>
      <w:r>
        <w:rPr>
          <w:rFonts w:ascii="SimSun" w:eastAsia="SimSun" w:hAnsi="SimSun" w:cs="SimSun"/>
          <w:kern w:val="0"/>
          <w:szCs w:val="21"/>
        </w:rPr>
        <w:t>据中国地震台网正式测定，北京时间</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2</w:t>
      </w:r>
      <w:r>
        <w:rPr>
          <w:rFonts w:ascii="SimSun" w:eastAsia="SimSun" w:hAnsi="SimSun" w:cs="SimSun"/>
          <w:kern w:val="0"/>
          <w:szCs w:val="21"/>
        </w:rPr>
        <w:t>月</w:t>
      </w:r>
      <w:r>
        <w:rPr>
          <w:rFonts w:ascii="Times New Roman" w:eastAsia="Times New Roman" w:hAnsi="Times New Roman" w:cs="Times New Roman"/>
          <w:kern w:val="0"/>
          <w:szCs w:val="21"/>
        </w:rPr>
        <w:t>6</w:t>
      </w:r>
      <w:r>
        <w:rPr>
          <w:rFonts w:ascii="SimSun" w:eastAsia="SimSun" w:hAnsi="SimSun" w:cs="SimSun"/>
          <w:kern w:val="0"/>
          <w:szCs w:val="21"/>
        </w:rPr>
        <w:t>日土耳其南部发生了两次</w:t>
      </w:r>
      <w:r>
        <w:rPr>
          <w:rFonts w:ascii="Times New Roman" w:eastAsia="Times New Roman" w:hAnsi="Times New Roman" w:cs="Times New Roman"/>
          <w:kern w:val="0"/>
          <w:szCs w:val="21"/>
        </w:rPr>
        <w:t>7.8</w:t>
      </w:r>
      <w:r>
        <w:rPr>
          <w:rFonts w:ascii="SimSun" w:eastAsia="SimSun" w:hAnsi="SimSun" w:cs="SimSun"/>
          <w:kern w:val="0"/>
          <w:szCs w:val="21"/>
        </w:rPr>
        <w:t>级地震。至</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4</w:t>
      </w:r>
      <w:r>
        <w:rPr>
          <w:rFonts w:ascii="SimSun" w:eastAsia="SimSun" w:hAnsi="SimSun" w:cs="SimSun"/>
          <w:kern w:val="0"/>
          <w:szCs w:val="21"/>
        </w:rPr>
        <w:t>月</w:t>
      </w:r>
      <w:r>
        <w:rPr>
          <w:rFonts w:ascii="Times New Roman" w:eastAsia="Times New Roman" w:hAnsi="Times New Roman" w:cs="Times New Roman"/>
          <w:kern w:val="0"/>
          <w:szCs w:val="21"/>
        </w:rPr>
        <w:t>5</w:t>
      </w:r>
      <w:r>
        <w:rPr>
          <w:rFonts w:ascii="SimSun" w:eastAsia="SimSun" w:hAnsi="SimSun" w:cs="SimSun"/>
          <w:kern w:val="0"/>
          <w:szCs w:val="21"/>
        </w:rPr>
        <w:t>日，强震已致该国</w:t>
      </w:r>
      <w:r>
        <w:rPr>
          <w:rFonts w:ascii="Times New Roman" w:eastAsia="Times New Roman" w:hAnsi="Times New Roman" w:cs="Times New Roman"/>
          <w:kern w:val="0"/>
          <w:szCs w:val="21"/>
        </w:rPr>
        <w:t>50399</w:t>
      </w:r>
      <w:r>
        <w:rPr>
          <w:rFonts w:ascii="SimSun" w:eastAsia="SimSun" w:hAnsi="SimSun" w:cs="SimSun"/>
          <w:kern w:val="0"/>
          <w:szCs w:val="21"/>
        </w:rPr>
        <w:t>人遇难，地震造成严重的经济损失。图为板块分布示意图，据此完成各小题。</w:t>
      </w:r>
      <w:r>
        <w:rPr>
          <w:rFonts w:ascii="SimSun" w:eastAsia="SimSun" w:hAnsi="SimSun" w:cs="SimSun"/>
          <w:kern w:val="0"/>
          <w:szCs w:val="21"/>
        </w:rPr>
        <w:br/>
      </w:r>
      <w:r>
        <w:rPr>
          <w:rFonts w:ascii="SimSun" w:eastAsia="SimSun" w:hAnsi="SimSun" w:cs="SimSun"/>
          <w:kern w:val="0"/>
          <w:szCs w:val="21"/>
        </w:rPr>
        <w:lastRenderedPageBreak/>
        <w:br/>
      </w:r>
      <w:r w:rsidR="00831CFF" w:rsidRPr="004A23D5">
        <w:rPr>
          <w:rFonts w:ascii="Times New Roman" w:eastAsia="Times New Roman" w:hAnsi="Times New Roman" w:cs="Times New Roman"/>
          <w:kern w:val="0"/>
          <w:sz w:val="24"/>
          <w:szCs w:val="24"/>
        </w:rPr>
        <w:pict>
          <v:shape id="_x0000_i1027" type="#_x0000_t75" style="width:442.5pt;height:267.75pt">
            <v:imagedata r:id="rId11" o:title=""/>
          </v:shape>
        </w:pict>
      </w:r>
      <w:bookmarkEnd w:id="3"/>
    </w:p>
    <w:p w:rsidR="004A23D5" w:rsidRDefault="001F632B">
      <w:pPr>
        <w:spacing w:line="360" w:lineRule="auto"/>
        <w:ind w:left="360"/>
        <w:textAlignment w:val="center"/>
      </w:pPr>
      <w:r>
        <w:rPr>
          <w:rFonts w:ascii="Times New Roman" w:eastAsia="Times New Roman" w:hAnsi="Times New Roman" w:cs="Times New Roman"/>
          <w:sz w:val="24"/>
        </w:rPr>
        <w:t xml:space="preserve">5.  </w:t>
      </w:r>
      <w:r>
        <w:rPr>
          <w:rFonts w:ascii="SimSun" w:eastAsia="SimSun" w:hAnsi="SimSun" w:cs="SimSun"/>
          <w:kern w:val="0"/>
          <w:szCs w:val="21"/>
        </w:rPr>
        <w:t>图中地震位于（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亚欧板块内部</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亚欧板块与非洲板块交界处</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亚欧板块与印度洋板块交界处</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亚欧板块、非洲板块与印度洋板块交界处</w:t>
      </w:r>
    </w:p>
    <w:p w:rsidR="004A23D5" w:rsidRDefault="001F632B">
      <w:pPr>
        <w:spacing w:line="360" w:lineRule="auto"/>
        <w:ind w:left="420"/>
        <w:textAlignment w:val="center"/>
      </w:pPr>
      <w:r>
        <w:rPr>
          <w:rFonts w:ascii="Times New Roman" w:eastAsia="Times New Roman" w:hAnsi="Times New Roman" w:cs="Times New Roman"/>
          <w:sz w:val="24"/>
        </w:rPr>
        <w:t xml:space="preserve">6.  </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12</w:t>
      </w:r>
      <w:r>
        <w:rPr>
          <w:rFonts w:ascii="SimSun" w:eastAsia="SimSun" w:hAnsi="SimSun" w:cs="SimSun"/>
          <w:kern w:val="0"/>
          <w:szCs w:val="21"/>
        </w:rPr>
        <w:t>日是我国防灾减灾日。当地震发生时，下列避震方法错误的是（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在公共场所应听从指挥有序撤离</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在家中可躲避到结实的家具附近</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在高楼内可以迅速从窗户跳下楼</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在户外时应及时撤离到空旷场所</w:t>
      </w:r>
    </w:p>
    <w:p w:rsidR="004A23D5" w:rsidRDefault="001F632B">
      <w:pPr>
        <w:spacing w:line="360" w:lineRule="auto"/>
        <w:textAlignment w:val="center"/>
      </w:pPr>
      <w:bookmarkStart w:id="4" w:name="a7b84fc1-aa10-4416-a45e-1ea0ba6ea2e2"/>
      <w:r>
        <w:rPr>
          <w:rFonts w:ascii="SimSun" w:eastAsia="SimSun" w:hAnsi="SimSun" w:cs="SimSun"/>
          <w:kern w:val="0"/>
          <w:szCs w:val="21"/>
        </w:rPr>
        <w:lastRenderedPageBreak/>
        <w:t>如图为一位苏州的中学生记录的自然观察笔记，据此完成各小题。</w:t>
      </w:r>
      <w:r>
        <w:rPr>
          <w:rFonts w:ascii="SimSun" w:eastAsia="SimSun" w:hAnsi="SimSun" w:cs="SimSun"/>
          <w:kern w:val="0"/>
          <w:szCs w:val="21"/>
        </w:rPr>
        <w:br/>
      </w:r>
      <w:r>
        <w:rPr>
          <w:rFonts w:ascii="SimSun" w:eastAsia="SimSun" w:hAnsi="SimSun" w:cs="SimSun"/>
          <w:kern w:val="0"/>
          <w:szCs w:val="21"/>
        </w:rPr>
        <w:br/>
      </w:r>
      <w:r w:rsidR="00831CFF" w:rsidRPr="004A23D5">
        <w:rPr>
          <w:rFonts w:ascii="Times New Roman" w:eastAsia="Times New Roman" w:hAnsi="Times New Roman" w:cs="Times New Roman"/>
          <w:kern w:val="0"/>
          <w:sz w:val="24"/>
          <w:szCs w:val="24"/>
        </w:rPr>
        <w:pict>
          <v:shape id="_x0000_i1028" type="#_x0000_t75" style="width:375.75pt;height:243pt">
            <v:imagedata r:id="rId12" o:title=""/>
          </v:shape>
        </w:pict>
      </w:r>
      <w:bookmarkEnd w:id="4"/>
    </w:p>
    <w:p w:rsidR="004A23D5" w:rsidRDefault="001F632B">
      <w:pPr>
        <w:spacing w:line="360" w:lineRule="auto"/>
        <w:ind w:left="360"/>
        <w:textAlignment w:val="center"/>
      </w:pPr>
      <w:r>
        <w:rPr>
          <w:rFonts w:ascii="Times New Roman" w:eastAsia="Times New Roman" w:hAnsi="Times New Roman" w:cs="Times New Roman"/>
          <w:sz w:val="24"/>
        </w:rPr>
        <w:t xml:space="preserve">7.  </w:t>
      </w:r>
      <w:r>
        <w:rPr>
          <w:rFonts w:ascii="SimSun" w:eastAsia="SimSun" w:hAnsi="SimSun" w:cs="SimSun"/>
          <w:kern w:val="0"/>
          <w:szCs w:val="21"/>
        </w:rPr>
        <w:t>该学生观察的月份可能是（　　）</w:t>
      </w:r>
    </w:p>
    <w:p w:rsidR="004A23D5" w:rsidRDefault="001F632B">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1</w:t>
      </w:r>
      <w:r>
        <w:rPr>
          <w:rFonts w:ascii="SimSun" w:eastAsia="SimSun" w:hAnsi="SimSun" w:cs="SimSun"/>
          <w:kern w:val="0"/>
          <w:szCs w:val="21"/>
        </w:rPr>
        <w:t>月</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4</w:t>
      </w:r>
      <w:r>
        <w:rPr>
          <w:rFonts w:ascii="SimSun" w:eastAsia="SimSun" w:hAnsi="SimSun" w:cs="SimSun"/>
          <w:kern w:val="0"/>
          <w:szCs w:val="21"/>
        </w:rPr>
        <w:t>月</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7</w:t>
      </w:r>
      <w:r>
        <w:rPr>
          <w:rFonts w:ascii="SimSun" w:eastAsia="SimSun" w:hAnsi="SimSun" w:cs="SimSun"/>
          <w:kern w:val="0"/>
          <w:szCs w:val="21"/>
        </w:rPr>
        <w:t>月</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10</w:t>
      </w:r>
      <w:r>
        <w:rPr>
          <w:rFonts w:ascii="SimSun" w:eastAsia="SimSun" w:hAnsi="SimSun" w:cs="SimSun"/>
          <w:kern w:val="0"/>
          <w:szCs w:val="21"/>
        </w:rPr>
        <w:t>月</w:t>
      </w:r>
    </w:p>
    <w:p w:rsidR="004A23D5" w:rsidRDefault="001F632B">
      <w:pPr>
        <w:spacing w:line="360" w:lineRule="auto"/>
        <w:ind w:left="420"/>
        <w:textAlignment w:val="center"/>
      </w:pPr>
      <w:r>
        <w:rPr>
          <w:rFonts w:ascii="Times New Roman" w:eastAsia="Times New Roman" w:hAnsi="Times New Roman" w:cs="Times New Roman"/>
          <w:sz w:val="24"/>
        </w:rPr>
        <w:t xml:space="preserve">8.  </w:t>
      </w:r>
      <w:r>
        <w:rPr>
          <w:rFonts w:ascii="SimSun" w:eastAsia="SimSun" w:hAnsi="SimSun" w:cs="SimSun"/>
          <w:kern w:val="0"/>
          <w:szCs w:val="21"/>
        </w:rPr>
        <w:t>观察时段的天气状况，叙述正确的是（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东北风</w:t>
      </w:r>
      <w:r>
        <w:rPr>
          <w:rFonts w:ascii="Times New Roman" w:eastAsia="Times New Roman" w:hAnsi="Times New Roman" w:cs="Times New Roman"/>
          <w:kern w:val="0"/>
          <w:szCs w:val="21"/>
        </w:rPr>
        <w:t>3</w:t>
      </w:r>
      <w:r>
        <w:rPr>
          <w:rFonts w:ascii="SimSun" w:eastAsia="SimSun" w:hAnsi="SimSun" w:cs="SimSun"/>
          <w:kern w:val="0"/>
          <w:szCs w:val="21"/>
        </w:rPr>
        <w:t>级</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多云转小雨</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空气质量差</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处于一天中的最高气温</w:t>
      </w:r>
    </w:p>
    <w:p w:rsidR="004A23D5" w:rsidRDefault="001F632B">
      <w:pPr>
        <w:spacing w:line="360" w:lineRule="auto"/>
        <w:textAlignment w:val="center"/>
      </w:pPr>
      <w:bookmarkStart w:id="5" w:name="a8ccec5c-6476-49a1-b696-9cc4d20a562d"/>
      <w:r>
        <w:rPr>
          <w:rFonts w:ascii="SimSun" w:eastAsia="SimSun" w:hAnsi="SimSun" w:cs="SimSun"/>
          <w:kern w:val="0"/>
          <w:szCs w:val="21"/>
        </w:rPr>
        <w:t>印度是亚洲的农业大国，耕地面积居亚洲之首。如图为</w:t>
      </w:r>
      <w:r>
        <w:rPr>
          <w:rFonts w:ascii="SimSun" w:eastAsia="SimSun" w:hAnsi="SimSun" w:cs="SimSun"/>
          <w:kern w:val="0"/>
          <w:szCs w:val="21"/>
        </w:rPr>
        <w:t>“</w:t>
      </w:r>
      <w:r>
        <w:rPr>
          <w:rFonts w:ascii="SimSun" w:eastAsia="SimSun" w:hAnsi="SimSun" w:cs="SimSun"/>
          <w:kern w:val="0"/>
          <w:szCs w:val="21"/>
        </w:rPr>
        <w:t>印度农作物分布示意图</w:t>
      </w:r>
      <w:r>
        <w:rPr>
          <w:rFonts w:ascii="SimSun" w:eastAsia="SimSun" w:hAnsi="SimSun" w:cs="SimSun"/>
          <w:kern w:val="0"/>
          <w:szCs w:val="21"/>
        </w:rPr>
        <w:t>”</w:t>
      </w:r>
      <w:r>
        <w:rPr>
          <w:rFonts w:ascii="SimSun" w:eastAsia="SimSun" w:hAnsi="SimSun" w:cs="SimSun"/>
          <w:kern w:val="0"/>
          <w:szCs w:val="21"/>
        </w:rPr>
        <w:t>，据此完成各小题。</w:t>
      </w:r>
      <w:r>
        <w:rPr>
          <w:rFonts w:ascii="SimSun" w:eastAsia="SimSun" w:hAnsi="SimSun" w:cs="SimSun"/>
          <w:kern w:val="0"/>
          <w:szCs w:val="21"/>
        </w:rPr>
        <w:br/>
      </w:r>
      <w:r>
        <w:rPr>
          <w:rFonts w:ascii="SimSun" w:eastAsia="SimSun" w:hAnsi="SimSun" w:cs="SimSun"/>
          <w:kern w:val="0"/>
          <w:szCs w:val="21"/>
        </w:rPr>
        <w:lastRenderedPageBreak/>
        <w:br/>
      </w:r>
      <w:r w:rsidR="00831CFF" w:rsidRPr="004A23D5">
        <w:rPr>
          <w:rFonts w:ascii="Times New Roman" w:eastAsia="Times New Roman" w:hAnsi="Times New Roman" w:cs="Times New Roman"/>
          <w:kern w:val="0"/>
          <w:sz w:val="24"/>
          <w:szCs w:val="24"/>
        </w:rPr>
        <w:pict>
          <v:shape id="_x0000_i1029" type="#_x0000_t75" style="width:240pt;height:280.5pt">
            <v:imagedata r:id="rId13" o:title=""/>
          </v:shape>
        </w:pict>
      </w:r>
      <w:bookmarkEnd w:id="5"/>
    </w:p>
    <w:p w:rsidR="004A23D5" w:rsidRDefault="001F632B">
      <w:pPr>
        <w:spacing w:line="360" w:lineRule="auto"/>
        <w:ind w:left="360"/>
        <w:textAlignment w:val="center"/>
      </w:pPr>
      <w:r>
        <w:rPr>
          <w:rFonts w:ascii="Times New Roman" w:eastAsia="Times New Roman" w:hAnsi="Times New Roman" w:cs="Times New Roman"/>
          <w:sz w:val="24"/>
        </w:rPr>
        <w:t xml:space="preserve">9.  </w:t>
      </w:r>
      <w:r>
        <w:rPr>
          <w:rFonts w:ascii="SimSun" w:eastAsia="SimSun" w:hAnsi="SimSun" w:cs="SimSun"/>
          <w:kern w:val="0"/>
          <w:szCs w:val="21"/>
        </w:rPr>
        <w:t>有关印度农作物分布叙述，正确的是（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棉花分布在东北部地区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小麦分布在恒河三角洲</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水稻分布在东北部和西部沿海</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黄麻分布在印度河平原</w:t>
      </w:r>
    </w:p>
    <w:p w:rsidR="004A23D5" w:rsidRDefault="001F632B">
      <w:pPr>
        <w:spacing w:line="360" w:lineRule="auto"/>
        <w:ind w:left="420"/>
        <w:textAlignment w:val="center"/>
      </w:pPr>
      <w:r>
        <w:rPr>
          <w:rFonts w:ascii="Times New Roman" w:eastAsia="Times New Roman" w:hAnsi="Times New Roman" w:cs="Times New Roman"/>
          <w:sz w:val="24"/>
        </w:rPr>
        <w:t xml:space="preserve">10.  </w:t>
      </w:r>
      <w:r>
        <w:rPr>
          <w:rFonts w:ascii="SimSun" w:eastAsia="SimSun" w:hAnsi="SimSun" w:cs="SimSun"/>
          <w:kern w:val="0"/>
          <w:szCs w:val="21"/>
        </w:rPr>
        <w:t>图中四城市中最适合发展棉纺织工业的是（　　）</w:t>
      </w:r>
    </w:p>
    <w:p w:rsidR="004A23D5" w:rsidRDefault="001F632B">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④</w:t>
      </w:r>
    </w:p>
    <w:p w:rsidR="004A23D5" w:rsidRDefault="001F632B">
      <w:pPr>
        <w:spacing w:line="360" w:lineRule="auto"/>
        <w:textAlignment w:val="center"/>
      </w:pPr>
      <w:bookmarkStart w:id="6" w:name="d65c08d0-4cbd-4895-a0ed-0e7f090ea407"/>
      <w:r>
        <w:rPr>
          <w:rFonts w:ascii="SimSun" w:eastAsia="SimSun" w:hAnsi="SimSun" w:cs="SimSun"/>
          <w:kern w:val="0"/>
          <w:szCs w:val="21"/>
        </w:rPr>
        <w:t>北极燕鸥是世界上已知迁徙距离最长的动物，当北半球夏季时，在北极圈附近繁殖后代，随着气温降低，它们开始长途迁徙到南极越冬，每年在两极之间往返一次。如图为</w:t>
      </w:r>
      <w:r>
        <w:rPr>
          <w:rFonts w:ascii="SimSun" w:eastAsia="SimSun" w:hAnsi="SimSun" w:cs="SimSun"/>
          <w:kern w:val="0"/>
          <w:szCs w:val="21"/>
        </w:rPr>
        <w:t>“</w:t>
      </w:r>
      <w:r>
        <w:rPr>
          <w:rFonts w:ascii="SimSun" w:eastAsia="SimSun" w:hAnsi="SimSun" w:cs="SimSun"/>
          <w:kern w:val="0"/>
          <w:szCs w:val="21"/>
        </w:rPr>
        <w:t>北极燕鸥迁徙路径图</w:t>
      </w:r>
      <w:r>
        <w:rPr>
          <w:rFonts w:ascii="SimSun" w:eastAsia="SimSun" w:hAnsi="SimSun" w:cs="SimSun"/>
          <w:kern w:val="0"/>
          <w:szCs w:val="21"/>
        </w:rPr>
        <w:t>”</w:t>
      </w:r>
      <w:r>
        <w:rPr>
          <w:rFonts w:ascii="SimSun" w:eastAsia="SimSun" w:hAnsi="SimSun" w:cs="SimSun"/>
          <w:kern w:val="0"/>
          <w:szCs w:val="21"/>
        </w:rPr>
        <w:t>，据此完成各小题。</w:t>
      </w:r>
      <w:r>
        <w:rPr>
          <w:rFonts w:ascii="SimSun" w:eastAsia="SimSun" w:hAnsi="SimSun" w:cs="SimSun"/>
          <w:kern w:val="0"/>
          <w:szCs w:val="21"/>
        </w:rPr>
        <w:br/>
      </w:r>
      <w:r>
        <w:rPr>
          <w:rFonts w:ascii="SimSun" w:eastAsia="SimSun" w:hAnsi="SimSun" w:cs="SimSun"/>
          <w:kern w:val="0"/>
          <w:szCs w:val="21"/>
        </w:rPr>
        <w:lastRenderedPageBreak/>
        <w:br/>
      </w:r>
      <w:r w:rsidR="00831CFF" w:rsidRPr="004A23D5">
        <w:rPr>
          <w:rFonts w:ascii="Times New Roman" w:eastAsia="Times New Roman" w:hAnsi="Times New Roman" w:cs="Times New Roman"/>
          <w:kern w:val="0"/>
          <w:sz w:val="24"/>
          <w:szCs w:val="24"/>
        </w:rPr>
        <w:pict>
          <v:shape id="_x0000_i1030" type="#_x0000_t75" style="width:253.5pt;height:239.25pt">
            <v:imagedata r:id="rId14" o:title=""/>
          </v:shape>
        </w:pict>
      </w:r>
      <w:bookmarkEnd w:id="6"/>
    </w:p>
    <w:p w:rsidR="004A23D5" w:rsidRDefault="001F632B">
      <w:pPr>
        <w:spacing w:line="360" w:lineRule="auto"/>
        <w:ind w:left="360"/>
        <w:textAlignment w:val="center"/>
      </w:pPr>
      <w:r>
        <w:rPr>
          <w:rFonts w:ascii="Times New Roman" w:eastAsia="Times New Roman" w:hAnsi="Times New Roman" w:cs="Times New Roman"/>
          <w:sz w:val="24"/>
        </w:rPr>
        <w:t xml:space="preserve">11.  </w:t>
      </w:r>
      <w:r>
        <w:rPr>
          <w:rFonts w:ascii="SimSun" w:eastAsia="SimSun" w:hAnsi="SimSun" w:cs="SimSun"/>
          <w:kern w:val="0"/>
          <w:szCs w:val="21"/>
        </w:rPr>
        <w:t>北极燕鸥迁徙路线主要经过（　　）</w:t>
      </w:r>
    </w:p>
    <w:p w:rsidR="004A23D5" w:rsidRDefault="001F632B">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太平洋</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大西洋</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印度洋</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北冰洋</w:t>
      </w:r>
    </w:p>
    <w:p w:rsidR="004A23D5" w:rsidRDefault="001F632B">
      <w:pPr>
        <w:spacing w:line="360" w:lineRule="auto"/>
        <w:ind w:left="420"/>
        <w:textAlignment w:val="center"/>
      </w:pPr>
      <w:r>
        <w:rPr>
          <w:rFonts w:ascii="Times New Roman" w:eastAsia="Times New Roman" w:hAnsi="Times New Roman" w:cs="Times New Roman"/>
          <w:sz w:val="24"/>
        </w:rPr>
        <w:t xml:space="preserve">12.  </w:t>
      </w:r>
      <w:r>
        <w:rPr>
          <w:rFonts w:ascii="SimSun" w:eastAsia="SimSun" w:hAnsi="SimSun" w:cs="SimSun"/>
          <w:kern w:val="0"/>
          <w:szCs w:val="21"/>
        </w:rPr>
        <w:t>摄影记者拍摄北极燕鸥在越冬地活动时，可能还会拍摄到的景象有（　　）</w:t>
      </w:r>
    </w:p>
    <w:p w:rsidR="004A23D5" w:rsidRDefault="001F632B">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工人在采矿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北极熊正在觅食</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企鹅在游泳</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因纽特人在捕鱼</w:t>
      </w:r>
    </w:p>
    <w:p w:rsidR="004A23D5" w:rsidRDefault="001F632B">
      <w:pPr>
        <w:spacing w:line="360" w:lineRule="auto"/>
        <w:textAlignment w:val="center"/>
      </w:pPr>
      <w:bookmarkStart w:id="7" w:name="b01d055f-0601-4213-9f75-37f2cb24d570"/>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日是第三十一届</w:t>
      </w:r>
      <w:r>
        <w:rPr>
          <w:rFonts w:ascii="SimSun" w:eastAsia="SimSun" w:hAnsi="SimSun" w:cs="SimSun"/>
          <w:kern w:val="0"/>
          <w:szCs w:val="21"/>
        </w:rPr>
        <w:t>“</w:t>
      </w:r>
      <w:r>
        <w:rPr>
          <w:rFonts w:ascii="SimSun" w:eastAsia="SimSun" w:hAnsi="SimSun" w:cs="SimSun"/>
          <w:kern w:val="0"/>
          <w:szCs w:val="21"/>
        </w:rPr>
        <w:t>世界水日</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w:t>
      </w:r>
      <w:r>
        <w:rPr>
          <w:rFonts w:ascii="Times New Roman" w:eastAsia="Times New Roman" w:hAnsi="Times New Roman" w:cs="Times New Roman"/>
          <w:kern w:val="0"/>
          <w:szCs w:val="21"/>
        </w:rPr>
        <w:t>28</w:t>
      </w:r>
      <w:r>
        <w:rPr>
          <w:rFonts w:ascii="SimSun" w:eastAsia="SimSun" w:hAnsi="SimSun" w:cs="SimSun"/>
          <w:kern w:val="0"/>
          <w:szCs w:val="21"/>
        </w:rPr>
        <w:t>日是第三十六届</w:t>
      </w:r>
      <w:r>
        <w:rPr>
          <w:rFonts w:ascii="SimSun" w:eastAsia="SimSun" w:hAnsi="SimSun" w:cs="SimSun"/>
          <w:kern w:val="0"/>
          <w:szCs w:val="21"/>
        </w:rPr>
        <w:t>“</w:t>
      </w:r>
      <w:r>
        <w:rPr>
          <w:rFonts w:ascii="SimSun" w:eastAsia="SimSun" w:hAnsi="SimSun" w:cs="SimSun"/>
          <w:kern w:val="0"/>
          <w:szCs w:val="21"/>
        </w:rPr>
        <w:t>中国水周</w:t>
      </w:r>
      <w:r>
        <w:rPr>
          <w:rFonts w:ascii="SimSun" w:eastAsia="SimSun" w:hAnsi="SimSun" w:cs="SimSun"/>
          <w:kern w:val="0"/>
          <w:szCs w:val="21"/>
        </w:rPr>
        <w:t>”</w:t>
      </w:r>
      <w:r>
        <w:rPr>
          <w:rFonts w:ascii="SimSun" w:eastAsia="SimSun" w:hAnsi="SimSun" w:cs="SimSun"/>
          <w:kern w:val="0"/>
          <w:szCs w:val="21"/>
        </w:rPr>
        <w:t>。如图为我国水资源空间分布示意图，据此完成各小题。</w:t>
      </w:r>
      <w:r>
        <w:rPr>
          <w:rFonts w:ascii="SimSun" w:eastAsia="SimSun" w:hAnsi="SimSun" w:cs="SimSun"/>
          <w:kern w:val="0"/>
          <w:szCs w:val="21"/>
        </w:rPr>
        <w:br/>
      </w:r>
      <w:r>
        <w:rPr>
          <w:rFonts w:ascii="SimSun" w:eastAsia="SimSun" w:hAnsi="SimSun" w:cs="SimSun"/>
          <w:kern w:val="0"/>
          <w:szCs w:val="21"/>
        </w:rPr>
        <w:lastRenderedPageBreak/>
        <w:br/>
      </w:r>
      <w:r w:rsidR="00831CFF" w:rsidRPr="004A23D5">
        <w:rPr>
          <w:rFonts w:ascii="Times New Roman" w:eastAsia="Times New Roman" w:hAnsi="Times New Roman" w:cs="Times New Roman"/>
          <w:kern w:val="0"/>
          <w:sz w:val="24"/>
          <w:szCs w:val="24"/>
        </w:rPr>
        <w:pict>
          <v:shape id="_x0000_i1031" type="#_x0000_t75" style="width:442.5pt;height:287.25pt">
            <v:imagedata r:id="rId15" o:title=""/>
          </v:shape>
        </w:pict>
      </w:r>
      <w:bookmarkEnd w:id="7"/>
    </w:p>
    <w:p w:rsidR="004A23D5" w:rsidRDefault="001F632B">
      <w:pPr>
        <w:spacing w:line="360" w:lineRule="auto"/>
        <w:ind w:left="360"/>
        <w:textAlignment w:val="center"/>
      </w:pPr>
      <w:r>
        <w:rPr>
          <w:rFonts w:ascii="Times New Roman" w:eastAsia="Times New Roman" w:hAnsi="Times New Roman" w:cs="Times New Roman"/>
          <w:sz w:val="24"/>
        </w:rPr>
        <w:t xml:space="preserve">13.  </w:t>
      </w:r>
      <w:r>
        <w:rPr>
          <w:rFonts w:ascii="SimSun" w:eastAsia="SimSun" w:hAnsi="SimSun" w:cs="SimSun"/>
          <w:kern w:val="0"/>
          <w:szCs w:val="21"/>
        </w:rPr>
        <w:t>从图中可以看出我国水资源空间分布特征是（　　）</w:t>
      </w:r>
    </w:p>
    <w:p w:rsidR="004A23D5" w:rsidRDefault="001F632B">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从西向东减少</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从东南向西北减少</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东北多，西南少</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北方多，南方少</w:t>
      </w:r>
    </w:p>
    <w:p w:rsidR="004A23D5" w:rsidRDefault="001F632B">
      <w:pPr>
        <w:spacing w:line="360" w:lineRule="auto"/>
        <w:ind w:left="420"/>
        <w:textAlignment w:val="center"/>
      </w:pPr>
      <w:r>
        <w:rPr>
          <w:rFonts w:ascii="Times New Roman" w:eastAsia="Times New Roman" w:hAnsi="Times New Roman" w:cs="Times New Roman"/>
          <w:sz w:val="24"/>
        </w:rPr>
        <w:t xml:space="preserve">14.  </w:t>
      </w:r>
      <w:r>
        <w:rPr>
          <w:rFonts w:ascii="SimSun" w:eastAsia="SimSun" w:hAnsi="SimSun" w:cs="SimSun"/>
          <w:kern w:val="0"/>
          <w:szCs w:val="21"/>
        </w:rPr>
        <w:t>我国农业生产呈现</w:t>
      </w:r>
      <w:r>
        <w:rPr>
          <w:rFonts w:ascii="SimSun" w:eastAsia="SimSun" w:hAnsi="SimSun" w:cs="SimSun"/>
          <w:kern w:val="0"/>
          <w:szCs w:val="21"/>
        </w:rPr>
        <w:t>“</w:t>
      </w:r>
      <w:r>
        <w:rPr>
          <w:rFonts w:ascii="SimSun" w:eastAsia="SimSun" w:hAnsi="SimSun" w:cs="SimSun"/>
          <w:kern w:val="0"/>
          <w:szCs w:val="21"/>
        </w:rPr>
        <w:t>东耕西牧，南稻北麦</w:t>
      </w:r>
      <w:r>
        <w:rPr>
          <w:rFonts w:ascii="SimSun" w:eastAsia="SimSun" w:hAnsi="SimSun" w:cs="SimSun"/>
          <w:kern w:val="0"/>
          <w:szCs w:val="21"/>
        </w:rPr>
        <w:t>”</w:t>
      </w:r>
      <w:r>
        <w:rPr>
          <w:rFonts w:ascii="SimSun" w:eastAsia="SimSun" w:hAnsi="SimSun" w:cs="SimSun"/>
          <w:kern w:val="0"/>
          <w:szCs w:val="21"/>
        </w:rPr>
        <w:t>的分布格局，其主要影响因素是（　　）</w:t>
      </w:r>
    </w:p>
    <w:p w:rsidR="004A23D5" w:rsidRDefault="001F632B">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地形条件</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水分条件</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热量条件</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光照条件</w:t>
      </w:r>
    </w:p>
    <w:p w:rsidR="004A23D5" w:rsidRDefault="001F632B">
      <w:pPr>
        <w:spacing w:line="360" w:lineRule="auto"/>
        <w:ind w:left="420"/>
        <w:textAlignment w:val="center"/>
      </w:pPr>
      <w:r>
        <w:rPr>
          <w:rFonts w:ascii="Times New Roman" w:eastAsia="Times New Roman" w:hAnsi="Times New Roman" w:cs="Times New Roman"/>
          <w:sz w:val="24"/>
        </w:rPr>
        <w:t xml:space="preserve">15.  </w:t>
      </w:r>
      <w:r>
        <w:rPr>
          <w:rFonts w:ascii="SimSun" w:eastAsia="SimSun" w:hAnsi="SimSun" w:cs="SimSun"/>
          <w:kern w:val="0"/>
          <w:szCs w:val="21"/>
        </w:rPr>
        <w:t>关于甲、乙、丙、丁四地的叙述，正确的是（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甲地是温带草原地区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乙地多洪涝灾害</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丙地河流无结冰期</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丁地位于丰水带</w:t>
      </w:r>
    </w:p>
    <w:p w:rsidR="004A23D5" w:rsidRDefault="001F632B">
      <w:pPr>
        <w:spacing w:line="360" w:lineRule="auto"/>
        <w:textAlignment w:val="center"/>
      </w:pPr>
      <w:bookmarkStart w:id="8" w:name="785504dd-00b7-430d-8f0e-14ef8622f523"/>
      <w:r>
        <w:rPr>
          <w:rFonts w:ascii="SimSun" w:eastAsia="SimSun" w:hAnsi="SimSun" w:cs="SimSun"/>
          <w:kern w:val="0"/>
          <w:szCs w:val="21"/>
        </w:rPr>
        <w:lastRenderedPageBreak/>
        <w:t>如图为我国北方地区轮廓图，据此完成各小题。</w:t>
      </w:r>
      <w:r>
        <w:rPr>
          <w:rFonts w:ascii="SimSun" w:eastAsia="SimSun" w:hAnsi="SimSun" w:cs="SimSun"/>
          <w:kern w:val="0"/>
          <w:szCs w:val="21"/>
        </w:rPr>
        <w:br/>
      </w:r>
      <w:r>
        <w:rPr>
          <w:rFonts w:ascii="SimSun" w:eastAsia="SimSun" w:hAnsi="SimSun" w:cs="SimSun"/>
          <w:kern w:val="0"/>
          <w:szCs w:val="21"/>
        </w:rPr>
        <w:br/>
      </w:r>
      <w:r w:rsidR="00831CFF" w:rsidRPr="004A23D5">
        <w:rPr>
          <w:rFonts w:ascii="Times New Roman" w:eastAsia="Times New Roman" w:hAnsi="Times New Roman" w:cs="Times New Roman"/>
          <w:kern w:val="0"/>
          <w:sz w:val="24"/>
          <w:szCs w:val="24"/>
        </w:rPr>
        <w:pict>
          <v:shape id="_x0000_i1032" type="#_x0000_t75" style="width:266.25pt;height:252pt">
            <v:imagedata r:id="rId16" o:title=""/>
          </v:shape>
        </w:pict>
      </w:r>
      <w:bookmarkEnd w:id="8"/>
    </w:p>
    <w:p w:rsidR="004A23D5" w:rsidRDefault="001F632B">
      <w:pPr>
        <w:spacing w:line="360" w:lineRule="auto"/>
        <w:ind w:left="360"/>
        <w:textAlignment w:val="center"/>
      </w:pPr>
      <w:r>
        <w:rPr>
          <w:rFonts w:ascii="Times New Roman" w:eastAsia="Times New Roman" w:hAnsi="Times New Roman" w:cs="Times New Roman"/>
          <w:sz w:val="24"/>
        </w:rPr>
        <w:t xml:space="preserve">16.  </w:t>
      </w:r>
      <w:r>
        <w:rPr>
          <w:rFonts w:ascii="SimSun" w:eastAsia="SimSun" w:hAnsi="SimSun" w:cs="SimSun"/>
          <w:kern w:val="0"/>
          <w:szCs w:val="21"/>
        </w:rPr>
        <w:t>我国北方地区共同的自然环境特征有（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降水季节分配不均，主要集中在秋季</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平原广阔，是我国重要的水田农业区</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主要粮食作物有小麦、玉米、棉花等</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年降水量少于</w:t>
      </w:r>
      <w:r>
        <w:rPr>
          <w:rFonts w:ascii="Times New Roman" w:eastAsia="Times New Roman" w:hAnsi="Times New Roman" w:cs="Times New Roman"/>
          <w:kern w:val="0"/>
          <w:szCs w:val="21"/>
        </w:rPr>
        <w:t>800mm,</w:t>
      </w:r>
      <w:r>
        <w:rPr>
          <w:rFonts w:ascii="SimSun" w:eastAsia="SimSun" w:hAnsi="SimSun" w:cs="SimSun"/>
          <w:kern w:val="0"/>
          <w:szCs w:val="21"/>
        </w:rPr>
        <w:t>耕地以旱地为主</w:t>
      </w:r>
    </w:p>
    <w:p w:rsidR="004A23D5" w:rsidRDefault="001F632B">
      <w:pPr>
        <w:spacing w:line="360" w:lineRule="auto"/>
        <w:ind w:left="420"/>
        <w:textAlignment w:val="center"/>
      </w:pPr>
      <w:r>
        <w:rPr>
          <w:rFonts w:ascii="Times New Roman" w:eastAsia="Times New Roman" w:hAnsi="Times New Roman" w:cs="Times New Roman"/>
          <w:sz w:val="24"/>
        </w:rPr>
        <w:t xml:space="preserve">17.  </w:t>
      </w:r>
      <w:r>
        <w:rPr>
          <w:rFonts w:ascii="SimSun" w:eastAsia="SimSun" w:hAnsi="SimSun" w:cs="SimSun"/>
          <w:kern w:val="0"/>
          <w:szCs w:val="21"/>
        </w:rPr>
        <w:t>下列关于</w:t>
      </w:r>
      <w:r>
        <w:rPr>
          <w:rFonts w:ascii="SimSun" w:eastAsia="SimSun" w:hAnsi="SimSun" w:cs="SimSun"/>
          <w:kern w:val="0"/>
          <w:szCs w:val="21"/>
        </w:rPr>
        <w:t>①②</w:t>
      </w:r>
      <w:r>
        <w:rPr>
          <w:rFonts w:ascii="SimSun" w:eastAsia="SimSun" w:hAnsi="SimSun" w:cs="SimSun"/>
          <w:kern w:val="0"/>
          <w:szCs w:val="21"/>
        </w:rPr>
        <w:t>两地地理差异的叙述，正确的是（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w:t>
      </w:r>
      <w:r>
        <w:rPr>
          <w:rFonts w:ascii="SimSun" w:eastAsia="SimSun" w:hAnsi="SimSun" w:cs="SimSun"/>
          <w:kern w:val="0"/>
          <w:szCs w:val="21"/>
        </w:rPr>
        <w:t>地为暖温带</w:t>
      </w:r>
      <w:r>
        <w:rPr>
          <w:rFonts w:ascii="Times New Roman" w:eastAsia="Times New Roman" w:hAnsi="Times New Roman" w:cs="Times New Roman"/>
          <w:kern w:val="0"/>
          <w:szCs w:val="21"/>
        </w:rPr>
        <w:t>.</w:t>
      </w:r>
      <w:r>
        <w:rPr>
          <w:rFonts w:ascii="SimSun" w:eastAsia="SimSun" w:hAnsi="SimSun" w:cs="SimSun"/>
          <w:kern w:val="0"/>
          <w:szCs w:val="21"/>
        </w:rPr>
        <w:t>②</w:t>
      </w:r>
      <w:r>
        <w:rPr>
          <w:rFonts w:ascii="SimSun" w:eastAsia="SimSun" w:hAnsi="SimSun" w:cs="SimSun"/>
          <w:kern w:val="0"/>
          <w:szCs w:val="21"/>
        </w:rPr>
        <w:t>地为寒温带</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w:t>
      </w:r>
      <w:r>
        <w:rPr>
          <w:rFonts w:ascii="SimSun" w:eastAsia="SimSun" w:hAnsi="SimSun" w:cs="SimSun"/>
          <w:kern w:val="0"/>
          <w:szCs w:val="21"/>
        </w:rPr>
        <w:t>地种冬小麦，</w:t>
      </w:r>
      <w:r>
        <w:rPr>
          <w:rFonts w:ascii="SimSun" w:eastAsia="SimSun" w:hAnsi="SimSun" w:cs="SimSun"/>
          <w:kern w:val="0"/>
          <w:szCs w:val="21"/>
        </w:rPr>
        <w:t>②</w:t>
      </w:r>
      <w:r>
        <w:rPr>
          <w:rFonts w:ascii="SimSun" w:eastAsia="SimSun" w:hAnsi="SimSun" w:cs="SimSun"/>
          <w:kern w:val="0"/>
          <w:szCs w:val="21"/>
        </w:rPr>
        <w:t>地种春小麦</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①</w:t>
      </w:r>
      <w:r>
        <w:rPr>
          <w:rFonts w:ascii="SimSun" w:eastAsia="SimSun" w:hAnsi="SimSun" w:cs="SimSun"/>
          <w:kern w:val="0"/>
          <w:szCs w:val="21"/>
        </w:rPr>
        <w:t>地是黑土地，</w:t>
      </w:r>
      <w:r>
        <w:rPr>
          <w:rFonts w:ascii="SimSun" w:eastAsia="SimSun" w:hAnsi="SimSun" w:cs="SimSun"/>
          <w:kern w:val="0"/>
          <w:szCs w:val="21"/>
        </w:rPr>
        <w:t>②</w:t>
      </w:r>
      <w:r>
        <w:rPr>
          <w:rFonts w:ascii="SimSun" w:eastAsia="SimSun" w:hAnsi="SimSun" w:cs="SimSun"/>
          <w:kern w:val="0"/>
          <w:szCs w:val="21"/>
        </w:rPr>
        <w:t>地是黄土地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w:t>
      </w:r>
      <w:r>
        <w:rPr>
          <w:rFonts w:ascii="SimSun" w:eastAsia="SimSun" w:hAnsi="SimSun" w:cs="SimSun"/>
          <w:kern w:val="0"/>
          <w:szCs w:val="21"/>
        </w:rPr>
        <w:t>地属半湿润区，</w:t>
      </w:r>
      <w:r>
        <w:rPr>
          <w:rFonts w:ascii="SimSun" w:eastAsia="SimSun" w:hAnsi="SimSun" w:cs="SimSun"/>
          <w:kern w:val="0"/>
          <w:szCs w:val="21"/>
        </w:rPr>
        <w:t>②</w:t>
      </w:r>
      <w:r>
        <w:rPr>
          <w:rFonts w:ascii="SimSun" w:eastAsia="SimSun" w:hAnsi="SimSun" w:cs="SimSun"/>
          <w:kern w:val="0"/>
          <w:szCs w:val="21"/>
        </w:rPr>
        <w:t>地属湿润区</w:t>
      </w:r>
    </w:p>
    <w:p w:rsidR="004A23D5" w:rsidRDefault="001F632B">
      <w:pPr>
        <w:spacing w:line="360" w:lineRule="auto"/>
        <w:ind w:left="420"/>
        <w:textAlignment w:val="center"/>
      </w:pPr>
      <w:r>
        <w:rPr>
          <w:rFonts w:ascii="Times New Roman" w:eastAsia="Times New Roman" w:hAnsi="Times New Roman" w:cs="Times New Roman"/>
          <w:sz w:val="24"/>
        </w:rPr>
        <w:t xml:space="preserve">18.  </w:t>
      </w:r>
      <w:r>
        <w:rPr>
          <w:rFonts w:ascii="SimSun" w:eastAsia="SimSun" w:hAnsi="SimSun" w:cs="SimSun"/>
          <w:kern w:val="0"/>
          <w:szCs w:val="21"/>
        </w:rPr>
        <w:t>民居反映当地的自然环境特征，</w:t>
      </w:r>
      <w:r>
        <w:rPr>
          <w:rFonts w:ascii="SimSun" w:eastAsia="SimSun" w:hAnsi="SimSun" w:cs="SimSun"/>
          <w:kern w:val="0"/>
          <w:szCs w:val="21"/>
        </w:rPr>
        <w:t>①</w:t>
      </w:r>
      <w:r>
        <w:rPr>
          <w:rFonts w:ascii="SimSun" w:eastAsia="SimSun" w:hAnsi="SimSun" w:cs="SimSun"/>
          <w:kern w:val="0"/>
          <w:szCs w:val="21"/>
        </w:rPr>
        <w:t>地区的民居特点为（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房顶坡度小，墙体厚、窗户大</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房顶坡度小，墙体薄、窗户小</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房顶坡度大，墙体厚、窗户小</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房顶坡度大，墙体薄、窗户大</w:t>
      </w:r>
    </w:p>
    <w:p w:rsidR="004A23D5" w:rsidRDefault="001F632B">
      <w:pPr>
        <w:spacing w:line="360" w:lineRule="auto"/>
        <w:textAlignment w:val="center"/>
      </w:pPr>
      <w:bookmarkStart w:id="9" w:name="3c4bb90d-2a1e-4bd6-a661-155097389fd6"/>
      <w:r>
        <w:rPr>
          <w:rFonts w:ascii="SimSun" w:eastAsia="SimSun" w:hAnsi="SimSun" w:cs="SimSun"/>
          <w:kern w:val="0"/>
          <w:szCs w:val="21"/>
        </w:rPr>
        <w:lastRenderedPageBreak/>
        <w:t>如图是我国珠江三角洲和港、澳、台地区分布示意图。据此完成各小题。</w:t>
      </w:r>
      <w:r>
        <w:rPr>
          <w:rFonts w:ascii="SimSun" w:eastAsia="SimSun" w:hAnsi="SimSun" w:cs="SimSun"/>
          <w:kern w:val="0"/>
          <w:szCs w:val="21"/>
        </w:rPr>
        <w:br/>
      </w:r>
      <w:r>
        <w:rPr>
          <w:rFonts w:ascii="SimSun" w:eastAsia="SimSun" w:hAnsi="SimSun" w:cs="SimSun"/>
          <w:kern w:val="0"/>
          <w:szCs w:val="21"/>
        </w:rPr>
        <w:br/>
      </w:r>
      <w:r w:rsidR="00831CFF" w:rsidRPr="004A23D5">
        <w:rPr>
          <w:rFonts w:ascii="Times New Roman" w:eastAsia="Times New Roman" w:hAnsi="Times New Roman" w:cs="Times New Roman"/>
          <w:kern w:val="0"/>
          <w:sz w:val="24"/>
          <w:szCs w:val="24"/>
        </w:rPr>
        <w:pict>
          <v:shape id="_x0000_i1033" type="#_x0000_t75" style="width:411pt;height:242.25pt">
            <v:imagedata r:id="rId17" o:title=""/>
          </v:shape>
        </w:pict>
      </w:r>
      <w:bookmarkEnd w:id="9"/>
    </w:p>
    <w:p w:rsidR="004A23D5" w:rsidRDefault="001F632B">
      <w:pPr>
        <w:spacing w:line="360" w:lineRule="auto"/>
        <w:ind w:left="360"/>
        <w:textAlignment w:val="center"/>
      </w:pPr>
      <w:r>
        <w:rPr>
          <w:rFonts w:ascii="Times New Roman" w:eastAsia="Times New Roman" w:hAnsi="Times New Roman" w:cs="Times New Roman"/>
          <w:sz w:val="24"/>
        </w:rPr>
        <w:t xml:space="preserve">19.  </w:t>
      </w:r>
      <w:r>
        <w:rPr>
          <w:rFonts w:ascii="SimSun" w:eastAsia="SimSun" w:hAnsi="SimSun" w:cs="SimSun"/>
          <w:kern w:val="0"/>
          <w:szCs w:val="21"/>
        </w:rPr>
        <w:t>下列关于台湾岛的叙述，正确的是（　　）</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台湾岛是我国的第二大岛屿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高山族人口约占</w:t>
      </w:r>
      <w:r>
        <w:rPr>
          <w:rFonts w:ascii="Times New Roman" w:eastAsia="Times New Roman" w:hAnsi="Times New Roman" w:cs="Times New Roman"/>
          <w:kern w:val="0"/>
          <w:szCs w:val="21"/>
        </w:rPr>
        <w:t>98%</w:t>
      </w:r>
      <w:r>
        <w:rPr>
          <w:rFonts w:ascii="SimSun" w:eastAsia="SimSun" w:hAnsi="SimSun" w:cs="SimSun"/>
          <w:kern w:val="0"/>
          <w:szCs w:val="21"/>
        </w:rPr>
        <w:t>以上</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山脉大体呈西北一东南走向</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城市集中分布在西部平原</w:t>
      </w:r>
    </w:p>
    <w:p w:rsidR="004A23D5" w:rsidRDefault="001F632B">
      <w:pPr>
        <w:spacing w:line="360" w:lineRule="auto"/>
        <w:ind w:left="420"/>
        <w:textAlignment w:val="center"/>
      </w:pPr>
      <w:r>
        <w:rPr>
          <w:rFonts w:ascii="Times New Roman" w:eastAsia="Times New Roman" w:hAnsi="Times New Roman" w:cs="Times New Roman"/>
          <w:sz w:val="24"/>
        </w:rPr>
        <w:t xml:space="preserve">20.  </w:t>
      </w:r>
      <w:r>
        <w:rPr>
          <w:rFonts w:ascii="SimSun" w:eastAsia="SimSun" w:hAnsi="SimSun" w:cs="SimSun"/>
          <w:kern w:val="0"/>
          <w:szCs w:val="21"/>
        </w:rPr>
        <w:t>台湾岛内铁路呈环状分布，这样布局的主要目的是（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沿平原低地分布，可节省建筑投资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铁路线环岛分布，增强交通的通达性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连接主要城市，促进区域经济发展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连接少数民族集中区，使落后地区受益</w:t>
      </w:r>
    </w:p>
    <w:p w:rsidR="004A23D5" w:rsidRDefault="001F632B">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①②④</w:t>
      </w:r>
    </w:p>
    <w:p w:rsidR="004A23D5" w:rsidRDefault="001F632B">
      <w:pPr>
        <w:spacing w:line="360" w:lineRule="auto"/>
        <w:ind w:left="420"/>
        <w:textAlignment w:val="center"/>
      </w:pPr>
      <w:r>
        <w:rPr>
          <w:rFonts w:ascii="Times New Roman" w:eastAsia="Times New Roman" w:hAnsi="Times New Roman" w:cs="Times New Roman"/>
          <w:sz w:val="24"/>
        </w:rPr>
        <w:t xml:space="preserve">21.  </w:t>
      </w:r>
      <w:r>
        <w:rPr>
          <w:rFonts w:ascii="SimSun" w:eastAsia="SimSun" w:hAnsi="SimSun" w:cs="SimSun"/>
          <w:kern w:val="0"/>
          <w:szCs w:val="21"/>
        </w:rPr>
        <w:t xml:space="preserve">下列有关港、澳、台经济发展的叙述，正确的是（　　</w:t>
      </w:r>
      <w:r>
        <w:rPr>
          <w:rFonts w:ascii="SimSun" w:eastAsia="SimSun" w:hAnsi="SimSun" w:cs="SimSun"/>
          <w:kern w:val="0"/>
          <w:szCs w:val="21"/>
        </w:rPr>
        <w:t>）</w:t>
      </w:r>
    </w:p>
    <w:p w:rsidR="004A23D5" w:rsidRDefault="001F632B">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台湾的旅游博彩业十分发达</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新竹是香港的高新技术园区</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最大的贸易伙伴是祖国大陆</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澳门是世界著名自由贸易港</w:t>
      </w:r>
    </w:p>
    <w:p w:rsidR="004A23D5" w:rsidRDefault="001F632B">
      <w:pPr>
        <w:spacing w:line="360" w:lineRule="auto"/>
        <w:textAlignment w:val="center"/>
      </w:pPr>
      <w:bookmarkStart w:id="10" w:name="e1b5f8b1-01a1-4c64-a535-2e8bf2607cc4"/>
      <w:r>
        <w:rPr>
          <w:rFonts w:ascii="SimSun" w:eastAsia="SimSun" w:hAnsi="SimSun" w:cs="SimSun"/>
          <w:kern w:val="0"/>
          <w:szCs w:val="21"/>
        </w:rPr>
        <w:t>如表为江苏省第六、第七次人口普查部分数据统计，根据表中数据完成各小题。</w:t>
      </w:r>
    </w:p>
    <w:tbl>
      <w:tblPr>
        <w:tblStyle w:val="edittable"/>
        <w:tblW w:w="4750" w:type="pct"/>
        <w:tblInd w:w="15" w:type="dxa"/>
        <w:tblCellMar>
          <w:top w:w="15" w:type="dxa"/>
          <w:left w:w="15" w:type="dxa"/>
          <w:bottom w:w="15" w:type="dxa"/>
          <w:right w:w="15" w:type="dxa"/>
        </w:tblCellMar>
        <w:tblLook w:val="05E0"/>
      </w:tblPr>
      <w:tblGrid>
        <w:gridCol w:w="2010"/>
        <w:gridCol w:w="1440"/>
        <w:gridCol w:w="1725"/>
        <w:gridCol w:w="985"/>
        <w:gridCol w:w="1285"/>
        <w:gridCol w:w="985"/>
      </w:tblGrid>
      <w:tr w:rsidR="004A23D5">
        <w:trPr>
          <w:cantSplit/>
        </w:trPr>
        <w:tc>
          <w:tcPr>
            <w:tcW w:w="2010" w:type="dxa"/>
            <w:vMerge w:val="restart"/>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lastRenderedPageBreak/>
              <w:t>人口普査</w:t>
            </w:r>
          </w:p>
        </w:tc>
        <w:tc>
          <w:tcPr>
            <w:tcW w:w="1440" w:type="dxa"/>
            <w:vMerge w:val="restart"/>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总人口（万人）</w:t>
            </w:r>
          </w:p>
        </w:tc>
        <w:tc>
          <w:tcPr>
            <w:tcW w:w="1725" w:type="dxa"/>
            <w:vMerge w:val="restart"/>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年平均增长率（</w:t>
            </w:r>
            <w:r>
              <w:rPr>
                <w:rFonts w:ascii="Times New Roman" w:eastAsia="Times New Roman" w:hAnsi="Times New Roman" w:cs="Times New Roman"/>
                <w:color w:val="000000"/>
                <w:kern w:val="0"/>
                <w:szCs w:val="21"/>
              </w:rPr>
              <w:t>%</w:t>
            </w:r>
            <w:r>
              <w:rPr>
                <w:rFonts w:ascii="SimSun" w:eastAsia="SimSun" w:hAnsi="SimSun" w:cs="SimSun"/>
                <w:color w:val="000000"/>
                <w:kern w:val="0"/>
                <w:szCs w:val="21"/>
              </w:rPr>
              <w:t>）</w:t>
            </w:r>
          </w:p>
        </w:tc>
        <w:tc>
          <w:tcPr>
            <w:tcW w:w="5115" w:type="dxa"/>
            <w:gridSpan w:val="3"/>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占总人口比重（</w:t>
            </w:r>
            <w:r>
              <w:rPr>
                <w:rFonts w:ascii="Times New Roman" w:eastAsia="Times New Roman" w:hAnsi="Times New Roman" w:cs="Times New Roman"/>
                <w:color w:val="000000"/>
                <w:kern w:val="0"/>
                <w:szCs w:val="21"/>
              </w:rPr>
              <w:t>%</w:t>
            </w:r>
            <w:r>
              <w:rPr>
                <w:rFonts w:ascii="SimSun" w:eastAsia="SimSun" w:hAnsi="SimSun" w:cs="SimSun"/>
                <w:color w:val="000000"/>
                <w:kern w:val="0"/>
                <w:szCs w:val="21"/>
              </w:rPr>
              <w:t>）</w:t>
            </w:r>
          </w:p>
        </w:tc>
      </w:tr>
      <w:tr w:rsidR="004A23D5">
        <w:trPr>
          <w:cantSplit/>
        </w:trPr>
        <w:tc>
          <w:tcPr>
            <w:tcW w:w="0" w:type="auto"/>
            <w:vMerge/>
            <w:vAlign w:val="center"/>
          </w:tcPr>
          <w:p w:rsidR="004A23D5" w:rsidRDefault="004A23D5">
            <w:pPr>
              <w:keepNext/>
              <w:spacing w:line="360" w:lineRule="auto"/>
              <w:textAlignment w:val="center"/>
              <w:rPr>
                <w:rFonts w:ascii="SimSun" w:eastAsia="SimSun" w:hAnsi="SimSun" w:cs="SimSun"/>
                <w:color w:val="000000"/>
                <w:kern w:val="0"/>
                <w:szCs w:val="21"/>
              </w:rPr>
            </w:pPr>
          </w:p>
        </w:tc>
        <w:tc>
          <w:tcPr>
            <w:tcW w:w="0" w:type="auto"/>
            <w:vMerge/>
            <w:vAlign w:val="center"/>
          </w:tcPr>
          <w:p w:rsidR="004A23D5" w:rsidRDefault="004A23D5">
            <w:pPr>
              <w:keepNext/>
              <w:spacing w:line="360" w:lineRule="auto"/>
              <w:textAlignment w:val="center"/>
              <w:rPr>
                <w:rFonts w:ascii="SimSun" w:eastAsia="SimSun" w:hAnsi="SimSun" w:cs="SimSun"/>
                <w:color w:val="000000"/>
                <w:kern w:val="0"/>
                <w:szCs w:val="21"/>
              </w:rPr>
            </w:pPr>
          </w:p>
        </w:tc>
        <w:tc>
          <w:tcPr>
            <w:tcW w:w="0" w:type="auto"/>
            <w:vMerge/>
            <w:vAlign w:val="center"/>
          </w:tcPr>
          <w:p w:rsidR="004A23D5" w:rsidRDefault="004A23D5">
            <w:pPr>
              <w:keepNext/>
              <w:spacing w:line="360" w:lineRule="auto"/>
              <w:textAlignment w:val="center"/>
              <w:rPr>
                <w:rFonts w:ascii="SimSun" w:eastAsia="SimSun" w:hAnsi="SimSun" w:cs="SimSun"/>
                <w:color w:val="000000"/>
                <w:kern w:val="0"/>
                <w:szCs w:val="21"/>
              </w:rPr>
            </w:pPr>
          </w:p>
        </w:tc>
        <w:tc>
          <w:tcPr>
            <w:tcW w:w="0" w:type="auto"/>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少年儿童（</w:t>
            </w:r>
            <w:r>
              <w:rPr>
                <w:rFonts w:ascii="Times New Roman" w:eastAsia="Times New Roman" w:hAnsi="Times New Roman" w:cs="Times New Roman"/>
                <w:color w:val="000000"/>
                <w:kern w:val="0"/>
                <w:szCs w:val="21"/>
              </w:rPr>
              <w:t>≤14</w:t>
            </w:r>
            <w:r>
              <w:rPr>
                <w:rFonts w:ascii="SimSun" w:eastAsia="SimSun" w:hAnsi="SimSun" w:cs="SimSun"/>
                <w:color w:val="000000"/>
                <w:kern w:val="0"/>
                <w:szCs w:val="21"/>
              </w:rPr>
              <w:t>岁）</w:t>
            </w:r>
          </w:p>
        </w:tc>
        <w:tc>
          <w:tcPr>
            <w:tcW w:w="0" w:type="auto"/>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劳动年龄人口（</w:t>
            </w:r>
            <w:r>
              <w:rPr>
                <w:rFonts w:ascii="Times New Roman" w:eastAsia="Times New Roman" w:hAnsi="Times New Roman" w:cs="Times New Roman"/>
                <w:color w:val="000000"/>
                <w:kern w:val="0"/>
                <w:szCs w:val="21"/>
              </w:rPr>
              <w:t>15-59</w:t>
            </w:r>
            <w:r>
              <w:rPr>
                <w:rFonts w:ascii="SimSun" w:eastAsia="SimSun" w:hAnsi="SimSun" w:cs="SimSun"/>
                <w:color w:val="000000"/>
                <w:kern w:val="0"/>
                <w:szCs w:val="21"/>
              </w:rPr>
              <w:t>岁）</w:t>
            </w:r>
          </w:p>
        </w:tc>
        <w:tc>
          <w:tcPr>
            <w:tcW w:w="0" w:type="auto"/>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老年人口（</w:t>
            </w:r>
            <w:r>
              <w:rPr>
                <w:rFonts w:ascii="Times New Roman" w:eastAsia="Times New Roman" w:hAnsi="Times New Roman" w:cs="Times New Roman"/>
                <w:color w:val="000000"/>
                <w:kern w:val="0"/>
                <w:szCs w:val="21"/>
              </w:rPr>
              <w:t>≥60</w:t>
            </w:r>
            <w:r>
              <w:rPr>
                <w:rFonts w:ascii="SimSun" w:eastAsia="SimSun" w:hAnsi="SimSun" w:cs="SimSun"/>
                <w:color w:val="000000"/>
                <w:kern w:val="0"/>
                <w:szCs w:val="21"/>
              </w:rPr>
              <w:t>岁）</w:t>
            </w:r>
          </w:p>
        </w:tc>
      </w:tr>
      <w:tr w:rsidR="004A23D5">
        <w:trPr>
          <w:cantSplit/>
        </w:trPr>
        <w:tc>
          <w:tcPr>
            <w:tcW w:w="0" w:type="auto"/>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第六次（</w:t>
            </w:r>
            <w:r>
              <w:rPr>
                <w:rFonts w:ascii="Times New Roman" w:eastAsia="Times New Roman" w:hAnsi="Times New Roman" w:cs="Times New Roman"/>
                <w:color w:val="000000"/>
                <w:kern w:val="0"/>
                <w:szCs w:val="21"/>
              </w:rPr>
              <w:t>2010</w:t>
            </w:r>
            <w:r>
              <w:rPr>
                <w:rFonts w:ascii="SimSun" w:eastAsia="SimSun" w:hAnsi="SimSun" w:cs="SimSun"/>
                <w:color w:val="000000"/>
                <w:kern w:val="0"/>
                <w:szCs w:val="21"/>
              </w:rPr>
              <w:t>年）</w:t>
            </w:r>
          </w:p>
        </w:tc>
        <w:tc>
          <w:tcPr>
            <w:tcW w:w="0" w:type="auto"/>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7866</w:t>
            </w:r>
          </w:p>
        </w:tc>
        <w:tc>
          <w:tcPr>
            <w:tcW w:w="0" w:type="auto"/>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0.56</w:t>
            </w:r>
          </w:p>
        </w:tc>
        <w:tc>
          <w:tcPr>
            <w:tcW w:w="0" w:type="auto"/>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13.01</w:t>
            </w:r>
          </w:p>
        </w:tc>
        <w:tc>
          <w:tcPr>
            <w:tcW w:w="0" w:type="auto"/>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71.0</w:t>
            </w:r>
          </w:p>
        </w:tc>
        <w:tc>
          <w:tcPr>
            <w:tcW w:w="0" w:type="auto"/>
            <w:tcMar>
              <w:top w:w="15" w:type="dxa"/>
              <w:left w:w="15" w:type="dxa"/>
              <w:bottom w:w="15" w:type="dxa"/>
              <w:right w:w="15"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15.99</w:t>
            </w:r>
          </w:p>
        </w:tc>
      </w:tr>
      <w:tr w:rsidR="004A23D5">
        <w:trPr>
          <w:cantSplit/>
        </w:trPr>
        <w:tc>
          <w:tcPr>
            <w:tcW w:w="0" w:type="auto"/>
            <w:tcMar>
              <w:top w:w="15" w:type="dxa"/>
              <w:left w:w="15" w:type="dxa"/>
              <w:bottom w:w="15" w:type="dxa"/>
              <w:right w:w="15"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第七次（</w:t>
            </w:r>
            <w:r>
              <w:rPr>
                <w:rFonts w:ascii="Times New Roman" w:eastAsia="Times New Roman" w:hAnsi="Times New Roman" w:cs="Times New Roman"/>
                <w:color w:val="000000"/>
                <w:kern w:val="0"/>
                <w:szCs w:val="21"/>
              </w:rPr>
              <w:t>2020</w:t>
            </w:r>
            <w:r>
              <w:rPr>
                <w:rFonts w:ascii="SimSun" w:eastAsia="SimSun" w:hAnsi="SimSun" w:cs="SimSun"/>
                <w:color w:val="000000"/>
                <w:kern w:val="0"/>
                <w:szCs w:val="21"/>
              </w:rPr>
              <w:t>年）</w:t>
            </w:r>
          </w:p>
        </w:tc>
        <w:tc>
          <w:tcPr>
            <w:tcW w:w="0" w:type="auto"/>
            <w:tcMar>
              <w:top w:w="15" w:type="dxa"/>
              <w:left w:w="15" w:type="dxa"/>
              <w:bottom w:w="15" w:type="dxa"/>
              <w:right w:w="15"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8475</w:t>
            </w:r>
          </w:p>
        </w:tc>
        <w:tc>
          <w:tcPr>
            <w:tcW w:w="0" w:type="auto"/>
            <w:tcMar>
              <w:top w:w="15" w:type="dxa"/>
              <w:left w:w="15" w:type="dxa"/>
              <w:bottom w:w="15" w:type="dxa"/>
              <w:right w:w="15"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0.75</w:t>
            </w:r>
          </w:p>
        </w:tc>
        <w:tc>
          <w:tcPr>
            <w:tcW w:w="0" w:type="auto"/>
            <w:tcMar>
              <w:top w:w="15" w:type="dxa"/>
              <w:left w:w="15" w:type="dxa"/>
              <w:bottom w:w="15" w:type="dxa"/>
              <w:right w:w="15"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15.21</w:t>
            </w:r>
          </w:p>
        </w:tc>
        <w:tc>
          <w:tcPr>
            <w:tcW w:w="0" w:type="auto"/>
            <w:tcMar>
              <w:top w:w="15" w:type="dxa"/>
              <w:left w:w="15" w:type="dxa"/>
              <w:bottom w:w="15" w:type="dxa"/>
              <w:right w:w="15"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62.95</w:t>
            </w:r>
          </w:p>
        </w:tc>
        <w:tc>
          <w:tcPr>
            <w:tcW w:w="0" w:type="auto"/>
            <w:tcMar>
              <w:top w:w="15" w:type="dxa"/>
              <w:left w:w="15" w:type="dxa"/>
              <w:bottom w:w="15" w:type="dxa"/>
              <w:right w:w="15"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21.84</w:t>
            </w:r>
          </w:p>
        </w:tc>
      </w:tr>
      <w:bookmarkEnd w:id="10"/>
    </w:tbl>
    <w:p w:rsidR="004A23D5" w:rsidRDefault="004A23D5">
      <w:pPr>
        <w:spacing w:line="360" w:lineRule="auto"/>
        <w:textAlignment w:val="center"/>
        <w:rPr>
          <w:rFonts w:ascii="Times New Roman" w:eastAsia="Times New Roman" w:hAnsi="Times New Roman" w:cs="Times New Roman"/>
          <w:kern w:val="0"/>
          <w:sz w:val="24"/>
          <w:szCs w:val="24"/>
        </w:rPr>
      </w:pPr>
    </w:p>
    <w:p w:rsidR="004A23D5" w:rsidRDefault="001F632B">
      <w:pPr>
        <w:spacing w:line="360" w:lineRule="auto"/>
        <w:ind w:left="36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22.  </w:t>
      </w:r>
    </w:p>
    <w:tbl>
      <w:tblPr>
        <w:tblStyle w:val="edittable"/>
        <w:tblW w:w="4750" w:type="pct"/>
        <w:tblInd w:w="25" w:type="dxa"/>
        <w:tblBorders>
          <w:top w:val="outset" w:sz="6" w:space="0" w:color="808080"/>
          <w:left w:val="outset" w:sz="6" w:space="0" w:color="808080"/>
          <w:bottom w:val="outset" w:sz="6" w:space="0" w:color="808080"/>
          <w:right w:val="outset" w:sz="6" w:space="0" w:color="808080"/>
        </w:tblBorders>
        <w:tblCellMar>
          <w:top w:w="15" w:type="dxa"/>
          <w:left w:w="15" w:type="dxa"/>
          <w:bottom w:w="15" w:type="dxa"/>
          <w:right w:w="15" w:type="dxa"/>
        </w:tblCellMar>
        <w:tblLook w:val="05E0"/>
      </w:tblPr>
      <w:tblGrid>
        <w:gridCol w:w="2010"/>
        <w:gridCol w:w="1440"/>
        <w:gridCol w:w="1725"/>
        <w:gridCol w:w="989"/>
        <w:gridCol w:w="1287"/>
        <w:gridCol w:w="989"/>
      </w:tblGrid>
      <w:tr w:rsidR="004A23D5">
        <w:trPr>
          <w:cantSplit/>
        </w:trPr>
        <w:tc>
          <w:tcPr>
            <w:tcW w:w="2010" w:type="dxa"/>
            <w:vMerge w:val="restart"/>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人口普査</w:t>
            </w:r>
          </w:p>
        </w:tc>
        <w:tc>
          <w:tcPr>
            <w:tcW w:w="1440" w:type="dxa"/>
            <w:vMerge w:val="restart"/>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总人口（万人）</w:t>
            </w:r>
          </w:p>
        </w:tc>
        <w:tc>
          <w:tcPr>
            <w:tcW w:w="1725" w:type="dxa"/>
            <w:vMerge w:val="restart"/>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年平均增长率（</w:t>
            </w:r>
            <w:r>
              <w:rPr>
                <w:rFonts w:ascii="Times New Roman" w:eastAsia="Times New Roman" w:hAnsi="Times New Roman" w:cs="Times New Roman"/>
                <w:color w:val="000000"/>
                <w:kern w:val="0"/>
                <w:szCs w:val="21"/>
              </w:rPr>
              <w:t>%</w:t>
            </w:r>
            <w:r>
              <w:rPr>
                <w:rFonts w:ascii="SimSun" w:eastAsia="SimSun" w:hAnsi="SimSun" w:cs="SimSun"/>
                <w:color w:val="000000"/>
                <w:kern w:val="0"/>
                <w:szCs w:val="21"/>
              </w:rPr>
              <w:t>）</w:t>
            </w:r>
          </w:p>
        </w:tc>
        <w:tc>
          <w:tcPr>
            <w:tcW w:w="5115" w:type="dxa"/>
            <w:gridSpan w:val="3"/>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占总人口比重（</w:t>
            </w:r>
            <w:r>
              <w:rPr>
                <w:rFonts w:ascii="Times New Roman" w:eastAsia="Times New Roman" w:hAnsi="Times New Roman" w:cs="Times New Roman"/>
                <w:color w:val="000000"/>
                <w:kern w:val="0"/>
                <w:szCs w:val="21"/>
              </w:rPr>
              <w:t>%</w:t>
            </w:r>
            <w:r>
              <w:rPr>
                <w:rFonts w:ascii="SimSun" w:eastAsia="SimSun" w:hAnsi="SimSun" w:cs="SimSun"/>
                <w:color w:val="000000"/>
                <w:kern w:val="0"/>
                <w:szCs w:val="21"/>
              </w:rPr>
              <w:t>）</w:t>
            </w:r>
          </w:p>
        </w:tc>
      </w:tr>
      <w:tr w:rsidR="004A23D5">
        <w:trPr>
          <w:cantSplit/>
        </w:trPr>
        <w:tc>
          <w:tcPr>
            <w:tcW w:w="0" w:type="auto"/>
            <w:vMerge/>
            <w:tcBorders>
              <w:top w:val="inset" w:sz="4" w:space="0" w:color="000000"/>
              <w:left w:val="inset" w:sz="4" w:space="0" w:color="000000"/>
              <w:bottom w:val="inset" w:sz="4" w:space="0" w:color="000000"/>
              <w:right w:val="inset" w:sz="4" w:space="0" w:color="000000"/>
            </w:tcBorders>
            <w:vAlign w:val="center"/>
          </w:tcPr>
          <w:p w:rsidR="004A23D5" w:rsidRDefault="004A23D5">
            <w:pPr>
              <w:keepNext/>
              <w:spacing w:line="360" w:lineRule="auto"/>
              <w:textAlignment w:val="center"/>
              <w:rPr>
                <w:rFonts w:ascii="SimSun" w:eastAsia="SimSun" w:hAnsi="SimSun" w:cs="SimSun"/>
                <w:color w:val="000000"/>
                <w:kern w:val="0"/>
                <w:szCs w:val="21"/>
              </w:rPr>
            </w:pPr>
          </w:p>
        </w:tc>
        <w:tc>
          <w:tcPr>
            <w:tcW w:w="0" w:type="auto"/>
            <w:vMerge/>
            <w:tcBorders>
              <w:top w:val="inset" w:sz="4" w:space="0" w:color="000000"/>
              <w:left w:val="inset" w:sz="4" w:space="0" w:color="000000"/>
              <w:bottom w:val="inset" w:sz="4" w:space="0" w:color="000000"/>
              <w:right w:val="inset" w:sz="4" w:space="0" w:color="000000"/>
            </w:tcBorders>
            <w:vAlign w:val="center"/>
          </w:tcPr>
          <w:p w:rsidR="004A23D5" w:rsidRDefault="004A23D5">
            <w:pPr>
              <w:keepNext/>
              <w:spacing w:line="360" w:lineRule="auto"/>
              <w:textAlignment w:val="center"/>
              <w:rPr>
                <w:rFonts w:ascii="SimSun" w:eastAsia="SimSun" w:hAnsi="SimSun" w:cs="SimSun"/>
                <w:color w:val="000000"/>
                <w:kern w:val="0"/>
                <w:szCs w:val="21"/>
              </w:rPr>
            </w:pPr>
          </w:p>
        </w:tc>
        <w:tc>
          <w:tcPr>
            <w:tcW w:w="0" w:type="auto"/>
            <w:vMerge/>
            <w:tcBorders>
              <w:top w:val="inset" w:sz="4" w:space="0" w:color="000000"/>
              <w:left w:val="inset" w:sz="4" w:space="0" w:color="000000"/>
              <w:bottom w:val="inset" w:sz="4" w:space="0" w:color="000000"/>
              <w:right w:val="inset" w:sz="4" w:space="0" w:color="000000"/>
            </w:tcBorders>
            <w:vAlign w:val="center"/>
          </w:tcPr>
          <w:p w:rsidR="004A23D5" w:rsidRDefault="004A23D5">
            <w:pPr>
              <w:keepNext/>
              <w:spacing w:line="360" w:lineRule="auto"/>
              <w:textAlignment w:val="center"/>
              <w:rPr>
                <w:rFonts w:ascii="SimSun" w:eastAsia="SimSun" w:hAnsi="SimSun" w:cs="SimSun"/>
                <w:color w:val="000000"/>
                <w:kern w:val="0"/>
                <w:szCs w:val="21"/>
              </w:rPr>
            </w:pP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少年儿童（</w:t>
            </w:r>
            <w:r>
              <w:rPr>
                <w:rFonts w:ascii="Times New Roman" w:eastAsia="Times New Roman" w:hAnsi="Times New Roman" w:cs="Times New Roman"/>
                <w:color w:val="000000"/>
                <w:kern w:val="0"/>
                <w:szCs w:val="21"/>
              </w:rPr>
              <w:t>≤14</w:t>
            </w:r>
            <w:r>
              <w:rPr>
                <w:rFonts w:ascii="SimSun" w:eastAsia="SimSun" w:hAnsi="SimSun" w:cs="SimSun"/>
                <w:color w:val="000000"/>
                <w:kern w:val="0"/>
                <w:szCs w:val="21"/>
              </w:rPr>
              <w:t>岁）</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劳动年龄人口（</w:t>
            </w:r>
            <w:r>
              <w:rPr>
                <w:rFonts w:ascii="Times New Roman" w:eastAsia="Times New Roman" w:hAnsi="Times New Roman" w:cs="Times New Roman"/>
                <w:color w:val="000000"/>
                <w:kern w:val="0"/>
                <w:szCs w:val="21"/>
              </w:rPr>
              <w:t>15-59</w:t>
            </w:r>
            <w:r>
              <w:rPr>
                <w:rFonts w:ascii="SimSun" w:eastAsia="SimSun" w:hAnsi="SimSun" w:cs="SimSun"/>
                <w:color w:val="000000"/>
                <w:kern w:val="0"/>
                <w:szCs w:val="21"/>
              </w:rPr>
              <w:t>岁）</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老年人口（</w:t>
            </w:r>
            <w:r>
              <w:rPr>
                <w:rFonts w:ascii="Times New Roman" w:eastAsia="Times New Roman" w:hAnsi="Times New Roman" w:cs="Times New Roman"/>
                <w:color w:val="000000"/>
                <w:kern w:val="0"/>
                <w:szCs w:val="21"/>
              </w:rPr>
              <w:t>≥60</w:t>
            </w:r>
            <w:r>
              <w:rPr>
                <w:rFonts w:ascii="SimSun" w:eastAsia="SimSun" w:hAnsi="SimSun" w:cs="SimSun"/>
                <w:color w:val="000000"/>
                <w:kern w:val="0"/>
                <w:szCs w:val="21"/>
              </w:rPr>
              <w:t>岁）</w:t>
            </w:r>
          </w:p>
        </w:tc>
      </w:tr>
      <w:tr w:rsidR="004A23D5">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第六次（</w:t>
            </w:r>
            <w:r>
              <w:rPr>
                <w:rFonts w:ascii="Times New Roman" w:eastAsia="Times New Roman" w:hAnsi="Times New Roman" w:cs="Times New Roman"/>
                <w:color w:val="000000"/>
                <w:kern w:val="0"/>
                <w:szCs w:val="21"/>
              </w:rPr>
              <w:t>2010</w:t>
            </w:r>
            <w:r>
              <w:rPr>
                <w:rFonts w:ascii="SimSun" w:eastAsia="SimSun" w:hAnsi="SimSun" w:cs="SimSun"/>
                <w:color w:val="000000"/>
                <w:kern w:val="0"/>
                <w:szCs w:val="21"/>
              </w:rPr>
              <w:t>年）</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7866</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0.56</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13.01</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71.0</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keepNext/>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15.99</w:t>
            </w:r>
          </w:p>
        </w:tc>
      </w:tr>
      <w:tr w:rsidR="004A23D5">
        <w:trPr>
          <w:cantSplit/>
        </w:trPr>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SimSun" w:eastAsia="SimSun" w:hAnsi="SimSun" w:cs="SimSun"/>
                <w:color w:val="000000"/>
                <w:kern w:val="0"/>
                <w:szCs w:val="21"/>
              </w:rPr>
              <w:t>第七次（</w:t>
            </w:r>
            <w:r>
              <w:rPr>
                <w:rFonts w:ascii="Times New Roman" w:eastAsia="Times New Roman" w:hAnsi="Times New Roman" w:cs="Times New Roman"/>
                <w:color w:val="000000"/>
                <w:kern w:val="0"/>
                <w:szCs w:val="21"/>
              </w:rPr>
              <w:t>2020</w:t>
            </w:r>
            <w:r>
              <w:rPr>
                <w:rFonts w:ascii="SimSun" w:eastAsia="SimSun" w:hAnsi="SimSun" w:cs="SimSun"/>
                <w:color w:val="000000"/>
                <w:kern w:val="0"/>
                <w:szCs w:val="21"/>
              </w:rPr>
              <w:t>年）</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8475</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0.75</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15.21</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62.95</w:t>
            </w:r>
          </w:p>
        </w:tc>
        <w:tc>
          <w:tcPr>
            <w:tcW w:w="0" w:type="auto"/>
            <w:tcBorders>
              <w:top w:val="inset" w:sz="4" w:space="0" w:color="000000"/>
              <w:left w:val="inset" w:sz="4" w:space="0" w:color="000000"/>
              <w:bottom w:val="inset" w:sz="4" w:space="0" w:color="000000"/>
              <w:right w:val="inset" w:sz="4" w:space="0" w:color="000000"/>
            </w:tcBorders>
            <w:tcMar>
              <w:top w:w="20" w:type="dxa"/>
              <w:left w:w="20" w:type="dxa"/>
              <w:bottom w:w="20" w:type="dxa"/>
              <w:right w:w="20" w:type="dxa"/>
            </w:tcMar>
            <w:vAlign w:val="center"/>
          </w:tcPr>
          <w:p w:rsidR="004A23D5" w:rsidRDefault="001F632B">
            <w:pPr>
              <w:spacing w:line="360" w:lineRule="auto"/>
              <w:jc w:val="center"/>
              <w:textAlignment w:val="center"/>
              <w:rPr>
                <w:rFonts w:ascii="Times New Roman" w:eastAsia="Times New Roman" w:hAnsi="Times New Roman" w:cs="Times New Roman"/>
                <w:color w:val="000000"/>
                <w:kern w:val="0"/>
                <w:sz w:val="24"/>
                <w:szCs w:val="24"/>
              </w:rPr>
            </w:pPr>
            <w:r>
              <w:rPr>
                <w:rFonts w:ascii="Times New Roman" w:eastAsia="Times New Roman" w:hAnsi="Times New Roman" w:cs="Times New Roman"/>
                <w:color w:val="000000"/>
                <w:kern w:val="0"/>
                <w:szCs w:val="21"/>
              </w:rPr>
              <w:t>21.84</w:t>
            </w:r>
          </w:p>
        </w:tc>
      </w:tr>
    </w:tbl>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br/>
      </w:r>
      <w:r>
        <w:rPr>
          <w:rFonts w:ascii="SimSun" w:eastAsia="SimSun" w:hAnsi="SimSun" w:cs="SimSun"/>
          <w:kern w:val="0"/>
          <w:szCs w:val="21"/>
        </w:rPr>
        <w:t>与第六次人口普查相比，第七次人口普查江苏省各年龄段人口特征为（　　）</w:t>
      </w:r>
    </w:p>
    <w:p w:rsidR="004A23D5" w:rsidRDefault="001F632B">
      <w:pPr>
        <w:tabs>
          <w:tab w:val="left" w:pos="420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少年儿童占总人口比重降低</w:t>
      </w:r>
      <w:r>
        <w:rPr>
          <w:rFonts w:ascii="Times New Roman" w:eastAsia="Times New Roman" w:hAnsi="Times New Roman" w:cs="Times New Roman"/>
          <w:kern w:val="0"/>
          <w:sz w:val="24"/>
          <w:szCs w:val="24"/>
        </w:rPr>
        <w:tab/>
        <w:t xml:space="preserve">B. </w:t>
      </w:r>
      <w:r>
        <w:rPr>
          <w:rFonts w:ascii="SimSun" w:eastAsia="SimSun" w:hAnsi="SimSun" w:cs="SimSun"/>
          <w:kern w:val="0"/>
          <w:szCs w:val="21"/>
        </w:rPr>
        <w:t>劳动年龄人口所占比重降低</w:t>
      </w:r>
      <w:r>
        <w:rPr>
          <w:rFonts w:ascii="Times New Roman" w:eastAsia="Times New Roman" w:hAnsi="Times New Roman" w:cs="Times New Roman"/>
          <w:kern w:val="0"/>
          <w:sz w:val="24"/>
          <w:szCs w:val="24"/>
        </w:rPr>
        <w:br/>
        <w:t xml:space="preserve">C. </w:t>
      </w:r>
      <w:r>
        <w:rPr>
          <w:rFonts w:ascii="SimSun" w:eastAsia="SimSun" w:hAnsi="SimSun" w:cs="SimSun"/>
          <w:kern w:val="0"/>
          <w:szCs w:val="21"/>
        </w:rPr>
        <w:t>老年人口占总人口比重降低</w:t>
      </w:r>
      <w:r>
        <w:rPr>
          <w:rFonts w:ascii="Times New Roman" w:eastAsia="Times New Roman" w:hAnsi="Times New Roman" w:cs="Times New Roman"/>
          <w:kern w:val="0"/>
          <w:sz w:val="24"/>
          <w:szCs w:val="24"/>
        </w:rPr>
        <w:tab/>
        <w:t xml:space="preserve">D. </w:t>
      </w:r>
      <w:r>
        <w:rPr>
          <w:rFonts w:ascii="SimSun" w:eastAsia="SimSun" w:hAnsi="SimSun" w:cs="SimSun"/>
          <w:kern w:val="0"/>
          <w:szCs w:val="21"/>
        </w:rPr>
        <w:t>各年龄段人口结构更加合理</w:t>
      </w:r>
    </w:p>
    <w:p w:rsidR="004A23D5" w:rsidRDefault="001F632B">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23.  </w:t>
      </w:r>
      <w:r>
        <w:rPr>
          <w:rFonts w:ascii="SimSun" w:eastAsia="SimSun" w:hAnsi="SimSun" w:cs="SimSun"/>
          <w:kern w:val="0"/>
          <w:szCs w:val="21"/>
        </w:rPr>
        <w:t>江苏省是我国人口大省之一，主要原因是（　　）</w:t>
      </w:r>
    </w:p>
    <w:p w:rsidR="004A23D5" w:rsidRDefault="001F632B">
      <w:pPr>
        <w:tabs>
          <w:tab w:val="left" w:pos="2310"/>
          <w:tab w:val="left" w:pos="4200"/>
          <w:tab w:val="left" w:pos="609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高等院校较多</w:t>
      </w:r>
      <w:r>
        <w:rPr>
          <w:rFonts w:ascii="Times New Roman" w:eastAsia="Times New Roman" w:hAnsi="Times New Roman" w:cs="Times New Roman"/>
          <w:kern w:val="0"/>
          <w:sz w:val="24"/>
          <w:szCs w:val="24"/>
        </w:rPr>
        <w:tab/>
        <w:t xml:space="preserve">B. </w:t>
      </w:r>
      <w:r>
        <w:rPr>
          <w:rFonts w:ascii="SimSun" w:eastAsia="SimSun" w:hAnsi="SimSun" w:cs="SimSun"/>
          <w:kern w:val="0"/>
          <w:szCs w:val="21"/>
        </w:rPr>
        <w:t>人口政策宽松</w:t>
      </w:r>
      <w:r>
        <w:rPr>
          <w:rFonts w:ascii="Times New Roman" w:eastAsia="Times New Roman" w:hAnsi="Times New Roman" w:cs="Times New Roman"/>
          <w:kern w:val="0"/>
          <w:sz w:val="24"/>
          <w:szCs w:val="24"/>
        </w:rPr>
        <w:tab/>
        <w:t xml:space="preserve">C. </w:t>
      </w:r>
      <w:r>
        <w:rPr>
          <w:rFonts w:ascii="SimSun" w:eastAsia="SimSun" w:hAnsi="SimSun" w:cs="SimSun"/>
          <w:kern w:val="0"/>
          <w:szCs w:val="21"/>
        </w:rPr>
        <w:t>矿产资源丰富</w:t>
      </w:r>
      <w:r>
        <w:rPr>
          <w:rFonts w:ascii="Times New Roman" w:eastAsia="Times New Roman" w:hAnsi="Times New Roman" w:cs="Times New Roman"/>
          <w:kern w:val="0"/>
          <w:sz w:val="24"/>
          <w:szCs w:val="24"/>
        </w:rPr>
        <w:tab/>
        <w:t xml:space="preserve">D. </w:t>
      </w:r>
      <w:r>
        <w:rPr>
          <w:rFonts w:ascii="SimSun" w:eastAsia="SimSun" w:hAnsi="SimSun" w:cs="SimSun"/>
          <w:kern w:val="0"/>
          <w:szCs w:val="21"/>
        </w:rPr>
        <w:t>自然条件优越</w:t>
      </w:r>
    </w:p>
    <w:p w:rsidR="004A23D5" w:rsidRDefault="001F632B">
      <w:pPr>
        <w:spacing w:line="360" w:lineRule="auto"/>
        <w:textAlignment w:val="center"/>
        <w:rPr>
          <w:rFonts w:ascii="Times New Roman" w:eastAsia="Times New Roman" w:hAnsi="Times New Roman" w:cs="Times New Roman"/>
          <w:kern w:val="0"/>
          <w:sz w:val="24"/>
          <w:szCs w:val="24"/>
        </w:rPr>
      </w:pPr>
      <w:bookmarkStart w:id="11" w:name="32117a0d-238c-46c4-8c39-248b473f7454"/>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12</w:t>
      </w:r>
      <w:r>
        <w:rPr>
          <w:rFonts w:ascii="SimSun" w:eastAsia="SimSun" w:hAnsi="SimSun" w:cs="SimSun"/>
          <w:kern w:val="0"/>
          <w:szCs w:val="21"/>
        </w:rPr>
        <w:t>月随着白鹤滩水电站全面投产发电。至此，金沙江下游的乌东德、白鹤滩、溪洛渡、向家坝四座大型水电站，与葛洲坝水利枢纽、三峡工程</w:t>
      </w:r>
      <w:r>
        <w:rPr>
          <w:rFonts w:ascii="SimSun" w:eastAsia="SimSun" w:hAnsi="SimSun" w:cs="SimSun"/>
          <w:kern w:val="0"/>
          <w:szCs w:val="21"/>
        </w:rPr>
        <w:t>“</w:t>
      </w:r>
      <w:r>
        <w:rPr>
          <w:rFonts w:ascii="SimSun" w:eastAsia="SimSun" w:hAnsi="SimSun" w:cs="SimSun"/>
          <w:kern w:val="0"/>
          <w:szCs w:val="21"/>
        </w:rPr>
        <w:t>连串成珠</w:t>
      </w:r>
      <w:r>
        <w:rPr>
          <w:rFonts w:ascii="SimSun" w:eastAsia="SimSun" w:hAnsi="SimSun" w:cs="SimSun"/>
          <w:kern w:val="0"/>
          <w:szCs w:val="21"/>
        </w:rPr>
        <w:t>”</w:t>
      </w:r>
      <w:r>
        <w:rPr>
          <w:rFonts w:ascii="SimSun" w:eastAsia="SimSun" w:hAnsi="SimSun" w:cs="SimSun"/>
          <w:kern w:val="0"/>
          <w:szCs w:val="21"/>
        </w:rPr>
        <w:t>，共同构成了世界最大的清洁能源走廊，实现了</w:t>
      </w:r>
      <w:r>
        <w:rPr>
          <w:rFonts w:ascii="SimSun" w:eastAsia="SimSun" w:hAnsi="SimSun" w:cs="SimSun"/>
          <w:kern w:val="0"/>
          <w:szCs w:val="21"/>
        </w:rPr>
        <w:t>“</w:t>
      </w:r>
      <w:r>
        <w:rPr>
          <w:rFonts w:ascii="SimSun" w:eastAsia="SimSun" w:hAnsi="SimSun" w:cs="SimSun"/>
          <w:kern w:val="0"/>
          <w:szCs w:val="21"/>
        </w:rPr>
        <w:t>一滴水发</w:t>
      </w:r>
      <w:r>
        <w:rPr>
          <w:rFonts w:ascii="Times New Roman" w:eastAsia="Times New Roman" w:hAnsi="Times New Roman" w:cs="Times New Roman"/>
          <w:kern w:val="0"/>
          <w:szCs w:val="21"/>
        </w:rPr>
        <w:t>6</w:t>
      </w:r>
      <w:r>
        <w:rPr>
          <w:rFonts w:ascii="SimSun" w:eastAsia="SimSun" w:hAnsi="SimSun" w:cs="SimSun"/>
          <w:kern w:val="0"/>
          <w:szCs w:val="21"/>
        </w:rPr>
        <w:t>次电</w:t>
      </w:r>
      <w:r>
        <w:rPr>
          <w:rFonts w:ascii="SimSun" w:eastAsia="SimSun" w:hAnsi="SimSun" w:cs="SimSun"/>
          <w:kern w:val="0"/>
          <w:szCs w:val="21"/>
        </w:rPr>
        <w:t>”</w:t>
      </w:r>
      <w:r>
        <w:rPr>
          <w:rFonts w:ascii="SimSun" w:eastAsia="SimSun" w:hAnsi="SimSun" w:cs="SimSun"/>
          <w:kern w:val="0"/>
          <w:szCs w:val="21"/>
        </w:rPr>
        <w:t>的中国奇迹。如图为长江流域示意图，据此完成各小题。</w:t>
      </w:r>
      <w:r>
        <w:rPr>
          <w:rFonts w:ascii="SimSun" w:eastAsia="SimSun" w:hAnsi="SimSun" w:cs="SimSun"/>
          <w:kern w:val="0"/>
          <w:szCs w:val="21"/>
        </w:rPr>
        <w:br/>
      </w:r>
      <w:r>
        <w:rPr>
          <w:rFonts w:ascii="SimSun" w:eastAsia="SimSun" w:hAnsi="SimSun" w:cs="SimSun"/>
          <w:kern w:val="0"/>
          <w:szCs w:val="21"/>
        </w:rPr>
        <w:lastRenderedPageBreak/>
        <w:br/>
      </w:r>
      <w:r w:rsidR="00831CFF" w:rsidRPr="004A23D5">
        <w:rPr>
          <w:rFonts w:ascii="Times New Roman" w:eastAsia="Times New Roman" w:hAnsi="Times New Roman" w:cs="Times New Roman"/>
          <w:kern w:val="0"/>
          <w:sz w:val="24"/>
          <w:szCs w:val="24"/>
        </w:rPr>
        <w:pict>
          <v:shape id="_x0000_i1034" type="#_x0000_t75" style="width:442.5pt;height:222.75pt">
            <v:imagedata r:id="rId18" o:title=""/>
          </v:shape>
        </w:pict>
      </w:r>
      <w:bookmarkEnd w:id="11"/>
    </w:p>
    <w:p w:rsidR="004A23D5" w:rsidRDefault="001F632B">
      <w:pPr>
        <w:spacing w:line="360" w:lineRule="auto"/>
        <w:ind w:left="36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24.  </w:t>
      </w:r>
      <w:r>
        <w:rPr>
          <w:rFonts w:ascii="SimSun" w:eastAsia="SimSun" w:hAnsi="SimSun" w:cs="SimSun"/>
          <w:kern w:val="0"/>
          <w:szCs w:val="21"/>
        </w:rPr>
        <w:t>下列关于长江各河段水文特征的描述，正确的是（　　）</w:t>
      </w:r>
    </w:p>
    <w:p w:rsidR="004A23D5" w:rsidRDefault="001F632B">
      <w:pPr>
        <w:tabs>
          <w:tab w:val="left" w:pos="420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上游河段水流平缓，多曲流</w:t>
      </w:r>
      <w:r>
        <w:rPr>
          <w:rFonts w:ascii="Times New Roman" w:eastAsia="Times New Roman" w:hAnsi="Times New Roman" w:cs="Times New Roman"/>
          <w:kern w:val="0"/>
          <w:sz w:val="24"/>
          <w:szCs w:val="24"/>
        </w:rPr>
        <w:tab/>
        <w:t xml:space="preserve">B. </w:t>
      </w:r>
      <w:r>
        <w:rPr>
          <w:rFonts w:ascii="SimSun" w:eastAsia="SimSun" w:hAnsi="SimSun" w:cs="SimSun"/>
          <w:kern w:val="0"/>
          <w:szCs w:val="21"/>
        </w:rPr>
        <w:t>中游河段水量锐减，冬季断流</w:t>
      </w:r>
      <w:r>
        <w:rPr>
          <w:rFonts w:ascii="Times New Roman" w:eastAsia="Times New Roman" w:hAnsi="Times New Roman" w:cs="Times New Roman"/>
          <w:kern w:val="0"/>
          <w:sz w:val="24"/>
          <w:szCs w:val="24"/>
        </w:rPr>
        <w:br/>
        <w:t xml:space="preserve">C. </w:t>
      </w:r>
      <w:r>
        <w:rPr>
          <w:rFonts w:ascii="SimSun" w:eastAsia="SimSun" w:hAnsi="SimSun" w:cs="SimSun"/>
          <w:kern w:val="0"/>
          <w:szCs w:val="21"/>
        </w:rPr>
        <w:t>下游河段江阔水深，航运价值高</w:t>
      </w:r>
      <w:r>
        <w:rPr>
          <w:rFonts w:ascii="Times New Roman" w:eastAsia="Times New Roman" w:hAnsi="Times New Roman" w:cs="Times New Roman"/>
          <w:kern w:val="0"/>
          <w:sz w:val="24"/>
          <w:szCs w:val="24"/>
        </w:rPr>
        <w:tab/>
        <w:t xml:space="preserve">D. </w:t>
      </w:r>
      <w:r>
        <w:rPr>
          <w:rFonts w:ascii="SimSun" w:eastAsia="SimSun" w:hAnsi="SimSun" w:cs="SimSun"/>
          <w:kern w:val="0"/>
          <w:szCs w:val="21"/>
        </w:rPr>
        <w:t>整个流域面积较小，支流稀少</w:t>
      </w:r>
    </w:p>
    <w:p w:rsidR="004A23D5" w:rsidRDefault="001F632B">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25.  </w:t>
      </w:r>
      <w:r>
        <w:rPr>
          <w:rFonts w:ascii="SimSun" w:eastAsia="SimSun" w:hAnsi="SimSun" w:cs="SimSun"/>
          <w:kern w:val="0"/>
          <w:szCs w:val="21"/>
        </w:rPr>
        <w:t>图中水电站主要分布在（　　）</w:t>
      </w:r>
    </w:p>
    <w:p w:rsidR="004A23D5" w:rsidRDefault="001F632B">
      <w:pPr>
        <w:tabs>
          <w:tab w:val="left" w:pos="2310"/>
          <w:tab w:val="left" w:pos="4200"/>
          <w:tab w:val="left" w:pos="609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长江中下游平原</w:t>
      </w:r>
      <w:r>
        <w:rPr>
          <w:rFonts w:ascii="Times New Roman" w:eastAsia="Times New Roman" w:hAnsi="Times New Roman" w:cs="Times New Roman"/>
          <w:kern w:val="0"/>
          <w:sz w:val="24"/>
          <w:szCs w:val="24"/>
        </w:rPr>
        <w:tab/>
        <w:t xml:space="preserve">B. </w:t>
      </w:r>
      <w:r>
        <w:rPr>
          <w:rFonts w:ascii="SimSun" w:eastAsia="SimSun" w:hAnsi="SimSun" w:cs="SimSun"/>
          <w:kern w:val="0"/>
          <w:szCs w:val="21"/>
        </w:rPr>
        <w:t>长江各主要支流</w:t>
      </w:r>
      <w:r>
        <w:rPr>
          <w:rFonts w:ascii="Times New Roman" w:eastAsia="Times New Roman" w:hAnsi="Times New Roman" w:cs="Times New Roman"/>
          <w:kern w:val="0"/>
          <w:sz w:val="24"/>
          <w:szCs w:val="24"/>
        </w:rPr>
        <w:tab/>
        <w:t xml:space="preserve">C. </w:t>
      </w:r>
      <w:r>
        <w:rPr>
          <w:rFonts w:ascii="SimSun" w:eastAsia="SimSun" w:hAnsi="SimSun" w:cs="SimSun"/>
          <w:kern w:val="0"/>
          <w:szCs w:val="21"/>
        </w:rPr>
        <w:t>我国东部内流区</w:t>
      </w:r>
      <w:r>
        <w:rPr>
          <w:rFonts w:ascii="Times New Roman" w:eastAsia="Times New Roman" w:hAnsi="Times New Roman" w:cs="Times New Roman"/>
          <w:kern w:val="0"/>
          <w:sz w:val="24"/>
          <w:szCs w:val="24"/>
        </w:rPr>
        <w:tab/>
        <w:t xml:space="preserve">D. </w:t>
      </w:r>
      <w:r>
        <w:rPr>
          <w:rFonts w:ascii="SimSun" w:eastAsia="SimSun" w:hAnsi="SimSun" w:cs="SimSun"/>
          <w:kern w:val="0"/>
          <w:szCs w:val="21"/>
        </w:rPr>
        <w:t>地势阶梯交界处</w:t>
      </w:r>
    </w:p>
    <w:p w:rsidR="004A23D5" w:rsidRDefault="001F632B">
      <w:pPr>
        <w:spacing w:line="360" w:lineRule="auto"/>
        <w:textAlignment w:val="center"/>
        <w:rPr>
          <w:rFonts w:ascii="Times New Roman" w:eastAsia="Times New Roman" w:hAnsi="Times New Roman" w:cs="Times New Roman"/>
          <w:kern w:val="0"/>
          <w:sz w:val="24"/>
          <w:szCs w:val="24"/>
        </w:rPr>
      </w:pPr>
      <w:bookmarkStart w:id="12" w:name="9eeab1ed-ad44-404e-b529-43670b04bd3c"/>
      <w:r>
        <w:rPr>
          <w:rFonts w:ascii="SimSun" w:eastAsia="SimSun" w:hAnsi="SimSun" w:cs="SimSun"/>
          <w:kern w:val="0"/>
          <w:szCs w:val="21"/>
        </w:rPr>
        <w:t>川藏铁路是继青藏铁路之后的第二条进藏</w:t>
      </w:r>
      <w:r>
        <w:rPr>
          <w:rFonts w:ascii="SimSun" w:eastAsia="SimSun" w:hAnsi="SimSun" w:cs="SimSun"/>
          <w:kern w:val="0"/>
          <w:szCs w:val="21"/>
        </w:rPr>
        <w:t>“</w:t>
      </w:r>
      <w:r>
        <w:rPr>
          <w:rFonts w:ascii="SimSun" w:eastAsia="SimSun" w:hAnsi="SimSun" w:cs="SimSun"/>
          <w:kern w:val="0"/>
          <w:szCs w:val="21"/>
        </w:rPr>
        <w:t>天路</w:t>
      </w:r>
      <w:r>
        <w:rPr>
          <w:rFonts w:ascii="SimSun" w:eastAsia="SimSun" w:hAnsi="SimSun" w:cs="SimSun"/>
          <w:kern w:val="0"/>
          <w:szCs w:val="21"/>
        </w:rPr>
        <w:t>”</w:t>
      </w:r>
      <w:r>
        <w:rPr>
          <w:rFonts w:ascii="SimSun" w:eastAsia="SimSun" w:hAnsi="SimSun" w:cs="SimSun"/>
          <w:kern w:val="0"/>
          <w:szCs w:val="21"/>
        </w:rPr>
        <w:t>，全线桥隧比（桥梁和隧道占总里程的比例）高达</w:t>
      </w:r>
      <w:r>
        <w:rPr>
          <w:rFonts w:ascii="Times New Roman" w:eastAsia="Times New Roman" w:hAnsi="Times New Roman" w:cs="Times New Roman"/>
          <w:kern w:val="0"/>
          <w:szCs w:val="21"/>
        </w:rPr>
        <w:t>81%</w:t>
      </w:r>
      <w:r>
        <w:rPr>
          <w:rFonts w:ascii="SimSun" w:eastAsia="SimSun" w:hAnsi="SimSun" w:cs="SimSun"/>
          <w:kern w:val="0"/>
          <w:szCs w:val="21"/>
        </w:rPr>
        <w:t>，被称为</w:t>
      </w:r>
      <w:r>
        <w:rPr>
          <w:rFonts w:ascii="SimSun" w:eastAsia="SimSun" w:hAnsi="SimSun" w:cs="SimSun"/>
          <w:kern w:val="0"/>
          <w:szCs w:val="21"/>
        </w:rPr>
        <w:t>“</w:t>
      </w:r>
      <w:r>
        <w:rPr>
          <w:rFonts w:ascii="SimSun" w:eastAsia="SimSun" w:hAnsi="SimSun" w:cs="SimSun"/>
          <w:kern w:val="0"/>
          <w:szCs w:val="21"/>
        </w:rPr>
        <w:t>最难修建的铁路</w:t>
      </w:r>
      <w:r>
        <w:rPr>
          <w:rFonts w:ascii="SimSun" w:eastAsia="SimSun" w:hAnsi="SimSun" w:cs="SimSun"/>
          <w:kern w:val="0"/>
          <w:szCs w:val="21"/>
        </w:rPr>
        <w:t>”</w:t>
      </w:r>
      <w:r>
        <w:rPr>
          <w:rFonts w:ascii="SimSun" w:eastAsia="SimSun" w:hAnsi="SimSun" w:cs="SimSun"/>
          <w:kern w:val="0"/>
          <w:szCs w:val="21"/>
        </w:rPr>
        <w:t>。如图为</w:t>
      </w:r>
      <w:r>
        <w:rPr>
          <w:rFonts w:ascii="SimSun" w:eastAsia="SimSun" w:hAnsi="SimSun" w:cs="SimSun"/>
          <w:kern w:val="0"/>
          <w:szCs w:val="21"/>
        </w:rPr>
        <w:t>“</w:t>
      </w:r>
      <w:r>
        <w:rPr>
          <w:rFonts w:ascii="SimSun" w:eastAsia="SimSun" w:hAnsi="SimSun" w:cs="SimSun"/>
          <w:kern w:val="0"/>
          <w:szCs w:val="21"/>
        </w:rPr>
        <w:t>川藏铁路沿线示意图</w:t>
      </w:r>
      <w:r>
        <w:rPr>
          <w:rFonts w:ascii="SimSun" w:eastAsia="SimSun" w:hAnsi="SimSun" w:cs="SimSun"/>
          <w:kern w:val="0"/>
          <w:szCs w:val="21"/>
        </w:rPr>
        <w:t>”</w:t>
      </w:r>
      <w:r>
        <w:rPr>
          <w:rFonts w:ascii="SimSun" w:eastAsia="SimSun" w:hAnsi="SimSun" w:cs="SimSun"/>
          <w:kern w:val="0"/>
          <w:szCs w:val="21"/>
        </w:rPr>
        <w:t>，据此完成各小题。</w:t>
      </w:r>
      <w:r>
        <w:rPr>
          <w:rFonts w:ascii="SimSun" w:eastAsia="SimSun" w:hAnsi="SimSun" w:cs="SimSun"/>
          <w:kern w:val="0"/>
          <w:szCs w:val="21"/>
        </w:rPr>
        <w:br/>
      </w:r>
      <w:r>
        <w:rPr>
          <w:rFonts w:ascii="SimSun" w:eastAsia="SimSun" w:hAnsi="SimSun" w:cs="SimSun"/>
          <w:kern w:val="0"/>
          <w:szCs w:val="21"/>
        </w:rPr>
        <w:br/>
      </w:r>
      <w:r w:rsidR="00831CFF" w:rsidRPr="004A23D5">
        <w:rPr>
          <w:rFonts w:ascii="Times New Roman" w:eastAsia="Times New Roman" w:hAnsi="Times New Roman" w:cs="Times New Roman"/>
          <w:kern w:val="0"/>
          <w:sz w:val="24"/>
          <w:szCs w:val="24"/>
        </w:rPr>
        <w:pict>
          <v:shape id="_x0000_i1035" type="#_x0000_t75" style="width:426pt;height:240.75pt">
            <v:imagedata r:id="rId19" o:title=""/>
          </v:shape>
        </w:pict>
      </w:r>
      <w:bookmarkEnd w:id="12"/>
    </w:p>
    <w:p w:rsidR="004A23D5" w:rsidRDefault="001F632B">
      <w:pPr>
        <w:spacing w:line="360" w:lineRule="auto"/>
        <w:ind w:left="36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lastRenderedPageBreak/>
        <w:t xml:space="preserve">26.  </w:t>
      </w:r>
      <w:r>
        <w:rPr>
          <w:rFonts w:ascii="SimSun" w:eastAsia="SimSun" w:hAnsi="SimSun" w:cs="SimSun"/>
          <w:kern w:val="0"/>
          <w:szCs w:val="21"/>
        </w:rPr>
        <w:t>川藏铁路雅安到林芝段沿线修建众多高架桥和隧道，其最主要目的是（　　）</w:t>
      </w:r>
    </w:p>
    <w:p w:rsidR="004A23D5" w:rsidRDefault="001F632B">
      <w:pPr>
        <w:tabs>
          <w:tab w:val="left" w:pos="420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便于欣赏沿途风光</w:t>
      </w:r>
      <w:r>
        <w:rPr>
          <w:rFonts w:ascii="Times New Roman" w:eastAsia="Times New Roman" w:hAnsi="Times New Roman" w:cs="Times New Roman"/>
          <w:kern w:val="0"/>
          <w:sz w:val="24"/>
          <w:szCs w:val="24"/>
        </w:rPr>
        <w:tab/>
        <w:t xml:space="preserve">B. </w:t>
      </w:r>
      <w:r>
        <w:rPr>
          <w:rFonts w:ascii="SimSun" w:eastAsia="SimSun" w:hAnsi="SimSun" w:cs="SimSun"/>
          <w:kern w:val="0"/>
          <w:szCs w:val="21"/>
        </w:rPr>
        <w:t>增强</w:t>
      </w:r>
      <w:r>
        <w:rPr>
          <w:rFonts w:ascii="SimSun" w:eastAsia="SimSun" w:hAnsi="SimSun" w:cs="SimSun"/>
          <w:kern w:val="0"/>
          <w:szCs w:val="21"/>
        </w:rPr>
        <w:t>“</w:t>
      </w:r>
      <w:r>
        <w:rPr>
          <w:rFonts w:ascii="SimSun" w:eastAsia="SimSun" w:hAnsi="SimSun" w:cs="SimSun"/>
          <w:kern w:val="0"/>
          <w:szCs w:val="21"/>
        </w:rPr>
        <w:t>过山车</w:t>
      </w:r>
      <w:r>
        <w:rPr>
          <w:rFonts w:ascii="SimSun" w:eastAsia="SimSun" w:hAnsi="SimSun" w:cs="SimSun"/>
          <w:kern w:val="0"/>
          <w:szCs w:val="21"/>
        </w:rPr>
        <w:t>”</w:t>
      </w:r>
      <w:r>
        <w:rPr>
          <w:rFonts w:ascii="SimSun" w:eastAsia="SimSun" w:hAnsi="SimSun" w:cs="SimSun"/>
          <w:kern w:val="0"/>
          <w:szCs w:val="21"/>
        </w:rPr>
        <w:t>刺激性</w:t>
      </w:r>
      <w:r>
        <w:rPr>
          <w:rFonts w:ascii="Times New Roman" w:eastAsia="Times New Roman" w:hAnsi="Times New Roman" w:cs="Times New Roman"/>
          <w:kern w:val="0"/>
          <w:sz w:val="24"/>
          <w:szCs w:val="24"/>
        </w:rPr>
        <w:br/>
        <w:t xml:space="preserve">C. </w:t>
      </w:r>
      <w:r>
        <w:rPr>
          <w:rFonts w:ascii="SimSun" w:eastAsia="SimSun" w:hAnsi="SimSun" w:cs="SimSun"/>
          <w:kern w:val="0"/>
          <w:szCs w:val="21"/>
        </w:rPr>
        <w:t>减缓线路的起伏程度</w:t>
      </w:r>
      <w:r>
        <w:rPr>
          <w:rFonts w:ascii="Times New Roman" w:eastAsia="Times New Roman" w:hAnsi="Times New Roman" w:cs="Times New Roman"/>
          <w:kern w:val="0"/>
          <w:sz w:val="24"/>
          <w:szCs w:val="24"/>
        </w:rPr>
        <w:tab/>
        <w:t xml:space="preserve">D. </w:t>
      </w:r>
      <w:r>
        <w:rPr>
          <w:rFonts w:ascii="SimSun" w:eastAsia="SimSun" w:hAnsi="SimSun" w:cs="SimSun"/>
          <w:kern w:val="0"/>
          <w:szCs w:val="21"/>
        </w:rPr>
        <w:t>尽量避免惊扰野生动物</w:t>
      </w:r>
    </w:p>
    <w:p w:rsidR="004A23D5" w:rsidRDefault="001F632B">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27.  </w:t>
      </w:r>
      <w:r>
        <w:rPr>
          <w:rFonts w:ascii="SimSun" w:eastAsia="SimSun" w:hAnsi="SimSun" w:cs="SimSun"/>
          <w:kern w:val="0"/>
          <w:szCs w:val="21"/>
        </w:rPr>
        <w:t>川藏铁路林芝到拉萨段沿途（　　）</w:t>
      </w:r>
    </w:p>
    <w:p w:rsidR="004A23D5" w:rsidRDefault="001F632B">
      <w:pPr>
        <w:tabs>
          <w:tab w:val="left" w:pos="420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山顶积雪，光照充足</w:t>
      </w:r>
      <w:r>
        <w:rPr>
          <w:rFonts w:ascii="Times New Roman" w:eastAsia="Times New Roman" w:hAnsi="Times New Roman" w:cs="Times New Roman"/>
          <w:kern w:val="0"/>
          <w:sz w:val="24"/>
          <w:szCs w:val="24"/>
        </w:rPr>
        <w:tab/>
        <w:t xml:space="preserve">B. </w:t>
      </w:r>
      <w:r>
        <w:rPr>
          <w:rFonts w:ascii="SimSun" w:eastAsia="SimSun" w:hAnsi="SimSun" w:cs="SimSun"/>
          <w:kern w:val="0"/>
          <w:szCs w:val="21"/>
        </w:rPr>
        <w:t>雨林密布，湖泊众多</w:t>
      </w:r>
      <w:r>
        <w:rPr>
          <w:rFonts w:ascii="Times New Roman" w:eastAsia="Times New Roman" w:hAnsi="Times New Roman" w:cs="Times New Roman"/>
          <w:kern w:val="0"/>
          <w:sz w:val="24"/>
          <w:szCs w:val="24"/>
        </w:rPr>
        <w:br/>
        <w:t xml:space="preserve">C. </w:t>
      </w:r>
      <w:r>
        <w:rPr>
          <w:rFonts w:ascii="SimSun" w:eastAsia="SimSun" w:hAnsi="SimSun" w:cs="SimSun"/>
          <w:kern w:val="0"/>
          <w:szCs w:val="21"/>
        </w:rPr>
        <w:t>黑土广布，盛产青稞</w:t>
      </w:r>
      <w:r>
        <w:rPr>
          <w:rFonts w:ascii="Times New Roman" w:eastAsia="Times New Roman" w:hAnsi="Times New Roman" w:cs="Times New Roman"/>
          <w:kern w:val="0"/>
          <w:sz w:val="24"/>
          <w:szCs w:val="24"/>
        </w:rPr>
        <w:tab/>
        <w:t xml:space="preserve">D. </w:t>
      </w:r>
      <w:r>
        <w:rPr>
          <w:rFonts w:ascii="SimSun" w:eastAsia="SimSun" w:hAnsi="SimSun" w:cs="SimSun"/>
          <w:kern w:val="0"/>
          <w:szCs w:val="21"/>
        </w:rPr>
        <w:t>地势平坦，一望无际</w:t>
      </w:r>
    </w:p>
    <w:p w:rsidR="004A23D5" w:rsidRDefault="001F632B">
      <w:pPr>
        <w:spacing w:line="360" w:lineRule="auto"/>
        <w:textAlignment w:val="center"/>
        <w:rPr>
          <w:rFonts w:ascii="Times New Roman" w:eastAsia="Times New Roman" w:hAnsi="Times New Roman" w:cs="Times New Roman"/>
          <w:kern w:val="0"/>
          <w:sz w:val="24"/>
          <w:szCs w:val="24"/>
        </w:rPr>
      </w:pPr>
      <w:bookmarkStart w:id="13" w:name="28f2131d-44c4-4a6e-91b7-934b04b36127"/>
      <w:r>
        <w:rPr>
          <w:rFonts w:ascii="SimSun" w:eastAsia="SimSun" w:hAnsi="SimSun" w:cs="SimSun"/>
          <w:kern w:val="0"/>
          <w:szCs w:val="21"/>
        </w:rPr>
        <w:t>锂是新能源电动汽车中锂电池的主要原料，被称为</w:t>
      </w:r>
      <w:r>
        <w:rPr>
          <w:rFonts w:ascii="Times New Roman" w:eastAsia="Times New Roman" w:hAnsi="Times New Roman" w:cs="Times New Roman"/>
          <w:kern w:val="0"/>
          <w:szCs w:val="21"/>
        </w:rPr>
        <w:t>21</w:t>
      </w:r>
      <w:r>
        <w:rPr>
          <w:rFonts w:ascii="SimSun" w:eastAsia="SimSun" w:hAnsi="SimSun" w:cs="SimSun"/>
          <w:kern w:val="0"/>
          <w:szCs w:val="21"/>
        </w:rPr>
        <w:t>世纪改变世界的</w:t>
      </w:r>
      <w:r>
        <w:rPr>
          <w:rFonts w:ascii="SimSun" w:eastAsia="SimSun" w:hAnsi="SimSun" w:cs="SimSun"/>
          <w:kern w:val="0"/>
          <w:szCs w:val="21"/>
        </w:rPr>
        <w:t>“</w:t>
      </w:r>
      <w:r>
        <w:rPr>
          <w:rFonts w:ascii="SimSun" w:eastAsia="SimSun" w:hAnsi="SimSun" w:cs="SimSun"/>
          <w:kern w:val="0"/>
          <w:szCs w:val="21"/>
        </w:rPr>
        <w:t>绿色能源金属</w:t>
      </w:r>
      <w:r>
        <w:rPr>
          <w:rFonts w:ascii="SimSun" w:eastAsia="SimSun" w:hAnsi="SimSun" w:cs="SimSun"/>
          <w:kern w:val="0"/>
          <w:szCs w:val="21"/>
        </w:rPr>
        <w:t>”</w:t>
      </w:r>
      <w:r>
        <w:rPr>
          <w:rFonts w:ascii="SimSun" w:eastAsia="SimSun" w:hAnsi="SimSun" w:cs="SimSun"/>
          <w:kern w:val="0"/>
          <w:szCs w:val="21"/>
        </w:rPr>
        <w:t>。安徽省某电动汽车厂每年需要从国外购买锂矿生产锂电池。如图为我国部分工业基地分布图。据此完成各小题。</w:t>
      </w:r>
      <w:r>
        <w:rPr>
          <w:rFonts w:ascii="SimSun" w:eastAsia="SimSun" w:hAnsi="SimSun" w:cs="SimSun"/>
          <w:kern w:val="0"/>
          <w:szCs w:val="21"/>
        </w:rPr>
        <w:br/>
      </w:r>
      <w:r>
        <w:rPr>
          <w:rFonts w:ascii="SimSun" w:eastAsia="SimSun" w:hAnsi="SimSun" w:cs="SimSun"/>
          <w:kern w:val="0"/>
          <w:szCs w:val="21"/>
        </w:rPr>
        <w:br/>
      </w:r>
      <w:r w:rsidR="00831CFF" w:rsidRPr="004A23D5">
        <w:rPr>
          <w:rFonts w:ascii="Times New Roman" w:eastAsia="Times New Roman" w:hAnsi="Times New Roman" w:cs="Times New Roman"/>
          <w:kern w:val="0"/>
          <w:sz w:val="24"/>
          <w:szCs w:val="24"/>
        </w:rPr>
        <w:pict>
          <v:shape id="_x0000_i1036" type="#_x0000_t75" style="width:228.75pt;height:315pt">
            <v:imagedata r:id="rId20" o:title=""/>
          </v:shape>
        </w:pict>
      </w:r>
      <w:bookmarkEnd w:id="13"/>
    </w:p>
    <w:p w:rsidR="004A23D5" w:rsidRDefault="001F632B">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28.  </w:t>
      </w:r>
      <w:r>
        <w:rPr>
          <w:rFonts w:ascii="SimSun" w:eastAsia="SimSun" w:hAnsi="SimSun" w:cs="SimSun"/>
          <w:kern w:val="0"/>
          <w:szCs w:val="21"/>
        </w:rPr>
        <w:t>锂矿是（　　）</w:t>
      </w:r>
    </w:p>
    <w:p w:rsidR="004A23D5" w:rsidRDefault="001F632B">
      <w:pPr>
        <w:tabs>
          <w:tab w:val="left" w:pos="420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可再生的清洁能源</w:t>
      </w:r>
      <w:r>
        <w:rPr>
          <w:rFonts w:ascii="Times New Roman" w:eastAsia="Times New Roman" w:hAnsi="Times New Roman" w:cs="Times New Roman"/>
          <w:kern w:val="0"/>
          <w:sz w:val="24"/>
          <w:szCs w:val="24"/>
        </w:rPr>
        <w:tab/>
        <w:t xml:space="preserve">B. </w:t>
      </w:r>
      <w:r>
        <w:rPr>
          <w:rFonts w:ascii="SimSun" w:eastAsia="SimSun" w:hAnsi="SimSun" w:cs="SimSun"/>
          <w:kern w:val="0"/>
          <w:szCs w:val="21"/>
        </w:rPr>
        <w:t>可再生的矿产资源</w:t>
      </w:r>
      <w:r>
        <w:rPr>
          <w:rFonts w:ascii="Times New Roman" w:eastAsia="Times New Roman" w:hAnsi="Times New Roman" w:cs="Times New Roman"/>
          <w:kern w:val="0"/>
          <w:sz w:val="24"/>
          <w:szCs w:val="24"/>
        </w:rPr>
        <w:br/>
        <w:t xml:space="preserve">C. </w:t>
      </w:r>
      <w:r>
        <w:rPr>
          <w:rFonts w:ascii="SimSun" w:eastAsia="SimSun" w:hAnsi="SimSun" w:cs="SimSun"/>
          <w:kern w:val="0"/>
          <w:szCs w:val="21"/>
        </w:rPr>
        <w:t>非可再生的矿产资源</w:t>
      </w:r>
      <w:r>
        <w:rPr>
          <w:rFonts w:ascii="Times New Roman" w:eastAsia="Times New Roman" w:hAnsi="Times New Roman" w:cs="Times New Roman"/>
          <w:kern w:val="0"/>
          <w:sz w:val="24"/>
          <w:szCs w:val="24"/>
        </w:rPr>
        <w:tab/>
        <w:t xml:space="preserve">D. </w:t>
      </w:r>
      <w:r>
        <w:rPr>
          <w:rFonts w:ascii="SimSun" w:eastAsia="SimSun" w:hAnsi="SimSun" w:cs="SimSun"/>
          <w:kern w:val="0"/>
          <w:szCs w:val="21"/>
        </w:rPr>
        <w:t>非可再生的土地资源</w:t>
      </w:r>
    </w:p>
    <w:p w:rsidR="004A23D5" w:rsidRDefault="001F632B">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29.  </w:t>
      </w:r>
      <w:r>
        <w:rPr>
          <w:rFonts w:ascii="SimSun" w:eastAsia="SimSun" w:hAnsi="SimSun" w:cs="SimSun"/>
          <w:kern w:val="0"/>
          <w:szCs w:val="21"/>
        </w:rPr>
        <w:t>该电动汽车厂临近的工业基地（　　）</w:t>
      </w:r>
    </w:p>
    <w:p w:rsidR="004A23D5" w:rsidRDefault="001F632B">
      <w:pPr>
        <w:tabs>
          <w:tab w:val="left" w:pos="420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位于黄河三角洲地区</w:t>
      </w:r>
      <w:r>
        <w:rPr>
          <w:rFonts w:ascii="Times New Roman" w:eastAsia="Times New Roman" w:hAnsi="Times New Roman" w:cs="Times New Roman"/>
          <w:kern w:val="0"/>
          <w:sz w:val="24"/>
          <w:szCs w:val="24"/>
        </w:rPr>
        <w:tab/>
        <w:t xml:space="preserve">B. </w:t>
      </w:r>
      <w:r>
        <w:rPr>
          <w:rFonts w:ascii="SimSun" w:eastAsia="SimSun" w:hAnsi="SimSun" w:cs="SimSun"/>
          <w:kern w:val="0"/>
          <w:szCs w:val="21"/>
        </w:rPr>
        <w:t>有水路运输便利的显著优势</w:t>
      </w:r>
      <w:r>
        <w:rPr>
          <w:rFonts w:ascii="Times New Roman" w:eastAsia="Times New Roman" w:hAnsi="Times New Roman" w:cs="Times New Roman"/>
          <w:kern w:val="0"/>
          <w:sz w:val="24"/>
          <w:szCs w:val="24"/>
        </w:rPr>
        <w:br/>
        <w:t xml:space="preserve">C. </w:t>
      </w:r>
      <w:r>
        <w:rPr>
          <w:rFonts w:ascii="SimSun" w:eastAsia="SimSun" w:hAnsi="SimSun" w:cs="SimSun"/>
          <w:kern w:val="0"/>
          <w:szCs w:val="21"/>
        </w:rPr>
        <w:t>比辽中南工业基地水资源少</w:t>
      </w:r>
      <w:r>
        <w:rPr>
          <w:rFonts w:ascii="Times New Roman" w:eastAsia="Times New Roman" w:hAnsi="Times New Roman" w:cs="Times New Roman"/>
          <w:kern w:val="0"/>
          <w:sz w:val="24"/>
          <w:szCs w:val="24"/>
        </w:rPr>
        <w:tab/>
        <w:t xml:space="preserve">D. </w:t>
      </w:r>
      <w:r>
        <w:rPr>
          <w:rFonts w:ascii="SimSun" w:eastAsia="SimSun" w:hAnsi="SimSun" w:cs="SimSun"/>
          <w:kern w:val="0"/>
          <w:szCs w:val="21"/>
        </w:rPr>
        <w:t>与京津唐工业基地同临渤海</w:t>
      </w:r>
    </w:p>
    <w:p w:rsidR="004A23D5" w:rsidRDefault="001F632B">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lastRenderedPageBreak/>
        <w:t xml:space="preserve">30.  </w:t>
      </w:r>
      <w:r>
        <w:rPr>
          <w:rFonts w:ascii="SimSun" w:eastAsia="SimSun" w:hAnsi="SimSun" w:cs="SimSun"/>
          <w:kern w:val="0"/>
          <w:szCs w:val="21"/>
        </w:rPr>
        <w:t>我国推广电动汽车（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会消耗更多的石油资源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可解决交通拥堵的问题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促进高新技术产业发展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可减少二氧化碳的排放</w:t>
      </w:r>
    </w:p>
    <w:p w:rsidR="004A23D5" w:rsidRDefault="001F632B">
      <w:pPr>
        <w:tabs>
          <w:tab w:val="left" w:pos="2310"/>
          <w:tab w:val="left" w:pos="4200"/>
          <w:tab w:val="left" w:pos="6090"/>
        </w:tabs>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rPr>
          <w:rFonts w:ascii="Times New Roman" w:eastAsia="Times New Roman" w:hAnsi="Times New Roman" w:cs="Times New Roman"/>
          <w:kern w:val="0"/>
          <w:sz w:val="24"/>
          <w:szCs w:val="24"/>
        </w:rPr>
        <w:tab/>
        <w:t xml:space="preserve">B. </w:t>
      </w:r>
      <w:r>
        <w:rPr>
          <w:rFonts w:ascii="SimSun" w:eastAsia="SimSun" w:hAnsi="SimSun" w:cs="SimSun"/>
          <w:kern w:val="0"/>
          <w:szCs w:val="21"/>
        </w:rPr>
        <w:t>①③</w:t>
      </w:r>
      <w:r>
        <w:rPr>
          <w:rFonts w:ascii="Times New Roman" w:eastAsia="Times New Roman" w:hAnsi="Times New Roman" w:cs="Times New Roman"/>
          <w:kern w:val="0"/>
          <w:sz w:val="24"/>
          <w:szCs w:val="24"/>
        </w:rPr>
        <w:tab/>
        <w:t xml:space="preserve">C. </w:t>
      </w:r>
      <w:r>
        <w:rPr>
          <w:rFonts w:ascii="SimSun" w:eastAsia="SimSun" w:hAnsi="SimSun" w:cs="SimSun"/>
          <w:kern w:val="0"/>
          <w:szCs w:val="21"/>
        </w:rPr>
        <w:t>②③</w:t>
      </w:r>
      <w:r>
        <w:rPr>
          <w:rFonts w:ascii="Times New Roman" w:eastAsia="Times New Roman" w:hAnsi="Times New Roman" w:cs="Times New Roman"/>
          <w:kern w:val="0"/>
          <w:sz w:val="24"/>
          <w:szCs w:val="24"/>
        </w:rPr>
        <w:tab/>
        <w:t xml:space="preserve">D. </w:t>
      </w:r>
      <w:r>
        <w:rPr>
          <w:rFonts w:ascii="SimSun" w:eastAsia="SimSun" w:hAnsi="SimSun" w:cs="SimSun"/>
          <w:kern w:val="0"/>
          <w:szCs w:val="21"/>
        </w:rPr>
        <w:t>③④</w:t>
      </w:r>
    </w:p>
    <w:p w:rsidR="004A23D5" w:rsidRDefault="001F632B">
      <w:pPr>
        <w:tabs>
          <w:tab w:val="left" w:pos="2310"/>
          <w:tab w:val="left" w:pos="4200"/>
          <w:tab w:val="left" w:pos="6090"/>
        </w:tabs>
        <w:spacing w:line="360" w:lineRule="auto"/>
        <w:ind w:left="420"/>
        <w:textAlignment w:val="center"/>
        <w:rPr>
          <w:rFonts w:ascii="Times New Roman" w:eastAsia="Times New Roman" w:hAnsi="Times New Roman" w:cs="Times New Roman"/>
          <w:kern w:val="0"/>
          <w:sz w:val="24"/>
          <w:szCs w:val="24"/>
        </w:rPr>
      </w:pPr>
      <w:r>
        <w:rPr>
          <w:rFonts w:ascii="SimHei" w:eastAsia="SimHei" w:hAnsi="SimHei" w:cs="SimHei"/>
        </w:rPr>
        <w:t>二、综合题（本大题共</w:t>
      </w:r>
      <w:r>
        <w:rPr>
          <w:rFonts w:ascii="Times New Roman" w:eastAsia="Times New Roman" w:hAnsi="Times New Roman" w:cs="Times New Roman"/>
          <w:b/>
        </w:rPr>
        <w:t>3</w:t>
      </w:r>
      <w:r>
        <w:rPr>
          <w:rFonts w:ascii="SimHei" w:eastAsia="SimHei" w:hAnsi="SimHei" w:cs="SimHei"/>
        </w:rPr>
        <w:t>小题，共</w:t>
      </w:r>
      <w:r>
        <w:rPr>
          <w:rFonts w:ascii="Times New Roman" w:eastAsia="Times New Roman" w:hAnsi="Times New Roman" w:cs="Times New Roman"/>
          <w:b/>
        </w:rPr>
        <w:t>40</w:t>
      </w:r>
      <w:r>
        <w:rPr>
          <w:rFonts w:ascii="SimHei" w:eastAsia="SimHei" w:hAnsi="SimHei" w:cs="SimHei"/>
        </w:rPr>
        <w:t>分）</w:t>
      </w:r>
    </w:p>
    <w:p w:rsidR="004A23D5" w:rsidRDefault="001F632B">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31.  </w:t>
      </w:r>
      <w:bookmarkStart w:id="14" w:name="f7b6c064-2ff5-4827-9442-248f067145e4"/>
      <w:r>
        <w:rPr>
          <w:rFonts w:ascii="SimSun" w:eastAsia="SimSun" w:hAnsi="SimSun" w:cs="SimSun"/>
          <w:kern w:val="0"/>
          <w:szCs w:val="21"/>
        </w:rPr>
        <w:t>多边合作构建人类命运共同体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巴</w:t>
      </w:r>
      <w:r>
        <w:rPr>
          <w:rFonts w:ascii="SimSun" w:eastAsia="SimSun" w:hAnsi="SimSun" w:cs="SimSun"/>
          <w:kern w:val="0"/>
          <w:szCs w:val="21"/>
        </w:rPr>
        <w:t>西具有优越的自然条件，丰富的农矿资源。目前，巴西已经成为全球重要的农产品出口大国。</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4</w:t>
      </w:r>
      <w:r>
        <w:rPr>
          <w:rFonts w:ascii="SimSun" w:eastAsia="SimSun" w:hAnsi="SimSun" w:cs="SimSun"/>
          <w:kern w:val="0"/>
          <w:szCs w:val="21"/>
        </w:rPr>
        <w:t>月巴西总统卢拉访问中国，中巴双方签署了一系列气候、生态、农业、能源等领域的合作协议。中巴同为金砖国家，通过合作共建共赢，推进世界和平发展。图</w:t>
      </w:r>
      <w:r>
        <w:rPr>
          <w:rFonts w:ascii="Times New Roman" w:eastAsia="Times New Roman" w:hAnsi="Times New Roman" w:cs="Times New Roman"/>
          <w:kern w:val="0"/>
          <w:szCs w:val="21"/>
        </w:rPr>
        <w:t>1</w:t>
      </w:r>
      <w:r>
        <w:rPr>
          <w:rFonts w:ascii="SimSun" w:eastAsia="SimSun" w:hAnsi="SimSun" w:cs="SimSun"/>
          <w:kern w:val="0"/>
          <w:szCs w:val="21"/>
        </w:rPr>
        <w:t>为巴西农作物及输电线路示意图，图</w:t>
      </w:r>
      <w:r>
        <w:rPr>
          <w:rFonts w:ascii="Times New Roman" w:eastAsia="Times New Roman" w:hAnsi="Times New Roman" w:cs="Times New Roman"/>
          <w:kern w:val="0"/>
          <w:szCs w:val="21"/>
        </w:rPr>
        <w:t>2</w:t>
      </w:r>
      <w:r>
        <w:rPr>
          <w:rFonts w:ascii="SimSun" w:eastAsia="SimSun" w:hAnsi="SimSun" w:cs="SimSun"/>
          <w:kern w:val="0"/>
          <w:szCs w:val="21"/>
        </w:rPr>
        <w:t>为</w:t>
      </w:r>
      <w:r>
        <w:rPr>
          <w:rFonts w:ascii="Times New Roman" w:eastAsia="Times New Roman" w:hAnsi="Times New Roman" w:cs="Times New Roman"/>
          <w:kern w:val="0"/>
          <w:szCs w:val="21"/>
        </w:rPr>
        <w:t>2013</w:t>
      </w:r>
      <w:r>
        <w:rPr>
          <w:rFonts w:ascii="SimSun" w:eastAsia="SimSun" w:hAnsi="SimSun" w:cs="SimSun"/>
          <w:kern w:val="0"/>
          <w:szCs w:val="21"/>
        </w:rPr>
        <w:t>～</w:t>
      </w:r>
      <w:r>
        <w:rPr>
          <w:rFonts w:ascii="Times New Roman" w:eastAsia="Times New Roman" w:hAnsi="Times New Roman" w:cs="Times New Roman"/>
          <w:kern w:val="0"/>
          <w:szCs w:val="21"/>
        </w:rPr>
        <w:t>2018</w:t>
      </w:r>
      <w:r>
        <w:rPr>
          <w:rFonts w:ascii="SimSun" w:eastAsia="SimSun" w:hAnsi="SimSun" w:cs="SimSun"/>
          <w:kern w:val="0"/>
          <w:szCs w:val="21"/>
        </w:rPr>
        <w:t>年巴西大豆出口至中国的数量统计图，读图表回答下列问题。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831CFF" w:rsidRPr="004A23D5">
        <w:rPr>
          <w:rFonts w:ascii="Times New Roman" w:eastAsia="Times New Roman" w:hAnsi="Times New Roman" w:cs="Times New Roman"/>
          <w:kern w:val="0"/>
          <w:sz w:val="24"/>
          <w:szCs w:val="24"/>
        </w:rPr>
        <w:pict>
          <v:shape id="_x0000_i1037" type="#_x0000_t75" style="width:370.5pt;height:241.5pt">
            <v:imagedata r:id="rId21"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）巴西国土绝大部分位于</w:t>
      </w:r>
      <w:r>
        <w:rPr>
          <w:rFonts w:ascii="Times New Roman" w:eastAsia="Times New Roman" w:hAnsi="Times New Roman" w:cs="Times New Roman"/>
          <w:kern w:val="0"/>
          <w:szCs w:val="21"/>
        </w:rPr>
        <w:t xml:space="preserve">a ______ </w:t>
      </w:r>
      <w:r>
        <w:rPr>
          <w:rFonts w:ascii="SimSun" w:eastAsia="SimSun" w:hAnsi="SimSun" w:cs="SimSun"/>
          <w:kern w:val="0"/>
          <w:szCs w:val="21"/>
        </w:rPr>
        <w:t>，气候湿热，地形以</w:t>
      </w:r>
      <w:r>
        <w:rPr>
          <w:rFonts w:ascii="Times New Roman" w:eastAsia="Times New Roman" w:hAnsi="Times New Roman" w:cs="Times New Roman"/>
          <w:kern w:val="0"/>
          <w:szCs w:val="21"/>
        </w:rPr>
        <w:t xml:space="preserve">b ______ </w:t>
      </w:r>
      <w:r>
        <w:rPr>
          <w:rFonts w:ascii="SimSun" w:eastAsia="SimSun" w:hAnsi="SimSun" w:cs="SimSun"/>
          <w:kern w:val="0"/>
          <w:szCs w:val="21"/>
        </w:rPr>
        <w:t>为主，耕地资源丰富，为大豆的种植提供了得天独厚的条件。图中大豆主要分布在该国的</w:t>
      </w:r>
      <w:r>
        <w:rPr>
          <w:rFonts w:ascii="Times New Roman" w:eastAsia="Times New Roman" w:hAnsi="Times New Roman" w:cs="Times New Roman"/>
          <w:kern w:val="0"/>
          <w:szCs w:val="21"/>
        </w:rPr>
        <w:t xml:space="preserve">c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a.A.</w:t>
      </w:r>
      <w:r>
        <w:rPr>
          <w:rFonts w:ascii="SimSun" w:eastAsia="SimSun" w:hAnsi="SimSun" w:cs="SimSun"/>
          <w:kern w:val="0"/>
          <w:szCs w:val="21"/>
        </w:rPr>
        <w:t>赤道和南回归线之间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赤道和北回归线之间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南回归线和南极圈之间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北回归线和北极圈之间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b.A.</w:t>
      </w:r>
      <w:r>
        <w:rPr>
          <w:rFonts w:ascii="SimSun" w:eastAsia="SimSun" w:hAnsi="SimSun" w:cs="SimSun"/>
          <w:kern w:val="0"/>
          <w:szCs w:val="21"/>
        </w:rPr>
        <w:t>平原、山地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高原、山地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高原、平原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高原、盆地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c.A.</w:t>
      </w:r>
      <w:r>
        <w:rPr>
          <w:rFonts w:ascii="SimSun" w:eastAsia="SimSun" w:hAnsi="SimSun" w:cs="SimSun"/>
          <w:kern w:val="0"/>
          <w:szCs w:val="21"/>
        </w:rPr>
        <w:t>中部、东部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中西部、南部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北部、东部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南部、北部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）中巴在农业领域合作广泛，巴西向中国出口的大豆数量总体呈</w:t>
      </w:r>
      <w:r>
        <w:rPr>
          <w:rFonts w:ascii="Times New Roman" w:eastAsia="Times New Roman" w:hAnsi="Times New Roman" w:cs="Times New Roman"/>
          <w:kern w:val="0"/>
          <w:szCs w:val="21"/>
        </w:rPr>
        <w:t xml:space="preserve">d ______ </w:t>
      </w:r>
      <w:r>
        <w:rPr>
          <w:rFonts w:ascii="SimSun" w:eastAsia="SimSun" w:hAnsi="SimSun" w:cs="SimSun"/>
          <w:kern w:val="0"/>
          <w:szCs w:val="21"/>
        </w:rPr>
        <w:t>趋势，巴西大豆出口中国适宜的运输方式是</w:t>
      </w:r>
      <w:r>
        <w:rPr>
          <w:rFonts w:ascii="Times New Roman" w:eastAsia="Times New Roman" w:hAnsi="Times New Roman" w:cs="Times New Roman"/>
          <w:kern w:val="0"/>
          <w:szCs w:val="21"/>
        </w:rPr>
        <w:t xml:space="preserve">e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d.A.</w:t>
      </w:r>
      <w:r>
        <w:rPr>
          <w:rFonts w:ascii="SimSun" w:eastAsia="SimSun" w:hAnsi="SimSun" w:cs="SimSun"/>
          <w:kern w:val="0"/>
          <w:szCs w:val="21"/>
        </w:rPr>
        <w:t>波动上升</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持续下降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先升后降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变化不大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e.A.</w:t>
      </w:r>
      <w:r>
        <w:rPr>
          <w:rFonts w:ascii="SimSun" w:eastAsia="SimSun" w:hAnsi="SimSun" w:cs="SimSun"/>
          <w:kern w:val="0"/>
          <w:szCs w:val="21"/>
        </w:rPr>
        <w:t>航空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铁路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公路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水运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）美丽山项目是中国、巴西合作共建的特高压输电项目，将巴西北部的清洁水电源源不断地输送至东南部，该项目的实施能</w:t>
      </w:r>
      <w:r>
        <w:rPr>
          <w:rFonts w:ascii="Times New Roman" w:eastAsia="Times New Roman" w:hAnsi="Times New Roman" w:cs="Times New Roman"/>
          <w:kern w:val="0"/>
          <w:szCs w:val="21"/>
        </w:rPr>
        <w:t xml:space="preserve">f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f.A.</w:t>
      </w:r>
      <w:r>
        <w:rPr>
          <w:rFonts w:ascii="SimSun" w:eastAsia="SimSun" w:hAnsi="SimSun" w:cs="SimSun"/>
          <w:kern w:val="0"/>
          <w:szCs w:val="21"/>
        </w:rPr>
        <w:t>改善巴西北部的空气质量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缓解巴西东南部的能源紧张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充分开发沿线的旅游资源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改变巴西工业城市的分布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）卢拉总统访华期间，中巴双方共同发布了应对气候变化的联合声明，未来两国将在森林保护方面发挥协同作用。亚马孙雨林主要分布在巴西境内，其在改善全球生态环境方面具有显著的环境效益，具体为</w:t>
      </w:r>
      <w:r>
        <w:rPr>
          <w:rFonts w:ascii="Times New Roman" w:eastAsia="Times New Roman" w:hAnsi="Times New Roman" w:cs="Times New Roman"/>
          <w:kern w:val="0"/>
          <w:szCs w:val="21"/>
        </w:rPr>
        <w:t xml:space="preserve">g ______ </w:t>
      </w:r>
      <w:r>
        <w:rPr>
          <w:rFonts w:ascii="SimSun" w:eastAsia="SimSun" w:hAnsi="SimSun" w:cs="SimSun"/>
          <w:kern w:val="0"/>
          <w:szCs w:val="21"/>
        </w:rPr>
        <w:t>。然而，近</w:t>
      </w:r>
      <w:r>
        <w:rPr>
          <w:rFonts w:ascii="Times New Roman" w:eastAsia="Times New Roman" w:hAnsi="Times New Roman" w:cs="Times New Roman"/>
          <w:kern w:val="0"/>
          <w:szCs w:val="21"/>
        </w:rPr>
        <w:t>30</w:t>
      </w:r>
      <w:r>
        <w:rPr>
          <w:rFonts w:ascii="SimSun" w:eastAsia="SimSun" w:hAnsi="SimSun" w:cs="SimSun"/>
          <w:kern w:val="0"/>
          <w:szCs w:val="21"/>
        </w:rPr>
        <w:t>多年，热带雨林遭到严重的破坏，保护热带雨林的主要措施有</w:t>
      </w:r>
      <w:r>
        <w:rPr>
          <w:rFonts w:ascii="Times New Roman" w:eastAsia="Times New Roman" w:hAnsi="Times New Roman" w:cs="Times New Roman"/>
          <w:kern w:val="0"/>
          <w:szCs w:val="21"/>
        </w:rPr>
        <w:t xml:space="preserve">h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g.</w:t>
      </w:r>
      <w:r>
        <w:rPr>
          <w:rFonts w:ascii="SimSun" w:eastAsia="SimSun" w:hAnsi="SimSun" w:cs="SimSun"/>
          <w:kern w:val="0"/>
          <w:szCs w:val="21"/>
        </w:rPr>
        <w:t>①</w:t>
      </w:r>
      <w:r>
        <w:rPr>
          <w:rFonts w:ascii="SimSun" w:eastAsia="SimSun" w:hAnsi="SimSun" w:cs="SimSun"/>
          <w:kern w:val="0"/>
          <w:szCs w:val="21"/>
        </w:rPr>
        <w:t>提供木材、药材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调节全球气候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③</w:t>
      </w:r>
      <w:r>
        <w:rPr>
          <w:rFonts w:ascii="SimSun" w:eastAsia="SimSun" w:hAnsi="SimSun" w:cs="SimSun"/>
          <w:kern w:val="0"/>
          <w:szCs w:val="21"/>
        </w:rPr>
        <w:t>涵养水源，保护淡水资源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维护生物多样性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⑤</w:t>
      </w:r>
      <w:r>
        <w:rPr>
          <w:rFonts w:ascii="SimSun" w:eastAsia="SimSun" w:hAnsi="SimSun" w:cs="SimSun"/>
          <w:kern w:val="0"/>
          <w:szCs w:val="21"/>
        </w:rPr>
        <w:t>保护土壤，防止水土流失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⑥</w:t>
      </w:r>
      <w:r>
        <w:rPr>
          <w:rFonts w:ascii="SimSun" w:eastAsia="SimSun" w:hAnsi="SimSun" w:cs="SimSun"/>
          <w:kern w:val="0"/>
          <w:szCs w:val="21"/>
        </w:rPr>
        <w:t>提供土地，发展农业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①②③④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①③④⑤</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②③④⑤</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③④⑤⑥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h.</w:t>
      </w:r>
      <w:r>
        <w:rPr>
          <w:rFonts w:ascii="SimSun" w:eastAsia="SimSun" w:hAnsi="SimSun" w:cs="SimSun"/>
          <w:kern w:val="0"/>
          <w:szCs w:val="21"/>
        </w:rPr>
        <w:t>①</w:t>
      </w:r>
      <w:r>
        <w:rPr>
          <w:rFonts w:ascii="SimSun" w:eastAsia="SimSun" w:hAnsi="SimSun" w:cs="SimSun"/>
          <w:kern w:val="0"/>
          <w:szCs w:val="21"/>
        </w:rPr>
        <w:t>中国增加进口巴西木材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中国禁止进口雨林区生产的大豆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中巴合作开发地球资源卫星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中国向巴西分享植树造林的经验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①②③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①③④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①②④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②③④</w:t>
      </w:r>
      <w:bookmarkEnd w:id="14"/>
    </w:p>
    <w:p w:rsidR="004A23D5" w:rsidRDefault="001F632B">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32.  </w:t>
      </w:r>
      <w:bookmarkStart w:id="15" w:name="a274749b-4130-4c1d-8c39-6a9a465ebe7d"/>
      <w:r>
        <w:rPr>
          <w:rFonts w:ascii="SimSun" w:eastAsia="SimSun" w:hAnsi="SimSun" w:cs="SimSun"/>
          <w:kern w:val="0"/>
          <w:szCs w:val="21"/>
        </w:rPr>
        <w:t>祖国山河好，高质量发展谱新篇</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《我们新疆好地方》是一首脍炙人口的经典歌曲。动听的歌声立即把你带到美丽的新疆！歌中唱道：</w:t>
      </w:r>
      <w:r>
        <w:rPr>
          <w:rFonts w:ascii="SimSun" w:eastAsia="SimSun" w:hAnsi="SimSun" w:cs="SimSun"/>
          <w:kern w:val="0"/>
          <w:szCs w:val="21"/>
        </w:rPr>
        <w:t>“</w:t>
      </w:r>
      <w:r>
        <w:rPr>
          <w:rFonts w:ascii="SimSun" w:eastAsia="SimSun" w:hAnsi="SimSun" w:cs="SimSun"/>
          <w:kern w:val="0"/>
          <w:szCs w:val="21"/>
        </w:rPr>
        <w:t>天山南北好牧场，戈壁沙滩变良田，积雪融化灌农庄</w:t>
      </w:r>
      <w:r>
        <w:rPr>
          <w:rFonts w:ascii="SimSun" w:eastAsia="SimSun" w:hAnsi="SimSun" w:cs="SimSun"/>
          <w:kern w:val="0"/>
          <w:szCs w:val="21"/>
        </w:rPr>
        <w:t>……</w:t>
      </w:r>
      <w:r>
        <w:rPr>
          <w:rFonts w:ascii="SimSun" w:eastAsia="SimSun" w:hAnsi="SimSun" w:cs="SimSun"/>
          <w:kern w:val="0"/>
          <w:szCs w:val="21"/>
        </w:rPr>
        <w:t>葡萄瓜果甜又甜，煤铁金银遍地藏</w:t>
      </w:r>
      <w:r>
        <w:rPr>
          <w:rFonts w:ascii="SimSun" w:eastAsia="SimSun" w:hAnsi="SimSun" w:cs="SimSun"/>
          <w:kern w:val="0"/>
          <w:szCs w:val="21"/>
        </w:rPr>
        <w:t>…”</w:t>
      </w:r>
      <w:r>
        <w:rPr>
          <w:rFonts w:ascii="SimSun" w:eastAsia="SimSun" w:hAnsi="SimSun" w:cs="SimSun"/>
          <w:kern w:val="0"/>
          <w:szCs w:val="21"/>
        </w:rPr>
        <w:t>。如图为新疆示意图，读图回答下列问题。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831CFF" w:rsidRPr="004A23D5">
        <w:rPr>
          <w:rFonts w:ascii="Times New Roman" w:eastAsia="Times New Roman" w:hAnsi="Times New Roman" w:cs="Times New Roman"/>
          <w:kern w:val="0"/>
          <w:sz w:val="24"/>
          <w:szCs w:val="24"/>
        </w:rPr>
        <w:lastRenderedPageBreak/>
        <w:pict>
          <v:shape id="_x0000_i1038" type="#_x0000_t75" style="width:375.75pt;height:294pt">
            <v:imagedata r:id="rId22"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天山南北好牧场</w:t>
      </w:r>
      <w:r>
        <w:rPr>
          <w:rFonts w:ascii="SimSun" w:eastAsia="SimSun" w:hAnsi="SimSun" w:cs="SimSun"/>
          <w:kern w:val="0"/>
          <w:szCs w:val="21"/>
        </w:rPr>
        <w:t>”</w:t>
      </w:r>
      <w:r>
        <w:rPr>
          <w:rFonts w:ascii="SimSun" w:eastAsia="SimSun" w:hAnsi="SimSun" w:cs="SimSun"/>
          <w:kern w:val="0"/>
          <w:szCs w:val="21"/>
        </w:rPr>
        <w:t>，天山南、北的地形区分别是</w:t>
      </w:r>
      <w:r>
        <w:rPr>
          <w:rFonts w:ascii="Times New Roman" w:eastAsia="Times New Roman" w:hAnsi="Times New Roman" w:cs="Times New Roman"/>
          <w:kern w:val="0"/>
          <w:szCs w:val="21"/>
        </w:rPr>
        <w:t xml:space="preserve">a ______ </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好牧场</w:t>
      </w:r>
      <w:r>
        <w:rPr>
          <w:rFonts w:ascii="SimSun" w:eastAsia="SimSun" w:hAnsi="SimSun" w:cs="SimSun"/>
          <w:kern w:val="0"/>
          <w:szCs w:val="21"/>
        </w:rPr>
        <w:t>”</w:t>
      </w:r>
      <w:r>
        <w:rPr>
          <w:rFonts w:ascii="SimSun" w:eastAsia="SimSun" w:hAnsi="SimSun" w:cs="SimSun"/>
          <w:kern w:val="0"/>
          <w:szCs w:val="21"/>
        </w:rPr>
        <w:t>分布在</w:t>
      </w:r>
      <w:r>
        <w:rPr>
          <w:rFonts w:ascii="Times New Roman" w:eastAsia="Times New Roman" w:hAnsi="Times New Roman" w:cs="Times New Roman"/>
          <w:kern w:val="0"/>
          <w:szCs w:val="21"/>
        </w:rPr>
        <w:t xml:space="preserve">b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a.A.</w:t>
      </w:r>
      <w:r>
        <w:rPr>
          <w:rFonts w:ascii="SimSun" w:eastAsia="SimSun" w:hAnsi="SimSun" w:cs="SimSun"/>
          <w:kern w:val="0"/>
          <w:szCs w:val="21"/>
        </w:rPr>
        <w:t>柴达木盆地、塔里木盆地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青藏高原、塔里木盆地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准噶尔盆地、塔里木盆地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塔里木盆地、准噶尔盆地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b.A.</w:t>
      </w:r>
      <w:r>
        <w:rPr>
          <w:rFonts w:ascii="SimSun" w:eastAsia="SimSun" w:hAnsi="SimSun" w:cs="SimSun"/>
          <w:kern w:val="0"/>
          <w:szCs w:val="21"/>
        </w:rPr>
        <w:t>草原草场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山地草场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高寒草场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荒</w:t>
      </w:r>
      <w:r>
        <w:rPr>
          <w:rFonts w:ascii="SimSun" w:eastAsia="SimSun" w:hAnsi="SimSun" w:cs="SimSun"/>
          <w:kern w:val="0"/>
          <w:szCs w:val="21"/>
        </w:rPr>
        <w:t>漠草场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戈壁沙滩变良田</w:t>
      </w:r>
      <w:r>
        <w:rPr>
          <w:rFonts w:ascii="SimSun" w:eastAsia="SimSun" w:hAnsi="SimSun" w:cs="SimSun"/>
          <w:kern w:val="0"/>
          <w:szCs w:val="21"/>
        </w:rPr>
        <w:t>”</w:t>
      </w:r>
      <w:r>
        <w:rPr>
          <w:rFonts w:ascii="SimSun" w:eastAsia="SimSun" w:hAnsi="SimSun" w:cs="SimSun"/>
          <w:kern w:val="0"/>
          <w:szCs w:val="21"/>
        </w:rPr>
        <w:t>，新疆多沙漠、戈壁的主要影响因素是</w:t>
      </w:r>
      <w:r>
        <w:rPr>
          <w:rFonts w:ascii="Times New Roman" w:eastAsia="Times New Roman" w:hAnsi="Times New Roman" w:cs="Times New Roman"/>
          <w:kern w:val="0"/>
          <w:szCs w:val="21"/>
        </w:rPr>
        <w:t xml:space="preserve">c ______ </w:t>
      </w:r>
      <w:r>
        <w:rPr>
          <w:rFonts w:ascii="SimSun" w:eastAsia="SimSun" w:hAnsi="SimSun" w:cs="SimSun"/>
          <w:kern w:val="0"/>
          <w:szCs w:val="21"/>
        </w:rPr>
        <w:t>，戈壁沙滩变良田的水源主要来源是</w:t>
      </w:r>
      <w:r>
        <w:rPr>
          <w:rFonts w:ascii="Times New Roman" w:eastAsia="Times New Roman" w:hAnsi="Times New Roman" w:cs="Times New Roman"/>
          <w:kern w:val="0"/>
          <w:szCs w:val="21"/>
        </w:rPr>
        <w:t xml:space="preserve">d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c.A.</w:t>
      </w:r>
      <w:r>
        <w:rPr>
          <w:rFonts w:ascii="SimSun" w:eastAsia="SimSun" w:hAnsi="SimSun" w:cs="SimSun"/>
          <w:kern w:val="0"/>
          <w:szCs w:val="21"/>
        </w:rPr>
        <w:t>纬度位置、海陆位置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纬度位置、地形地势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海陆位置、地形地势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纬度位置、人类活动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d.A.</w:t>
      </w:r>
      <w:r>
        <w:rPr>
          <w:rFonts w:ascii="SimSun" w:eastAsia="SimSun" w:hAnsi="SimSun" w:cs="SimSun"/>
          <w:kern w:val="0"/>
          <w:szCs w:val="21"/>
        </w:rPr>
        <w:t>高山冰雪融水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大气降水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C.</w:t>
      </w:r>
      <w:r>
        <w:rPr>
          <w:rFonts w:ascii="SimSun" w:eastAsia="SimSun" w:hAnsi="SimSun" w:cs="SimSun"/>
          <w:kern w:val="0"/>
          <w:szCs w:val="21"/>
        </w:rPr>
        <w:t>南水北调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植物蒸腾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葡萄瓜果甜又甜</w:t>
      </w:r>
      <w:r>
        <w:rPr>
          <w:rFonts w:ascii="SimSun" w:eastAsia="SimSun" w:hAnsi="SimSun" w:cs="SimSun"/>
          <w:kern w:val="0"/>
          <w:szCs w:val="21"/>
        </w:rPr>
        <w:t>”</w:t>
      </w:r>
      <w:r>
        <w:rPr>
          <w:rFonts w:ascii="SimSun" w:eastAsia="SimSun" w:hAnsi="SimSun" w:cs="SimSun"/>
          <w:kern w:val="0"/>
          <w:szCs w:val="21"/>
        </w:rPr>
        <w:t>，吐鲁番</w:t>
      </w:r>
      <w:r>
        <w:rPr>
          <w:rFonts w:ascii="SimSun" w:eastAsia="SimSun" w:hAnsi="SimSun" w:cs="SimSun"/>
          <w:kern w:val="0"/>
          <w:szCs w:val="21"/>
        </w:rPr>
        <w:t>“</w:t>
      </w:r>
      <w:r>
        <w:rPr>
          <w:rFonts w:ascii="SimSun" w:eastAsia="SimSun" w:hAnsi="SimSun" w:cs="SimSun"/>
          <w:kern w:val="0"/>
          <w:szCs w:val="21"/>
        </w:rPr>
        <w:t>葡萄沟</w:t>
      </w:r>
      <w:r>
        <w:rPr>
          <w:rFonts w:ascii="SimSun" w:eastAsia="SimSun" w:hAnsi="SimSun" w:cs="SimSun"/>
          <w:kern w:val="0"/>
          <w:szCs w:val="21"/>
        </w:rPr>
        <w:t>”</w:t>
      </w:r>
      <w:r>
        <w:rPr>
          <w:rFonts w:ascii="SimSun" w:eastAsia="SimSun" w:hAnsi="SimSun" w:cs="SimSun"/>
          <w:kern w:val="0"/>
          <w:szCs w:val="21"/>
        </w:rPr>
        <w:t>被称为新疆</w:t>
      </w:r>
      <w:r>
        <w:rPr>
          <w:rFonts w:ascii="SimSun" w:eastAsia="SimSun" w:hAnsi="SimSun" w:cs="SimSun"/>
          <w:kern w:val="0"/>
          <w:szCs w:val="21"/>
        </w:rPr>
        <w:t>“</w:t>
      </w:r>
      <w:r>
        <w:rPr>
          <w:rFonts w:ascii="SimSun" w:eastAsia="SimSun" w:hAnsi="SimSun" w:cs="SimSun"/>
          <w:kern w:val="0"/>
          <w:szCs w:val="21"/>
        </w:rPr>
        <w:t>最甜</w:t>
      </w:r>
      <w:r>
        <w:rPr>
          <w:rFonts w:ascii="SimSun" w:eastAsia="SimSun" w:hAnsi="SimSun" w:cs="SimSun"/>
          <w:kern w:val="0"/>
          <w:szCs w:val="21"/>
        </w:rPr>
        <w:t>”</w:t>
      </w:r>
      <w:r>
        <w:rPr>
          <w:rFonts w:ascii="SimSun" w:eastAsia="SimSun" w:hAnsi="SimSun" w:cs="SimSun"/>
          <w:kern w:val="0"/>
          <w:szCs w:val="21"/>
        </w:rPr>
        <w:t>的地方，这里的特色农业是</w:t>
      </w:r>
      <w:r>
        <w:rPr>
          <w:rFonts w:ascii="Times New Roman" w:eastAsia="Times New Roman" w:hAnsi="Times New Roman" w:cs="Times New Roman"/>
          <w:kern w:val="0"/>
          <w:szCs w:val="21"/>
        </w:rPr>
        <w:t xml:space="preserve">e ______ </w:t>
      </w:r>
      <w:r>
        <w:rPr>
          <w:rFonts w:ascii="SimSun" w:eastAsia="SimSun" w:hAnsi="SimSun" w:cs="SimSun"/>
          <w:kern w:val="0"/>
          <w:szCs w:val="21"/>
        </w:rPr>
        <w:t>，新疆的瓜果甜又甜的原因是</w:t>
      </w:r>
      <w:r>
        <w:rPr>
          <w:rFonts w:ascii="Times New Roman" w:eastAsia="Times New Roman" w:hAnsi="Times New Roman" w:cs="Times New Roman"/>
          <w:kern w:val="0"/>
          <w:szCs w:val="21"/>
        </w:rPr>
        <w:t xml:space="preserve">f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e.A.</w:t>
      </w:r>
      <w:r>
        <w:rPr>
          <w:rFonts w:ascii="SimSun" w:eastAsia="SimSun" w:hAnsi="SimSun" w:cs="SimSun"/>
          <w:kern w:val="0"/>
          <w:szCs w:val="21"/>
        </w:rPr>
        <w:t>旱作农业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绿洲农业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水田农业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河谷农业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f.A.</w:t>
      </w:r>
      <w:r>
        <w:rPr>
          <w:rFonts w:ascii="SimSun" w:eastAsia="SimSun" w:hAnsi="SimSun" w:cs="SimSun"/>
          <w:kern w:val="0"/>
          <w:szCs w:val="21"/>
        </w:rPr>
        <w:t>雨热同期，气候暖湿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土壤肥沃，热量充足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光照充足、昼夜温差大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市场广阔，需求量大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煤铁金银遍地藏</w:t>
      </w:r>
      <w:r>
        <w:rPr>
          <w:rFonts w:ascii="SimSun" w:eastAsia="SimSun" w:hAnsi="SimSun" w:cs="SimSun"/>
          <w:kern w:val="0"/>
          <w:szCs w:val="21"/>
        </w:rPr>
        <w:t>”</w:t>
      </w:r>
      <w:r>
        <w:rPr>
          <w:rFonts w:ascii="SimSun" w:eastAsia="SimSun" w:hAnsi="SimSun" w:cs="SimSun"/>
          <w:kern w:val="0"/>
          <w:szCs w:val="21"/>
        </w:rPr>
        <w:t>，新疆有丰富的矿产资源，近</w:t>
      </w:r>
      <w:r>
        <w:rPr>
          <w:rFonts w:ascii="Times New Roman" w:eastAsia="Times New Roman" w:hAnsi="Times New Roman" w:cs="Times New Roman"/>
          <w:kern w:val="0"/>
          <w:szCs w:val="21"/>
        </w:rPr>
        <w:t>20</w:t>
      </w:r>
      <w:r>
        <w:rPr>
          <w:rFonts w:ascii="SimSun" w:eastAsia="SimSun" w:hAnsi="SimSun" w:cs="SimSun"/>
          <w:kern w:val="0"/>
          <w:szCs w:val="21"/>
        </w:rPr>
        <w:t>年来，我国在塔里木盆地成功开发了天然气资源，先后完成了西气东输一、二线工程，其中二线工程主干线还从</w:t>
      </w:r>
      <w:r>
        <w:rPr>
          <w:rFonts w:ascii="Times New Roman" w:eastAsia="Times New Roman" w:hAnsi="Times New Roman" w:cs="Times New Roman"/>
          <w:kern w:val="0"/>
          <w:szCs w:val="21"/>
        </w:rPr>
        <w:t xml:space="preserve">g ______ </w:t>
      </w:r>
      <w:r>
        <w:rPr>
          <w:rFonts w:ascii="SimSun" w:eastAsia="SimSun" w:hAnsi="SimSun" w:cs="SimSun"/>
          <w:kern w:val="0"/>
          <w:szCs w:val="21"/>
        </w:rPr>
        <w:t>进口天然气运至广州，在工程建设中，为保护生态环境，应采取的保护措施有</w:t>
      </w:r>
      <w:r>
        <w:rPr>
          <w:rFonts w:ascii="Times New Roman" w:eastAsia="Times New Roman" w:hAnsi="Times New Roman" w:cs="Times New Roman"/>
          <w:kern w:val="0"/>
          <w:szCs w:val="21"/>
        </w:rPr>
        <w:t xml:space="preserve">h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g.A.</w:t>
      </w:r>
      <w:r>
        <w:rPr>
          <w:rFonts w:ascii="SimSun" w:eastAsia="SimSun" w:hAnsi="SimSun" w:cs="SimSun"/>
          <w:kern w:val="0"/>
          <w:szCs w:val="21"/>
        </w:rPr>
        <w:t>东南亚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西亚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中亚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非洲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h.</w:t>
      </w:r>
      <w:r>
        <w:rPr>
          <w:rFonts w:ascii="SimSun" w:eastAsia="SimSun" w:hAnsi="SimSun" w:cs="SimSun"/>
          <w:kern w:val="0"/>
          <w:szCs w:val="21"/>
        </w:rPr>
        <w:t>①</w:t>
      </w:r>
      <w:r>
        <w:rPr>
          <w:rFonts w:ascii="SimSun" w:eastAsia="SimSun" w:hAnsi="SimSun" w:cs="SimSun"/>
          <w:kern w:val="0"/>
          <w:szCs w:val="21"/>
        </w:rPr>
        <w:t>严格规定施工范围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土石方全部回填</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废弃物</w:t>
      </w:r>
      <w:r>
        <w:rPr>
          <w:rFonts w:ascii="SimSun" w:eastAsia="SimSun" w:hAnsi="SimSun" w:cs="SimSun"/>
          <w:kern w:val="0"/>
          <w:szCs w:val="21"/>
        </w:rPr>
        <w:t>随意丢弃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施工后及时移植以恢复植被</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①②③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①②④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②③④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①②③④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（三）乡村旅游振兴乡村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SimSun" w:eastAsia="SimSun" w:hAnsi="SimSun" w:cs="SimSun"/>
          <w:kern w:val="0"/>
          <w:szCs w:val="21"/>
        </w:rPr>
        <w:t>“</w:t>
      </w:r>
      <w:r>
        <w:rPr>
          <w:rFonts w:ascii="SimSun" w:eastAsia="SimSun" w:hAnsi="SimSun" w:cs="SimSun"/>
          <w:kern w:val="0"/>
          <w:szCs w:val="21"/>
        </w:rPr>
        <w:t>五一</w:t>
      </w:r>
      <w:r>
        <w:rPr>
          <w:rFonts w:ascii="SimSun" w:eastAsia="SimSun" w:hAnsi="SimSun" w:cs="SimSun"/>
          <w:kern w:val="0"/>
          <w:szCs w:val="21"/>
        </w:rPr>
        <w:t>”</w:t>
      </w:r>
      <w:r>
        <w:rPr>
          <w:rFonts w:ascii="SimSun" w:eastAsia="SimSun" w:hAnsi="SimSun" w:cs="SimSun"/>
          <w:kern w:val="0"/>
          <w:szCs w:val="21"/>
        </w:rPr>
        <w:t>假期前夕，文化和旅游部以</w:t>
      </w:r>
      <w:r>
        <w:rPr>
          <w:rFonts w:ascii="SimSun" w:eastAsia="SimSun" w:hAnsi="SimSun" w:cs="SimSun"/>
          <w:kern w:val="0"/>
          <w:szCs w:val="21"/>
        </w:rPr>
        <w:t>“</w:t>
      </w:r>
      <w:r>
        <w:rPr>
          <w:rFonts w:ascii="SimSun" w:eastAsia="SimSun" w:hAnsi="SimSun" w:cs="SimSun"/>
          <w:kern w:val="0"/>
          <w:szCs w:val="21"/>
        </w:rPr>
        <w:t>大美春光在路上</w:t>
      </w:r>
      <w:r>
        <w:rPr>
          <w:rFonts w:ascii="SimSun" w:eastAsia="SimSun" w:hAnsi="SimSun" w:cs="SimSun"/>
          <w:kern w:val="0"/>
          <w:szCs w:val="21"/>
        </w:rPr>
        <w:t>”</w:t>
      </w:r>
      <w:r>
        <w:rPr>
          <w:rFonts w:ascii="SimSun" w:eastAsia="SimSun" w:hAnsi="SimSun" w:cs="SimSun"/>
          <w:kern w:val="0"/>
          <w:szCs w:val="21"/>
        </w:rPr>
        <w:t>为品牌推出了</w:t>
      </w:r>
      <w:r>
        <w:rPr>
          <w:rFonts w:ascii="Times New Roman" w:eastAsia="Times New Roman" w:hAnsi="Times New Roman" w:cs="Times New Roman"/>
          <w:kern w:val="0"/>
          <w:szCs w:val="21"/>
        </w:rPr>
        <w:t>152</w:t>
      </w:r>
      <w:r>
        <w:rPr>
          <w:rFonts w:ascii="SimSun" w:eastAsia="SimSun" w:hAnsi="SimSun" w:cs="SimSun"/>
          <w:kern w:val="0"/>
          <w:szCs w:val="21"/>
        </w:rPr>
        <w:t>条乡村旅游精品线路。这些线路以交（通）旅（游）融合、春和景明、乡村新体验为主题，呈现乡村建设</w:t>
      </w:r>
      <w:r>
        <w:rPr>
          <w:rFonts w:ascii="SimSun" w:eastAsia="SimSun" w:hAnsi="SimSun" w:cs="SimSun"/>
          <w:kern w:val="0"/>
          <w:szCs w:val="21"/>
        </w:rPr>
        <w:lastRenderedPageBreak/>
        <w:t>与旅游发展的崭新面貌，发掘了一批带动乡村旅游创新的特色产品，更好满足群众出游需求。如图为</w:t>
      </w:r>
      <w:r>
        <w:rPr>
          <w:rFonts w:ascii="SimSun" w:eastAsia="SimSun" w:hAnsi="SimSun" w:cs="SimSun"/>
          <w:kern w:val="0"/>
          <w:szCs w:val="21"/>
        </w:rPr>
        <w:t>“</w:t>
      </w:r>
      <w:r>
        <w:rPr>
          <w:rFonts w:ascii="SimSun" w:eastAsia="SimSun" w:hAnsi="SimSun" w:cs="SimSun"/>
          <w:kern w:val="0"/>
          <w:szCs w:val="21"/>
        </w:rPr>
        <w:t>我国部分乡村旅游精品线路分布示意图</w:t>
      </w:r>
      <w:r>
        <w:rPr>
          <w:rFonts w:ascii="SimSun" w:eastAsia="SimSun" w:hAnsi="SimSun" w:cs="SimSun"/>
          <w:kern w:val="0"/>
          <w:szCs w:val="21"/>
        </w:rPr>
        <w:t>”</w:t>
      </w:r>
      <w:r>
        <w:rPr>
          <w:rFonts w:ascii="SimSun" w:eastAsia="SimSun" w:hAnsi="SimSun" w:cs="SimSun"/>
          <w:kern w:val="0"/>
          <w:szCs w:val="21"/>
        </w:rPr>
        <w:t>，读图回答下列问题。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831CFF" w:rsidRPr="004A23D5">
        <w:rPr>
          <w:rFonts w:ascii="Times New Roman" w:eastAsia="Times New Roman" w:hAnsi="Times New Roman" w:cs="Times New Roman"/>
          <w:kern w:val="0"/>
          <w:sz w:val="24"/>
          <w:szCs w:val="24"/>
        </w:rPr>
        <w:pict>
          <v:shape id="_x0000_i1039" type="#_x0000_t75" style="width:423pt;height:277.5pt">
            <v:imagedata r:id="rId23"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）大美春光在路上，交（通）旅（游）融合致富忙。沿黄观光路被誉为黄河最美</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号公路</w:t>
      </w:r>
      <w:r>
        <w:rPr>
          <w:rFonts w:ascii="SimSun" w:eastAsia="SimSun" w:hAnsi="SimSun" w:cs="SimSun"/>
          <w:kern w:val="0"/>
          <w:szCs w:val="21"/>
        </w:rPr>
        <w:t>”</w:t>
      </w:r>
      <w:r>
        <w:rPr>
          <w:rFonts w:ascii="SimSun" w:eastAsia="SimSun" w:hAnsi="SimSun" w:cs="SimSun"/>
          <w:kern w:val="0"/>
          <w:szCs w:val="21"/>
        </w:rPr>
        <w:t>，其位于图中</w:t>
      </w:r>
      <w:r>
        <w:rPr>
          <w:rFonts w:ascii="Times New Roman" w:eastAsia="Times New Roman" w:hAnsi="Times New Roman" w:cs="Times New Roman"/>
          <w:kern w:val="0"/>
          <w:szCs w:val="21"/>
        </w:rPr>
        <w:t xml:space="preserve">a ______ </w:t>
      </w:r>
      <w:r>
        <w:rPr>
          <w:rFonts w:ascii="SimSun" w:eastAsia="SimSun" w:hAnsi="SimSun" w:cs="SimSun"/>
          <w:kern w:val="0"/>
          <w:szCs w:val="21"/>
        </w:rPr>
        <w:t>地，沿着观光公路北上，可以欣赏豪迈高亢的秦腔，体验特色民居</w:t>
      </w:r>
      <w:r>
        <w:rPr>
          <w:rFonts w:ascii="Times New Roman" w:eastAsia="Times New Roman" w:hAnsi="Times New Roman" w:cs="Times New Roman"/>
          <w:kern w:val="0"/>
          <w:szCs w:val="21"/>
        </w:rPr>
        <w:t xml:space="preserve">b ______ </w:t>
      </w:r>
      <w:r>
        <w:rPr>
          <w:rFonts w:ascii="SimSun" w:eastAsia="SimSun" w:hAnsi="SimSun" w:cs="SimSun"/>
          <w:kern w:val="0"/>
          <w:szCs w:val="21"/>
        </w:rPr>
        <w:t>；图中丙地之旅穿越我国南、北方分界线上的</w:t>
      </w:r>
      <w:r>
        <w:rPr>
          <w:rFonts w:ascii="Times New Roman" w:eastAsia="Times New Roman" w:hAnsi="Times New Roman" w:cs="Times New Roman"/>
          <w:kern w:val="0"/>
          <w:szCs w:val="21"/>
        </w:rPr>
        <w:t xml:space="preserve">c ______ </w:t>
      </w:r>
      <w:r>
        <w:rPr>
          <w:rFonts w:ascii="SimSun" w:eastAsia="SimSun" w:hAnsi="SimSun" w:cs="SimSun"/>
          <w:kern w:val="0"/>
          <w:szCs w:val="21"/>
        </w:rPr>
        <w:t>，可以领略秦巴两地不同风光。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a.A.</w:t>
      </w:r>
      <w:r>
        <w:rPr>
          <w:rFonts w:ascii="SimSun" w:eastAsia="SimSun" w:hAnsi="SimSun" w:cs="SimSun"/>
          <w:kern w:val="0"/>
          <w:szCs w:val="21"/>
        </w:rPr>
        <w:t>甲</w:t>
      </w:r>
      <w:r>
        <w:rPr>
          <w:rFonts w:ascii="Times New Roman" w:eastAsia="Times New Roman" w:hAnsi="Times New Roman" w:cs="Times New Roman"/>
          <w:kern w:val="0"/>
          <w:szCs w:val="21"/>
        </w:rPr>
        <w:t>B.</w:t>
      </w:r>
      <w:r>
        <w:rPr>
          <w:rFonts w:ascii="SimSun" w:eastAsia="SimSun" w:hAnsi="SimSun" w:cs="SimSun"/>
          <w:kern w:val="0"/>
          <w:szCs w:val="21"/>
        </w:rPr>
        <w:t>乙</w:t>
      </w:r>
      <w:r>
        <w:rPr>
          <w:rFonts w:ascii="Times New Roman" w:eastAsia="Times New Roman" w:hAnsi="Times New Roman" w:cs="Times New Roman"/>
          <w:kern w:val="0"/>
          <w:szCs w:val="21"/>
        </w:rPr>
        <w:t>C.</w:t>
      </w:r>
      <w:r>
        <w:rPr>
          <w:rFonts w:ascii="SimSun" w:eastAsia="SimSun" w:hAnsi="SimSun" w:cs="SimSun"/>
          <w:kern w:val="0"/>
          <w:szCs w:val="21"/>
        </w:rPr>
        <w:t>丙</w:t>
      </w:r>
      <w:r>
        <w:rPr>
          <w:rFonts w:ascii="Times New Roman" w:eastAsia="Times New Roman" w:hAnsi="Times New Roman" w:cs="Times New Roman"/>
          <w:kern w:val="0"/>
          <w:szCs w:val="21"/>
        </w:rPr>
        <w:t>D.</w:t>
      </w:r>
      <w:r>
        <w:rPr>
          <w:rFonts w:ascii="SimSun" w:eastAsia="SimSun" w:hAnsi="SimSun" w:cs="SimSun"/>
          <w:kern w:val="0"/>
          <w:szCs w:val="21"/>
        </w:rPr>
        <w:t>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 xml:space="preserve">b. </w:t>
      </w:r>
      <w:r>
        <w:rPr>
          <w:rFonts w:ascii="Times New Roman" w:eastAsia="Times New Roman" w:hAnsi="Times New Roman" w:cs="Times New Roman"/>
          <w:kern w:val="0"/>
          <w:szCs w:val="21"/>
        </w:rPr>
        <w:br/>
        <w:t>A.</w:t>
      </w:r>
      <w:r w:rsidR="00831CFF" w:rsidRPr="004A23D5">
        <w:rPr>
          <w:rFonts w:ascii="Times New Roman" w:eastAsia="Times New Roman" w:hAnsi="Times New Roman" w:cs="Times New Roman"/>
          <w:kern w:val="0"/>
          <w:sz w:val="24"/>
          <w:szCs w:val="24"/>
        </w:rPr>
        <w:pict>
          <v:shape id="_x0000_i1040" type="#_x0000_t75" style="width:89.25pt;height:54.75pt">
            <v:imagedata r:id="rId24" o:title=""/>
          </v:shape>
        </w:pict>
      </w:r>
      <w:r>
        <w:rPr>
          <w:rFonts w:ascii="Times New Roman" w:eastAsia="Times New Roman" w:hAnsi="Times New Roman" w:cs="Times New Roman"/>
          <w:kern w:val="0"/>
          <w:szCs w:val="21"/>
        </w:rPr>
        <w:t>B.</w:t>
      </w:r>
      <w:r w:rsidR="00831CFF" w:rsidRPr="004A23D5">
        <w:rPr>
          <w:rFonts w:ascii="Times New Roman" w:eastAsia="Times New Roman" w:hAnsi="Times New Roman" w:cs="Times New Roman"/>
          <w:kern w:val="0"/>
          <w:sz w:val="24"/>
          <w:szCs w:val="24"/>
        </w:rPr>
        <w:pict>
          <v:shape id="_x0000_i1041" type="#_x0000_t75" style="width:74.25pt;height:53.25pt">
            <v:imagedata r:id="rId25" o:title=""/>
          </v:shape>
        </w:pict>
      </w:r>
      <w:r>
        <w:rPr>
          <w:rFonts w:ascii="Times New Roman" w:eastAsia="Times New Roman" w:hAnsi="Times New Roman" w:cs="Times New Roman"/>
          <w:kern w:val="0"/>
          <w:szCs w:val="21"/>
        </w:rPr>
        <w:t>C.</w:t>
      </w:r>
      <w:r w:rsidR="00831CFF" w:rsidRPr="004A23D5">
        <w:rPr>
          <w:rFonts w:ascii="Times New Roman" w:eastAsia="Times New Roman" w:hAnsi="Times New Roman" w:cs="Times New Roman"/>
          <w:kern w:val="0"/>
          <w:sz w:val="24"/>
          <w:szCs w:val="24"/>
        </w:rPr>
        <w:pict>
          <v:shape id="_x0000_i1042" type="#_x0000_t75" style="width:84pt;height:56.25pt">
            <v:imagedata r:id="rId26" o:title=""/>
          </v:shape>
        </w:pict>
      </w:r>
      <w:r>
        <w:rPr>
          <w:rFonts w:ascii="Times New Roman" w:eastAsia="Times New Roman" w:hAnsi="Times New Roman" w:cs="Times New Roman"/>
          <w:kern w:val="0"/>
          <w:szCs w:val="21"/>
        </w:rPr>
        <w:t>D.</w:t>
      </w:r>
      <w:r w:rsidR="00831CFF" w:rsidRPr="004A23D5">
        <w:rPr>
          <w:rFonts w:ascii="Times New Roman" w:eastAsia="Times New Roman" w:hAnsi="Times New Roman" w:cs="Times New Roman"/>
          <w:kern w:val="0"/>
          <w:sz w:val="24"/>
          <w:szCs w:val="24"/>
        </w:rPr>
        <w:pict>
          <v:shape id="_x0000_i1043" type="#_x0000_t75" style="width:73.5pt;height:51pt">
            <v:imagedata r:id="rId27"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c.A.</w:t>
      </w:r>
      <w:r>
        <w:rPr>
          <w:rFonts w:ascii="SimSun" w:eastAsia="SimSun" w:hAnsi="SimSun" w:cs="SimSun"/>
          <w:kern w:val="0"/>
          <w:szCs w:val="21"/>
        </w:rPr>
        <w:t>长白山</w:t>
      </w:r>
      <w:r>
        <w:rPr>
          <w:rFonts w:ascii="Times New Roman" w:eastAsia="Times New Roman" w:hAnsi="Times New Roman" w:cs="Times New Roman"/>
          <w:kern w:val="0"/>
          <w:szCs w:val="21"/>
        </w:rPr>
        <w:t>B.</w:t>
      </w:r>
      <w:r>
        <w:rPr>
          <w:rFonts w:ascii="SimSun" w:eastAsia="SimSun" w:hAnsi="SimSun" w:cs="SimSun"/>
          <w:kern w:val="0"/>
          <w:szCs w:val="21"/>
        </w:rPr>
        <w:t>太行山</w:t>
      </w:r>
      <w:r>
        <w:rPr>
          <w:rFonts w:ascii="Times New Roman" w:eastAsia="Times New Roman" w:hAnsi="Times New Roman" w:cs="Times New Roman"/>
          <w:kern w:val="0"/>
          <w:szCs w:val="21"/>
        </w:rPr>
        <w:t>C.</w:t>
      </w:r>
      <w:r>
        <w:rPr>
          <w:rFonts w:ascii="SimSun" w:eastAsia="SimSun" w:hAnsi="SimSun" w:cs="SimSun"/>
          <w:kern w:val="0"/>
          <w:szCs w:val="21"/>
        </w:rPr>
        <w:t>秦岭</w:t>
      </w:r>
      <w:r>
        <w:rPr>
          <w:rFonts w:ascii="Times New Roman" w:eastAsia="Times New Roman" w:hAnsi="Times New Roman" w:cs="Times New Roman"/>
          <w:kern w:val="0"/>
          <w:szCs w:val="21"/>
        </w:rPr>
        <w:t>D.</w:t>
      </w:r>
      <w:r>
        <w:rPr>
          <w:rFonts w:ascii="SimSun" w:eastAsia="SimSun" w:hAnsi="SimSun" w:cs="SimSun"/>
          <w:kern w:val="0"/>
          <w:szCs w:val="21"/>
        </w:rPr>
        <w:t>巫山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）大美春光在路上，陌上花开咏而归。冬去春来，大江南北，长城内外一片繁花似锦；中赏花时间最早的旅游线路是</w:t>
      </w:r>
      <w:r>
        <w:rPr>
          <w:rFonts w:ascii="Times New Roman" w:eastAsia="Times New Roman" w:hAnsi="Times New Roman" w:cs="Times New Roman"/>
          <w:kern w:val="0"/>
          <w:szCs w:val="21"/>
        </w:rPr>
        <w:t>d. _____</w:t>
      </w:r>
      <w:r>
        <w:rPr>
          <w:rFonts w:ascii="Times New Roman" w:eastAsia="Times New Roman" w:hAnsi="Times New Roman" w:cs="Times New Roman"/>
          <w:kern w:val="0"/>
          <w:szCs w:val="21"/>
        </w:rPr>
        <w:t xml:space="preserve">_ </w:t>
      </w:r>
      <w:r>
        <w:rPr>
          <w:rFonts w:ascii="SimSun" w:eastAsia="SimSun" w:hAnsi="SimSun" w:cs="SimSun"/>
          <w:kern w:val="0"/>
          <w:szCs w:val="21"/>
        </w:rPr>
        <w:t>，该地花期较早的主要影响因素是</w:t>
      </w:r>
      <w:r>
        <w:rPr>
          <w:rFonts w:ascii="Times New Roman" w:eastAsia="Times New Roman" w:hAnsi="Times New Roman" w:cs="Times New Roman"/>
          <w:kern w:val="0"/>
          <w:szCs w:val="21"/>
        </w:rPr>
        <w:t xml:space="preserve">e ______ </w:t>
      </w:r>
      <w:r>
        <w:rPr>
          <w:rFonts w:ascii="SimSun" w:eastAsia="SimSun" w:hAnsi="SimSun" w:cs="SimSun"/>
          <w:kern w:val="0"/>
          <w:szCs w:val="21"/>
        </w:rPr>
        <w:t>。图中丙地花较晚，其主要影响因素是</w:t>
      </w:r>
      <w:r>
        <w:rPr>
          <w:rFonts w:ascii="Times New Roman" w:eastAsia="Times New Roman" w:hAnsi="Times New Roman" w:cs="Times New Roman"/>
          <w:kern w:val="0"/>
          <w:szCs w:val="21"/>
        </w:rPr>
        <w:t xml:space="preserve">f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d.A.</w:t>
      </w:r>
      <w:r>
        <w:rPr>
          <w:rFonts w:ascii="SimSun" w:eastAsia="SimSun" w:hAnsi="SimSun" w:cs="SimSun"/>
          <w:kern w:val="0"/>
          <w:szCs w:val="21"/>
        </w:rPr>
        <w:t>江西</w:t>
      </w:r>
      <w:r>
        <w:rPr>
          <w:rFonts w:ascii="SimSun" w:eastAsia="SimSun" w:hAnsi="SimSun" w:cs="SimSun"/>
          <w:kern w:val="0"/>
          <w:szCs w:val="21"/>
        </w:rPr>
        <w:t>•“</w:t>
      </w:r>
      <w:r>
        <w:rPr>
          <w:rFonts w:ascii="SimSun" w:eastAsia="SimSun" w:hAnsi="SimSun" w:cs="SimSun"/>
          <w:kern w:val="0"/>
          <w:szCs w:val="21"/>
        </w:rPr>
        <w:t>婺</w:t>
      </w:r>
      <w:r>
        <w:rPr>
          <w:rFonts w:ascii="SimSun" w:eastAsia="SimSun" w:hAnsi="SimSun" w:cs="SimSun"/>
          <w:kern w:val="0"/>
          <w:szCs w:val="21"/>
        </w:rPr>
        <w:t>”</w:t>
      </w:r>
      <w:r>
        <w:rPr>
          <w:rFonts w:ascii="SimSun" w:eastAsia="SimSun" w:hAnsi="SimSun" w:cs="SimSun"/>
          <w:kern w:val="0"/>
          <w:szCs w:val="21"/>
        </w:rPr>
        <w:t>里看花寻芳之旅</w:t>
      </w:r>
      <w:r>
        <w:rPr>
          <w:rFonts w:ascii="Times New Roman" w:eastAsia="Times New Roman" w:hAnsi="Times New Roman" w:cs="Times New Roman"/>
          <w:kern w:val="0"/>
          <w:szCs w:val="21"/>
        </w:rPr>
        <w:t>B.</w:t>
      </w:r>
      <w:r>
        <w:rPr>
          <w:rFonts w:ascii="SimSun" w:eastAsia="SimSun" w:hAnsi="SimSun" w:cs="SimSun"/>
          <w:kern w:val="0"/>
          <w:szCs w:val="21"/>
        </w:rPr>
        <w:t>吉林</w:t>
      </w:r>
      <w:r>
        <w:rPr>
          <w:rFonts w:ascii="SimSun" w:eastAsia="SimSun" w:hAnsi="SimSun" w:cs="SimSun"/>
          <w:kern w:val="0"/>
          <w:szCs w:val="21"/>
        </w:rPr>
        <w:t>•</w:t>
      </w:r>
      <w:r>
        <w:rPr>
          <w:rFonts w:ascii="SimSun" w:eastAsia="SimSun" w:hAnsi="SimSun" w:cs="SimSun"/>
          <w:kern w:val="0"/>
          <w:szCs w:val="21"/>
        </w:rPr>
        <w:t>前郭县</w:t>
      </w:r>
      <w:r>
        <w:rPr>
          <w:rFonts w:ascii="SimSun" w:eastAsia="SimSun" w:hAnsi="SimSun" w:cs="SimSun"/>
          <w:kern w:val="0"/>
          <w:szCs w:val="21"/>
        </w:rPr>
        <w:t>“</w:t>
      </w:r>
      <w:r>
        <w:rPr>
          <w:rFonts w:ascii="SimSun" w:eastAsia="SimSun" w:hAnsi="SimSun" w:cs="SimSun"/>
          <w:kern w:val="0"/>
          <w:szCs w:val="21"/>
        </w:rPr>
        <w:t>杏雨梨云莺飞燕舞</w:t>
      </w:r>
      <w:r>
        <w:rPr>
          <w:rFonts w:ascii="SimSun" w:eastAsia="SimSun" w:hAnsi="SimSun" w:cs="SimSun"/>
          <w:kern w:val="0"/>
          <w:szCs w:val="21"/>
        </w:rPr>
        <w:t>”</w:t>
      </w:r>
      <w:r>
        <w:rPr>
          <w:rFonts w:ascii="SimSun" w:eastAsia="SimSun" w:hAnsi="SimSun" w:cs="SimSun"/>
          <w:kern w:val="0"/>
          <w:szCs w:val="21"/>
        </w:rPr>
        <w:t>之旅</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黑龙江</w:t>
      </w:r>
      <w:r>
        <w:rPr>
          <w:rFonts w:ascii="SimSun" w:eastAsia="SimSun" w:hAnsi="SimSun" w:cs="SimSun"/>
          <w:kern w:val="0"/>
          <w:szCs w:val="21"/>
        </w:rPr>
        <w:t>•</w:t>
      </w:r>
      <w:r>
        <w:rPr>
          <w:rFonts w:ascii="SimSun" w:eastAsia="SimSun" w:hAnsi="SimSun" w:cs="SimSun"/>
          <w:kern w:val="0"/>
          <w:szCs w:val="21"/>
        </w:rPr>
        <w:t>东宁春季赏花之旅</w:t>
      </w:r>
      <w:r>
        <w:rPr>
          <w:rFonts w:ascii="Times New Roman" w:eastAsia="Times New Roman" w:hAnsi="Times New Roman" w:cs="Times New Roman"/>
          <w:kern w:val="0"/>
          <w:szCs w:val="21"/>
        </w:rPr>
        <w:t>D.</w:t>
      </w:r>
      <w:r>
        <w:rPr>
          <w:rFonts w:ascii="SimSun" w:eastAsia="SimSun" w:hAnsi="SimSun" w:cs="SimSun"/>
          <w:kern w:val="0"/>
          <w:szCs w:val="21"/>
        </w:rPr>
        <w:t>广东</w:t>
      </w:r>
      <w:r>
        <w:rPr>
          <w:rFonts w:ascii="SimSun" w:eastAsia="SimSun" w:hAnsi="SimSun" w:cs="SimSun"/>
          <w:kern w:val="0"/>
          <w:szCs w:val="21"/>
        </w:rPr>
        <w:t>•</w:t>
      </w:r>
      <w:r>
        <w:rPr>
          <w:rFonts w:ascii="SimSun" w:eastAsia="SimSun" w:hAnsi="SimSun" w:cs="SimSun"/>
          <w:kern w:val="0"/>
          <w:szCs w:val="21"/>
        </w:rPr>
        <w:t>梅县区赏花探春古镇游</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e.A.</w:t>
      </w:r>
      <w:r>
        <w:rPr>
          <w:rFonts w:ascii="SimSun" w:eastAsia="SimSun" w:hAnsi="SimSun" w:cs="SimSun"/>
          <w:kern w:val="0"/>
          <w:szCs w:val="21"/>
        </w:rPr>
        <w:t>地形</w:t>
      </w:r>
      <w:r>
        <w:rPr>
          <w:rFonts w:ascii="Times New Roman" w:eastAsia="Times New Roman" w:hAnsi="Times New Roman" w:cs="Times New Roman"/>
          <w:kern w:val="0"/>
          <w:szCs w:val="21"/>
        </w:rPr>
        <w:t>B.</w:t>
      </w:r>
      <w:r>
        <w:rPr>
          <w:rFonts w:ascii="SimSun" w:eastAsia="SimSun" w:hAnsi="SimSun" w:cs="SimSun"/>
          <w:kern w:val="0"/>
          <w:szCs w:val="21"/>
        </w:rPr>
        <w:t>降水</w:t>
      </w:r>
      <w:r>
        <w:rPr>
          <w:rFonts w:ascii="Times New Roman" w:eastAsia="Times New Roman" w:hAnsi="Times New Roman" w:cs="Times New Roman"/>
          <w:kern w:val="0"/>
          <w:szCs w:val="21"/>
        </w:rPr>
        <w:t>C.</w:t>
      </w:r>
      <w:r>
        <w:rPr>
          <w:rFonts w:ascii="SimSun" w:eastAsia="SimSun" w:hAnsi="SimSun" w:cs="SimSun"/>
          <w:kern w:val="0"/>
          <w:szCs w:val="21"/>
        </w:rPr>
        <w:t>纬度位置</w:t>
      </w:r>
      <w:r>
        <w:rPr>
          <w:rFonts w:ascii="Times New Roman" w:eastAsia="Times New Roman" w:hAnsi="Times New Roman" w:cs="Times New Roman"/>
          <w:kern w:val="0"/>
          <w:szCs w:val="21"/>
        </w:rPr>
        <w:t>D.</w:t>
      </w:r>
      <w:r>
        <w:rPr>
          <w:rFonts w:ascii="SimSun" w:eastAsia="SimSun" w:hAnsi="SimSun" w:cs="SimSun"/>
          <w:kern w:val="0"/>
          <w:szCs w:val="21"/>
        </w:rPr>
        <w:t>海陆位置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f.A.</w:t>
      </w:r>
      <w:r>
        <w:rPr>
          <w:rFonts w:ascii="SimSun" w:eastAsia="SimSun" w:hAnsi="SimSun" w:cs="SimSun"/>
          <w:kern w:val="0"/>
          <w:szCs w:val="21"/>
        </w:rPr>
        <w:t>地形</w:t>
      </w:r>
      <w:r>
        <w:rPr>
          <w:rFonts w:ascii="Times New Roman" w:eastAsia="Times New Roman" w:hAnsi="Times New Roman" w:cs="Times New Roman"/>
          <w:kern w:val="0"/>
          <w:szCs w:val="21"/>
        </w:rPr>
        <w:t>B.</w:t>
      </w:r>
      <w:r>
        <w:rPr>
          <w:rFonts w:ascii="SimSun" w:eastAsia="SimSun" w:hAnsi="SimSun" w:cs="SimSun"/>
          <w:kern w:val="0"/>
          <w:szCs w:val="21"/>
        </w:rPr>
        <w:t>降水</w:t>
      </w:r>
      <w:r>
        <w:rPr>
          <w:rFonts w:ascii="Times New Roman" w:eastAsia="Times New Roman" w:hAnsi="Times New Roman" w:cs="Times New Roman"/>
          <w:kern w:val="0"/>
          <w:szCs w:val="21"/>
        </w:rPr>
        <w:t>C.</w:t>
      </w:r>
      <w:r>
        <w:rPr>
          <w:rFonts w:ascii="SimSun" w:eastAsia="SimSun" w:hAnsi="SimSun" w:cs="SimSun"/>
          <w:kern w:val="0"/>
          <w:szCs w:val="21"/>
        </w:rPr>
        <w:t>纬度位置</w:t>
      </w:r>
      <w:r>
        <w:rPr>
          <w:rFonts w:ascii="Times New Roman" w:eastAsia="Times New Roman" w:hAnsi="Times New Roman" w:cs="Times New Roman"/>
          <w:kern w:val="0"/>
          <w:szCs w:val="21"/>
        </w:rPr>
        <w:t>D.</w:t>
      </w:r>
      <w:r>
        <w:rPr>
          <w:rFonts w:ascii="SimSun" w:eastAsia="SimSun" w:hAnsi="SimSun" w:cs="SimSun"/>
          <w:kern w:val="0"/>
          <w:szCs w:val="21"/>
        </w:rPr>
        <w:t>海陆位置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）大美春光在路上，古老乡村换新颜。在乡村生活中，体现人与自然和谐相处的方式</w:t>
      </w:r>
      <w:r>
        <w:rPr>
          <w:rFonts w:ascii="Times New Roman" w:eastAsia="Times New Roman" w:hAnsi="Times New Roman" w:cs="Times New Roman"/>
          <w:kern w:val="0"/>
          <w:szCs w:val="21"/>
        </w:rPr>
        <w:t xml:space="preserve">g ______ </w:t>
      </w:r>
      <w:r>
        <w:rPr>
          <w:rFonts w:ascii="SimSun" w:eastAsia="SimSun" w:hAnsi="SimSun" w:cs="SimSun"/>
          <w:kern w:val="0"/>
          <w:szCs w:val="21"/>
        </w:rPr>
        <w:t>，近年来乡村旅游受到人们的青睐，主要原因有</w:t>
      </w:r>
      <w:r>
        <w:rPr>
          <w:rFonts w:ascii="Times New Roman" w:eastAsia="Times New Roman" w:hAnsi="Times New Roman" w:cs="Times New Roman"/>
          <w:kern w:val="0"/>
          <w:szCs w:val="21"/>
        </w:rPr>
        <w:t xml:space="preserve">h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g.A.</w:t>
      </w:r>
      <w:r>
        <w:rPr>
          <w:rFonts w:ascii="SimSun" w:eastAsia="SimSun" w:hAnsi="SimSun" w:cs="SimSun"/>
          <w:kern w:val="0"/>
          <w:szCs w:val="21"/>
        </w:rPr>
        <w:t>咏唱地方戏曲</w:t>
      </w:r>
      <w:r>
        <w:rPr>
          <w:rFonts w:ascii="Times New Roman" w:eastAsia="Times New Roman" w:hAnsi="Times New Roman" w:cs="Times New Roman"/>
          <w:kern w:val="0"/>
          <w:szCs w:val="21"/>
        </w:rPr>
        <w:t>B.</w:t>
      </w:r>
      <w:r>
        <w:rPr>
          <w:rFonts w:ascii="SimSun" w:eastAsia="SimSun" w:hAnsi="SimSun" w:cs="SimSun"/>
          <w:kern w:val="0"/>
          <w:szCs w:val="21"/>
        </w:rPr>
        <w:t>品尝乡村美食</w:t>
      </w:r>
      <w:r>
        <w:rPr>
          <w:rFonts w:ascii="Times New Roman" w:eastAsia="Times New Roman" w:hAnsi="Times New Roman" w:cs="Times New Roman"/>
          <w:kern w:val="0"/>
          <w:szCs w:val="21"/>
        </w:rPr>
        <w:t>C.</w:t>
      </w:r>
      <w:r>
        <w:rPr>
          <w:rFonts w:ascii="SimSun" w:eastAsia="SimSun" w:hAnsi="SimSun" w:cs="SimSun"/>
          <w:kern w:val="0"/>
          <w:szCs w:val="21"/>
        </w:rPr>
        <w:t>耕作梯田</w:t>
      </w:r>
      <w:r>
        <w:rPr>
          <w:rFonts w:ascii="Times New Roman" w:eastAsia="Times New Roman" w:hAnsi="Times New Roman" w:cs="Times New Roman"/>
          <w:kern w:val="0"/>
          <w:szCs w:val="21"/>
        </w:rPr>
        <w:t>D.</w:t>
      </w:r>
      <w:r>
        <w:rPr>
          <w:rFonts w:ascii="SimSun" w:eastAsia="SimSun" w:hAnsi="SimSun" w:cs="SimSun"/>
          <w:kern w:val="0"/>
          <w:szCs w:val="21"/>
        </w:rPr>
        <w:t>开垦草原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h.</w:t>
      </w:r>
      <w:r>
        <w:rPr>
          <w:rFonts w:ascii="SimSun" w:eastAsia="SimSun" w:hAnsi="SimSun" w:cs="SimSun"/>
          <w:kern w:val="0"/>
          <w:szCs w:val="21"/>
        </w:rPr>
        <w:t>①</w:t>
      </w:r>
      <w:r>
        <w:rPr>
          <w:rFonts w:ascii="SimSun" w:eastAsia="SimSun" w:hAnsi="SimSun" w:cs="SimSun"/>
          <w:kern w:val="0"/>
          <w:szCs w:val="21"/>
        </w:rPr>
        <w:t>回归自然、体验自然的需求</w:t>
      </w:r>
      <w:r>
        <w:rPr>
          <w:rFonts w:ascii="SimSun" w:eastAsia="SimSun" w:hAnsi="SimSun" w:cs="SimSun"/>
          <w:kern w:val="0"/>
          <w:szCs w:val="21"/>
        </w:rPr>
        <w:t>②</w:t>
      </w:r>
      <w:r>
        <w:rPr>
          <w:rFonts w:ascii="SimSun" w:eastAsia="SimSun" w:hAnsi="SimSun" w:cs="SimSun"/>
          <w:kern w:val="0"/>
          <w:szCs w:val="21"/>
        </w:rPr>
        <w:t>科技迅猛发展</w:t>
      </w:r>
      <w:r>
        <w:rPr>
          <w:rFonts w:ascii="SimSun" w:eastAsia="SimSun" w:hAnsi="SimSun" w:cs="SimSun"/>
          <w:kern w:val="0"/>
          <w:szCs w:val="21"/>
        </w:rPr>
        <w:t>③</w:t>
      </w:r>
      <w:r>
        <w:rPr>
          <w:rFonts w:ascii="SimSun" w:eastAsia="SimSun" w:hAnsi="SimSun" w:cs="SimSun"/>
          <w:kern w:val="0"/>
          <w:szCs w:val="21"/>
        </w:rPr>
        <w:t>开展扶贫工作</w:t>
      </w:r>
      <w:r>
        <w:rPr>
          <w:rFonts w:ascii="SimSun" w:eastAsia="SimSun" w:hAnsi="SimSun" w:cs="SimSun"/>
          <w:kern w:val="0"/>
          <w:szCs w:val="21"/>
        </w:rPr>
        <w:t>④</w:t>
      </w:r>
      <w:r>
        <w:rPr>
          <w:rFonts w:ascii="SimSun" w:eastAsia="SimSun" w:hAnsi="SimSun" w:cs="SimSun"/>
          <w:kern w:val="0"/>
          <w:szCs w:val="21"/>
        </w:rPr>
        <w:t>生活水平提高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①②</w:t>
      </w:r>
      <w:r>
        <w:rPr>
          <w:rFonts w:ascii="Times New Roman" w:eastAsia="Times New Roman" w:hAnsi="Times New Roman" w:cs="Times New Roman"/>
          <w:kern w:val="0"/>
          <w:szCs w:val="21"/>
        </w:rPr>
        <w:t>B.</w:t>
      </w:r>
      <w:r>
        <w:rPr>
          <w:rFonts w:ascii="SimSun" w:eastAsia="SimSun" w:hAnsi="SimSun" w:cs="SimSun"/>
          <w:kern w:val="0"/>
          <w:szCs w:val="21"/>
        </w:rPr>
        <w:t>①④</w:t>
      </w:r>
      <w:r>
        <w:rPr>
          <w:rFonts w:ascii="Times New Roman" w:eastAsia="Times New Roman" w:hAnsi="Times New Roman" w:cs="Times New Roman"/>
          <w:kern w:val="0"/>
          <w:szCs w:val="21"/>
        </w:rPr>
        <w:t>C.</w:t>
      </w:r>
      <w:r>
        <w:rPr>
          <w:rFonts w:ascii="SimSun" w:eastAsia="SimSun" w:hAnsi="SimSun" w:cs="SimSun"/>
          <w:kern w:val="0"/>
          <w:szCs w:val="21"/>
        </w:rPr>
        <w:t>②③</w:t>
      </w:r>
      <w:r>
        <w:rPr>
          <w:rFonts w:ascii="Times New Roman" w:eastAsia="Times New Roman" w:hAnsi="Times New Roman" w:cs="Times New Roman"/>
          <w:kern w:val="0"/>
          <w:szCs w:val="21"/>
        </w:rPr>
        <w:t>D.</w:t>
      </w:r>
      <w:r>
        <w:rPr>
          <w:rFonts w:ascii="SimSun" w:eastAsia="SimSun" w:hAnsi="SimSun" w:cs="SimSun"/>
          <w:kern w:val="0"/>
          <w:szCs w:val="21"/>
        </w:rPr>
        <w:t>②④</w:t>
      </w:r>
      <w:bookmarkEnd w:id="15"/>
    </w:p>
    <w:p w:rsidR="004A23D5" w:rsidRDefault="001F632B">
      <w:pPr>
        <w:spacing w:line="360" w:lineRule="auto"/>
        <w:ind w:left="420"/>
        <w:textAlignment w:val="center"/>
        <w:rPr>
          <w:rFonts w:ascii="Times New Roman" w:eastAsia="Times New Roman" w:hAnsi="Times New Roman" w:cs="Times New Roman"/>
          <w:kern w:val="0"/>
          <w:sz w:val="24"/>
          <w:szCs w:val="24"/>
        </w:rPr>
      </w:pPr>
      <w:r>
        <w:rPr>
          <w:rFonts w:ascii="Times New Roman" w:eastAsia="Times New Roman" w:hAnsi="Times New Roman" w:cs="Times New Roman"/>
          <w:sz w:val="24"/>
        </w:rPr>
        <w:t xml:space="preserve">33.  </w:t>
      </w:r>
      <w:bookmarkStart w:id="16" w:name="a0c646d6-531c-4d0a-9d55-81538a5d3413"/>
      <w:r>
        <w:rPr>
          <w:rFonts w:ascii="SimSun" w:eastAsia="SimSun" w:hAnsi="SimSun" w:cs="SimSun"/>
          <w:kern w:val="0"/>
          <w:szCs w:val="21"/>
        </w:rPr>
        <w:t>乡村旅游振兴乡村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SimSun" w:eastAsia="SimSun" w:hAnsi="SimSun" w:cs="SimSun"/>
          <w:kern w:val="0"/>
          <w:szCs w:val="21"/>
        </w:rPr>
        <w:t>“</w:t>
      </w:r>
      <w:r>
        <w:rPr>
          <w:rFonts w:ascii="SimSun" w:eastAsia="SimSun" w:hAnsi="SimSun" w:cs="SimSun"/>
          <w:kern w:val="0"/>
          <w:szCs w:val="21"/>
        </w:rPr>
        <w:t>五一</w:t>
      </w:r>
      <w:r>
        <w:rPr>
          <w:rFonts w:ascii="SimSun" w:eastAsia="SimSun" w:hAnsi="SimSun" w:cs="SimSun"/>
          <w:kern w:val="0"/>
          <w:szCs w:val="21"/>
        </w:rPr>
        <w:t>”</w:t>
      </w:r>
      <w:r>
        <w:rPr>
          <w:rFonts w:ascii="SimSun" w:eastAsia="SimSun" w:hAnsi="SimSun" w:cs="SimSun"/>
          <w:kern w:val="0"/>
          <w:szCs w:val="21"/>
        </w:rPr>
        <w:t>假期前夕，文化和旅游部以</w:t>
      </w:r>
      <w:r>
        <w:rPr>
          <w:rFonts w:ascii="SimSun" w:eastAsia="SimSun" w:hAnsi="SimSun" w:cs="SimSun"/>
          <w:kern w:val="0"/>
          <w:szCs w:val="21"/>
        </w:rPr>
        <w:t>“</w:t>
      </w:r>
      <w:r>
        <w:rPr>
          <w:rFonts w:ascii="SimSun" w:eastAsia="SimSun" w:hAnsi="SimSun" w:cs="SimSun"/>
          <w:kern w:val="0"/>
          <w:szCs w:val="21"/>
        </w:rPr>
        <w:t>大美春光在路上</w:t>
      </w:r>
      <w:r>
        <w:rPr>
          <w:rFonts w:ascii="SimSun" w:eastAsia="SimSun" w:hAnsi="SimSun" w:cs="SimSun"/>
          <w:kern w:val="0"/>
          <w:szCs w:val="21"/>
        </w:rPr>
        <w:t>”</w:t>
      </w:r>
      <w:r>
        <w:rPr>
          <w:rFonts w:ascii="SimSun" w:eastAsia="SimSun" w:hAnsi="SimSun" w:cs="SimSun"/>
          <w:kern w:val="0"/>
          <w:szCs w:val="21"/>
        </w:rPr>
        <w:t>为品牌推出了</w:t>
      </w:r>
      <w:r>
        <w:rPr>
          <w:rFonts w:ascii="Times New Roman" w:eastAsia="Times New Roman" w:hAnsi="Times New Roman" w:cs="Times New Roman"/>
          <w:kern w:val="0"/>
          <w:szCs w:val="21"/>
        </w:rPr>
        <w:t>152</w:t>
      </w:r>
      <w:r>
        <w:rPr>
          <w:rFonts w:ascii="SimSun" w:eastAsia="SimSun" w:hAnsi="SimSun" w:cs="SimSun"/>
          <w:kern w:val="0"/>
          <w:szCs w:val="21"/>
        </w:rPr>
        <w:t>条乡村旅游精品线路。这些线路以交（通）旅（游）融合、春和景明、乡村新体验为主题，呈现乡村建设与旅游发展的崭新面貌，发掘了一批带动乡村旅游创新的特色产品，更好满足群众出游需求。如图为</w:t>
      </w:r>
      <w:r>
        <w:rPr>
          <w:rFonts w:ascii="SimSun" w:eastAsia="SimSun" w:hAnsi="SimSun" w:cs="SimSun"/>
          <w:kern w:val="0"/>
          <w:szCs w:val="21"/>
        </w:rPr>
        <w:t>“</w:t>
      </w:r>
      <w:r>
        <w:rPr>
          <w:rFonts w:ascii="SimSun" w:eastAsia="SimSun" w:hAnsi="SimSun" w:cs="SimSun"/>
          <w:kern w:val="0"/>
          <w:szCs w:val="21"/>
        </w:rPr>
        <w:t>我国部分乡村旅游精品线路分布示意图</w:t>
      </w:r>
      <w:r>
        <w:rPr>
          <w:rFonts w:ascii="SimSun" w:eastAsia="SimSun" w:hAnsi="SimSun" w:cs="SimSun"/>
          <w:kern w:val="0"/>
          <w:szCs w:val="21"/>
        </w:rPr>
        <w:t>”</w:t>
      </w:r>
      <w:r>
        <w:rPr>
          <w:rFonts w:ascii="SimSun" w:eastAsia="SimSun" w:hAnsi="SimSun" w:cs="SimSun"/>
          <w:kern w:val="0"/>
          <w:szCs w:val="21"/>
        </w:rPr>
        <w:t>，读图回答下列问题。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831CFF" w:rsidRPr="004A23D5">
        <w:rPr>
          <w:rFonts w:ascii="Times New Roman" w:eastAsia="Times New Roman" w:hAnsi="Times New Roman" w:cs="Times New Roman"/>
          <w:kern w:val="0"/>
          <w:sz w:val="24"/>
          <w:szCs w:val="24"/>
        </w:rPr>
        <w:pict>
          <v:shape id="_x0000_i1044" type="#_x0000_t75" style="width:423pt;height:277.5pt">
            <v:imagedata r:id="rId23"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）大美春光在路上，交（通）旅（游）融合致富忙。沿黄观光路被誉为黄河最美</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号公路</w:t>
      </w:r>
      <w:r>
        <w:rPr>
          <w:rFonts w:ascii="SimSun" w:eastAsia="SimSun" w:hAnsi="SimSun" w:cs="SimSun"/>
          <w:kern w:val="0"/>
          <w:szCs w:val="21"/>
        </w:rPr>
        <w:t>”</w:t>
      </w:r>
      <w:r>
        <w:rPr>
          <w:rFonts w:ascii="SimSun" w:eastAsia="SimSun" w:hAnsi="SimSun" w:cs="SimSun"/>
          <w:kern w:val="0"/>
          <w:szCs w:val="21"/>
        </w:rPr>
        <w:t>，其位于图中</w:t>
      </w:r>
      <w:r>
        <w:rPr>
          <w:rFonts w:ascii="Times New Roman" w:eastAsia="Times New Roman" w:hAnsi="Times New Roman" w:cs="Times New Roman"/>
          <w:kern w:val="0"/>
          <w:szCs w:val="21"/>
        </w:rPr>
        <w:t xml:space="preserve">a ______ </w:t>
      </w:r>
      <w:r>
        <w:rPr>
          <w:rFonts w:ascii="SimSun" w:eastAsia="SimSun" w:hAnsi="SimSun" w:cs="SimSun"/>
          <w:kern w:val="0"/>
          <w:szCs w:val="21"/>
        </w:rPr>
        <w:t>地，沿着观光公路北上，可以欣赏豪迈高亢的秦腔，体验特色民居</w:t>
      </w:r>
      <w:r>
        <w:rPr>
          <w:rFonts w:ascii="Times New Roman" w:eastAsia="Times New Roman" w:hAnsi="Times New Roman" w:cs="Times New Roman"/>
          <w:kern w:val="0"/>
          <w:szCs w:val="21"/>
        </w:rPr>
        <w:t xml:space="preserve">b ______ </w:t>
      </w:r>
      <w:r>
        <w:rPr>
          <w:rFonts w:ascii="SimSun" w:eastAsia="SimSun" w:hAnsi="SimSun" w:cs="SimSun"/>
          <w:kern w:val="0"/>
          <w:szCs w:val="21"/>
        </w:rPr>
        <w:t>；图中丙地之旅穿越我国南、北方分界线上的</w:t>
      </w:r>
      <w:r>
        <w:rPr>
          <w:rFonts w:ascii="Times New Roman" w:eastAsia="Times New Roman" w:hAnsi="Times New Roman" w:cs="Times New Roman"/>
          <w:kern w:val="0"/>
          <w:szCs w:val="21"/>
        </w:rPr>
        <w:t xml:space="preserve">c ______ </w:t>
      </w:r>
      <w:r>
        <w:rPr>
          <w:rFonts w:ascii="SimSun" w:eastAsia="SimSun" w:hAnsi="SimSun" w:cs="SimSun"/>
          <w:kern w:val="0"/>
          <w:szCs w:val="21"/>
        </w:rPr>
        <w:t>，可以领略秦巴</w:t>
      </w:r>
      <w:r>
        <w:rPr>
          <w:rFonts w:ascii="SimSun" w:eastAsia="SimSun" w:hAnsi="SimSun" w:cs="SimSun"/>
          <w:kern w:val="0"/>
          <w:szCs w:val="21"/>
        </w:rPr>
        <w:t>两地不同风光。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a.A.</w:t>
      </w:r>
      <w:r>
        <w:rPr>
          <w:rFonts w:ascii="SimSun" w:eastAsia="SimSun" w:hAnsi="SimSun" w:cs="SimSun"/>
          <w:kern w:val="0"/>
          <w:szCs w:val="21"/>
        </w:rPr>
        <w:t>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B.</w:t>
      </w:r>
      <w:r>
        <w:rPr>
          <w:rFonts w:ascii="SimSun" w:eastAsia="SimSun" w:hAnsi="SimSun" w:cs="SimSun"/>
          <w:kern w:val="0"/>
          <w:szCs w:val="21"/>
        </w:rPr>
        <w:t>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sidR="00831CFF" w:rsidRPr="004A23D5">
        <w:rPr>
          <w:rFonts w:ascii="Times New Roman" w:eastAsia="Times New Roman" w:hAnsi="Times New Roman" w:cs="Times New Roman"/>
          <w:kern w:val="0"/>
          <w:sz w:val="24"/>
          <w:szCs w:val="24"/>
        </w:rPr>
        <w:pict>
          <v:shape id="_x0000_i1045" type="#_x0000_t75" style="width:441.75pt;height:66pt">
            <v:imagedata r:id="rId28"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c.A.</w:t>
      </w:r>
      <w:r>
        <w:rPr>
          <w:rFonts w:ascii="SimSun" w:eastAsia="SimSun" w:hAnsi="SimSun" w:cs="SimSun"/>
          <w:kern w:val="0"/>
          <w:szCs w:val="21"/>
        </w:rPr>
        <w:t>长白山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太行山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秦岭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巫山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）大美春光在路上，陌上花开咏而归。冬去春来，大江南北，长城内外一片繁花似锦；中赏花时间最早的旅游线路是</w:t>
      </w:r>
      <w:r>
        <w:rPr>
          <w:rFonts w:ascii="Times New Roman" w:eastAsia="Times New Roman" w:hAnsi="Times New Roman" w:cs="Times New Roman"/>
          <w:kern w:val="0"/>
          <w:szCs w:val="21"/>
        </w:rPr>
        <w:t xml:space="preserve">d. ______ </w:t>
      </w:r>
      <w:r>
        <w:rPr>
          <w:rFonts w:ascii="SimSun" w:eastAsia="SimSun" w:hAnsi="SimSun" w:cs="SimSun"/>
          <w:kern w:val="0"/>
          <w:szCs w:val="21"/>
        </w:rPr>
        <w:t>，该地花期较早的主要影响因素是</w:t>
      </w:r>
      <w:r>
        <w:rPr>
          <w:rFonts w:ascii="Times New Roman" w:eastAsia="Times New Roman" w:hAnsi="Times New Roman" w:cs="Times New Roman"/>
          <w:kern w:val="0"/>
          <w:szCs w:val="21"/>
        </w:rPr>
        <w:t xml:space="preserve">e ______ </w:t>
      </w:r>
      <w:r>
        <w:rPr>
          <w:rFonts w:ascii="SimSun" w:eastAsia="SimSun" w:hAnsi="SimSun" w:cs="SimSun"/>
          <w:kern w:val="0"/>
          <w:szCs w:val="21"/>
        </w:rPr>
        <w:t>。图中丙地花较晚，其主要影响因素是</w:t>
      </w:r>
      <w:r>
        <w:rPr>
          <w:rFonts w:ascii="Times New Roman" w:eastAsia="Times New Roman" w:hAnsi="Times New Roman" w:cs="Times New Roman"/>
          <w:kern w:val="0"/>
          <w:szCs w:val="21"/>
        </w:rPr>
        <w:t xml:space="preserve">f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d.A.</w:t>
      </w:r>
      <w:r>
        <w:rPr>
          <w:rFonts w:ascii="SimSun" w:eastAsia="SimSun" w:hAnsi="SimSun" w:cs="SimSun"/>
          <w:kern w:val="0"/>
          <w:szCs w:val="21"/>
        </w:rPr>
        <w:t>江西</w:t>
      </w:r>
      <w:r>
        <w:rPr>
          <w:rFonts w:ascii="SimSun" w:eastAsia="SimSun" w:hAnsi="SimSun" w:cs="SimSun"/>
          <w:kern w:val="0"/>
          <w:szCs w:val="21"/>
        </w:rPr>
        <w:t>•“</w:t>
      </w:r>
      <w:r>
        <w:rPr>
          <w:rFonts w:ascii="SimSun" w:eastAsia="SimSun" w:hAnsi="SimSun" w:cs="SimSun"/>
          <w:kern w:val="0"/>
          <w:szCs w:val="21"/>
        </w:rPr>
        <w:t>婺</w:t>
      </w:r>
      <w:r>
        <w:rPr>
          <w:rFonts w:ascii="SimSun" w:eastAsia="SimSun" w:hAnsi="SimSun" w:cs="SimSun"/>
          <w:kern w:val="0"/>
          <w:szCs w:val="21"/>
        </w:rPr>
        <w:t>”</w:t>
      </w:r>
      <w:r>
        <w:rPr>
          <w:rFonts w:ascii="SimSun" w:eastAsia="SimSun" w:hAnsi="SimSun" w:cs="SimSun"/>
          <w:kern w:val="0"/>
          <w:szCs w:val="21"/>
        </w:rPr>
        <w:t>里看花寻芳之旅</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吉林</w:t>
      </w:r>
      <w:r>
        <w:rPr>
          <w:rFonts w:ascii="SimSun" w:eastAsia="SimSun" w:hAnsi="SimSun" w:cs="SimSun"/>
          <w:kern w:val="0"/>
          <w:szCs w:val="21"/>
        </w:rPr>
        <w:t>•</w:t>
      </w:r>
      <w:r>
        <w:rPr>
          <w:rFonts w:ascii="SimSun" w:eastAsia="SimSun" w:hAnsi="SimSun" w:cs="SimSun"/>
          <w:kern w:val="0"/>
          <w:szCs w:val="21"/>
        </w:rPr>
        <w:t>前郭县</w:t>
      </w:r>
      <w:r>
        <w:rPr>
          <w:rFonts w:ascii="SimSun" w:eastAsia="SimSun" w:hAnsi="SimSun" w:cs="SimSun"/>
          <w:kern w:val="0"/>
          <w:szCs w:val="21"/>
        </w:rPr>
        <w:t>“</w:t>
      </w:r>
      <w:r>
        <w:rPr>
          <w:rFonts w:ascii="SimSun" w:eastAsia="SimSun" w:hAnsi="SimSun" w:cs="SimSun"/>
          <w:kern w:val="0"/>
          <w:szCs w:val="21"/>
        </w:rPr>
        <w:t>杏雨梨云莺飞燕舞</w:t>
      </w:r>
      <w:r>
        <w:rPr>
          <w:rFonts w:ascii="SimSun" w:eastAsia="SimSun" w:hAnsi="SimSun" w:cs="SimSun"/>
          <w:kern w:val="0"/>
          <w:szCs w:val="21"/>
        </w:rPr>
        <w:t>”</w:t>
      </w:r>
      <w:r>
        <w:rPr>
          <w:rFonts w:ascii="SimSun" w:eastAsia="SimSun" w:hAnsi="SimSun" w:cs="SimSun"/>
          <w:kern w:val="0"/>
          <w:szCs w:val="21"/>
        </w:rPr>
        <w:t>之旅</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黑龙江</w:t>
      </w:r>
      <w:r>
        <w:rPr>
          <w:rFonts w:ascii="SimSun" w:eastAsia="SimSun" w:hAnsi="SimSun" w:cs="SimSun"/>
          <w:kern w:val="0"/>
          <w:szCs w:val="21"/>
        </w:rPr>
        <w:t>•</w:t>
      </w:r>
      <w:r>
        <w:rPr>
          <w:rFonts w:ascii="SimSun" w:eastAsia="SimSun" w:hAnsi="SimSun" w:cs="SimSun"/>
          <w:kern w:val="0"/>
          <w:szCs w:val="21"/>
        </w:rPr>
        <w:t>东宁春季赏花之旅</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广东</w:t>
      </w:r>
      <w:r>
        <w:rPr>
          <w:rFonts w:ascii="SimSun" w:eastAsia="SimSun" w:hAnsi="SimSun" w:cs="SimSun"/>
          <w:kern w:val="0"/>
          <w:szCs w:val="21"/>
        </w:rPr>
        <w:t>•</w:t>
      </w:r>
      <w:r>
        <w:rPr>
          <w:rFonts w:ascii="SimSun" w:eastAsia="SimSun" w:hAnsi="SimSun" w:cs="SimSun"/>
          <w:kern w:val="0"/>
          <w:szCs w:val="21"/>
        </w:rPr>
        <w:t>梅县区赏花探春古镇游</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e.A.</w:t>
      </w:r>
      <w:r>
        <w:rPr>
          <w:rFonts w:ascii="SimSun" w:eastAsia="SimSun" w:hAnsi="SimSun" w:cs="SimSun"/>
          <w:kern w:val="0"/>
          <w:szCs w:val="21"/>
        </w:rPr>
        <w:t>地形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降水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纬度位置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海陆位置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f.A.</w:t>
      </w:r>
      <w:r>
        <w:rPr>
          <w:rFonts w:ascii="SimSun" w:eastAsia="SimSun" w:hAnsi="SimSun" w:cs="SimSun"/>
          <w:kern w:val="0"/>
          <w:szCs w:val="21"/>
        </w:rPr>
        <w:t>地形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降水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纬度位置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海陆位置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）大美春光在路上，古老乡村换新颜。在乡村生活中，体现人与自然和谐相处的方式</w:t>
      </w:r>
      <w:r>
        <w:rPr>
          <w:rFonts w:ascii="Times New Roman" w:eastAsia="Times New Roman" w:hAnsi="Times New Roman" w:cs="Times New Roman"/>
          <w:kern w:val="0"/>
          <w:szCs w:val="21"/>
        </w:rPr>
        <w:t xml:space="preserve">g ______ </w:t>
      </w:r>
      <w:r>
        <w:rPr>
          <w:rFonts w:ascii="SimSun" w:eastAsia="SimSun" w:hAnsi="SimSun" w:cs="SimSun"/>
          <w:kern w:val="0"/>
          <w:szCs w:val="21"/>
        </w:rPr>
        <w:t>，近年来乡村旅游受到人们的青睐，主要原因有</w:t>
      </w:r>
      <w:r>
        <w:rPr>
          <w:rFonts w:ascii="Times New Roman" w:eastAsia="Times New Roman" w:hAnsi="Times New Roman" w:cs="Times New Roman"/>
          <w:kern w:val="0"/>
          <w:szCs w:val="21"/>
        </w:rPr>
        <w:t xml:space="preserve">h 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g.A.</w:t>
      </w:r>
      <w:r>
        <w:rPr>
          <w:rFonts w:ascii="SimSun" w:eastAsia="SimSun" w:hAnsi="SimSun" w:cs="SimSun"/>
          <w:kern w:val="0"/>
          <w:szCs w:val="21"/>
        </w:rPr>
        <w:t>咏唱地方戏曲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品尝乡村美食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耕作梯田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开垦草原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h.</w:t>
      </w:r>
      <w:r>
        <w:rPr>
          <w:rFonts w:ascii="SimSun" w:eastAsia="SimSun" w:hAnsi="SimSun" w:cs="SimSun"/>
          <w:kern w:val="0"/>
          <w:szCs w:val="21"/>
        </w:rPr>
        <w:t>①</w:t>
      </w:r>
      <w:r>
        <w:rPr>
          <w:rFonts w:ascii="SimSun" w:eastAsia="SimSun" w:hAnsi="SimSun" w:cs="SimSun"/>
          <w:kern w:val="0"/>
          <w:szCs w:val="21"/>
        </w:rPr>
        <w:t>回归自然、体验自然的需求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科技迅猛发展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开展扶贫工作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生活水平提高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①②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①④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②③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②④</w:t>
      </w:r>
      <w:bookmarkEnd w:id="16"/>
      <w:r>
        <w:rPr>
          <w:rFonts w:ascii="Times New Roman" w:eastAsia="Times New Roman" w:hAnsi="Times New Roman" w:cs="Times New Roman"/>
          <w:kern w:val="0"/>
          <w:sz w:val="24"/>
          <w:szCs w:val="24"/>
        </w:rPr>
        <w:br w:type="page"/>
      </w:r>
    </w:p>
    <w:p w:rsidR="004A23D5" w:rsidRDefault="001F632B">
      <w:pPr>
        <w:spacing w:line="360" w:lineRule="auto"/>
        <w:ind w:left="420"/>
        <w:jc w:val="center"/>
        <w:textAlignment w:val="center"/>
        <w:rPr>
          <w:rFonts w:ascii="Times New Roman" w:eastAsia="Times New Roman" w:hAnsi="Times New Roman" w:cs="Times New Roman"/>
          <w:kern w:val="0"/>
          <w:sz w:val="24"/>
          <w:szCs w:val="24"/>
        </w:rPr>
      </w:pPr>
      <w:r>
        <w:rPr>
          <w:rFonts w:ascii="SimSun" w:eastAsia="SimSun" w:hAnsi="SimSun" w:cs="SimSun"/>
          <w:b/>
          <w:sz w:val="32"/>
        </w:rPr>
        <w:lastRenderedPageBreak/>
        <w:t>答案和解析</w:t>
      </w:r>
    </w:p>
    <w:p w:rsidR="004A23D5" w:rsidRDefault="004A23D5">
      <w:pPr>
        <w:spacing w:line="360" w:lineRule="auto"/>
        <w:textAlignment w:val="center"/>
        <w:rPr>
          <w:rFonts w:ascii="Times New Roman" w:eastAsia="Times New Roman" w:hAnsi="Times New Roman" w:cs="Times New Roman"/>
          <w:kern w:val="0"/>
          <w:sz w:val="24"/>
          <w:szCs w:val="24"/>
        </w:rPr>
      </w:pP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1~2.</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解：读图分析，图</w:t>
      </w:r>
      <w:r>
        <w:rPr>
          <w:rFonts w:ascii="Times New Roman" w:eastAsia="Times New Roman" w:hAnsi="Times New Roman" w:cs="Times New Roman"/>
          <w:kern w:val="0"/>
          <w:szCs w:val="21"/>
        </w:rPr>
        <w:t>2</w:t>
      </w:r>
      <w:r>
        <w:rPr>
          <w:rFonts w:ascii="SimSun" w:eastAsia="SimSun" w:hAnsi="SimSun" w:cs="SimSun"/>
          <w:kern w:val="0"/>
          <w:szCs w:val="21"/>
        </w:rPr>
        <w:t>中的东方之门位于湖泊对面，</w:t>
      </w:r>
      <w:r>
        <w:rPr>
          <w:rFonts w:ascii="SimSun" w:eastAsia="SimSun" w:hAnsi="SimSun" w:cs="SimSun"/>
          <w:kern w:val="0"/>
          <w:szCs w:val="21"/>
        </w:rPr>
        <w:t>①</w:t>
      </w:r>
      <w:r>
        <w:rPr>
          <w:rFonts w:ascii="SimSun" w:eastAsia="SimSun" w:hAnsi="SimSun" w:cs="SimSun"/>
          <w:kern w:val="0"/>
          <w:szCs w:val="21"/>
        </w:rPr>
        <w:t>处与东方之门隔湖泊相望，可以拍到晚霞的景象；</w:t>
      </w:r>
      <w:r>
        <w:rPr>
          <w:rFonts w:ascii="SimSun" w:eastAsia="SimSun" w:hAnsi="SimSun" w:cs="SimSun"/>
          <w:kern w:val="0"/>
          <w:szCs w:val="21"/>
        </w:rPr>
        <w:t>②</w:t>
      </w:r>
      <w:r>
        <w:rPr>
          <w:rFonts w:ascii="SimSun" w:eastAsia="SimSun" w:hAnsi="SimSun" w:cs="SimSun"/>
          <w:kern w:val="0"/>
          <w:szCs w:val="21"/>
        </w:rPr>
        <w:t>位置位于东方之门的东南角，</w:t>
      </w:r>
      <w:r>
        <w:rPr>
          <w:rFonts w:ascii="SimSun" w:eastAsia="SimSun" w:hAnsi="SimSun" w:cs="SimSun"/>
          <w:kern w:val="0"/>
          <w:szCs w:val="21"/>
        </w:rPr>
        <w:t>③④</w:t>
      </w:r>
      <w:r>
        <w:rPr>
          <w:rFonts w:ascii="SimSun" w:eastAsia="SimSun" w:hAnsi="SimSun" w:cs="SimSun"/>
          <w:kern w:val="0"/>
          <w:szCs w:val="21"/>
        </w:rPr>
        <w:t>位置与东方之门位于同一侧，都无法拍到正面。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地图上定向的方法很多，对于一般地图，通常是面对地图</w:t>
      </w:r>
      <w:r>
        <w:rPr>
          <w:rFonts w:ascii="SimSun" w:eastAsia="SimSun" w:hAnsi="SimSun" w:cs="SimSun"/>
          <w:kern w:val="0"/>
          <w:szCs w:val="21"/>
        </w:rPr>
        <w:t>“</w:t>
      </w:r>
      <w:r>
        <w:rPr>
          <w:rFonts w:ascii="SimSun" w:eastAsia="SimSun" w:hAnsi="SimSun" w:cs="SimSun"/>
          <w:kern w:val="0"/>
          <w:szCs w:val="21"/>
        </w:rPr>
        <w:t>上北下南，左西右东</w:t>
      </w:r>
      <w:r>
        <w:rPr>
          <w:rFonts w:ascii="SimSun" w:eastAsia="SimSun" w:hAnsi="SimSun" w:cs="SimSun"/>
          <w:kern w:val="0"/>
          <w:szCs w:val="21"/>
        </w:rPr>
        <w:t>”</w:t>
      </w:r>
      <w:r>
        <w:rPr>
          <w:rFonts w:ascii="SimSun" w:eastAsia="SimSun" w:hAnsi="SimSun" w:cs="SimSun"/>
          <w:kern w:val="0"/>
          <w:szCs w:val="21"/>
        </w:rPr>
        <w:t>；有指向标的地图，根据指向标定向，一般来说，指向标箭头指向北方；有经纬网的地图，根据</w:t>
      </w:r>
      <w:r>
        <w:rPr>
          <w:rFonts w:ascii="SimSun" w:eastAsia="SimSun" w:hAnsi="SimSun" w:cs="SimSun"/>
          <w:kern w:val="0"/>
          <w:szCs w:val="21"/>
        </w:rPr>
        <w:t>“</w:t>
      </w:r>
      <w:r>
        <w:rPr>
          <w:rFonts w:ascii="SimSun" w:eastAsia="SimSun" w:hAnsi="SimSun" w:cs="SimSun"/>
          <w:kern w:val="0"/>
          <w:szCs w:val="21"/>
        </w:rPr>
        <w:t>经线指示南北方向，纬线指示东西方向</w:t>
      </w:r>
      <w:r>
        <w:rPr>
          <w:rFonts w:ascii="SimSun" w:eastAsia="SimSun" w:hAnsi="SimSun" w:cs="SimSun"/>
          <w:kern w:val="0"/>
          <w:szCs w:val="21"/>
        </w:rPr>
        <w:t>”</w:t>
      </w:r>
      <w:r>
        <w:rPr>
          <w:rFonts w:ascii="SimSun" w:eastAsia="SimSun" w:hAnsi="SimSun" w:cs="SimSun"/>
          <w:kern w:val="0"/>
          <w:szCs w:val="21"/>
        </w:rPr>
        <w:t>来确定方向。</w:t>
      </w:r>
      <w:r>
        <w:rPr>
          <w:rFonts w:ascii="SimSun" w:eastAsia="SimSun" w:hAnsi="SimSun" w:cs="SimSun"/>
          <w:kern w:val="0"/>
          <w:szCs w:val="21"/>
        </w:rPr>
        <w:br/>
      </w:r>
      <w:r>
        <w:rPr>
          <w:rFonts w:ascii="SimSun" w:eastAsia="SimSun" w:hAnsi="SimSun" w:cs="SimSun"/>
          <w:kern w:val="0"/>
          <w:szCs w:val="21"/>
        </w:rPr>
        <w:t>本题主要考查地图的判读，难度适宜。</w:t>
      </w:r>
      <w:r>
        <w:rPr>
          <w:rFonts w:ascii="SimSun" w:eastAsia="SimSun" w:hAnsi="SimSun" w:cs="SimSun"/>
          <w:kern w:val="0"/>
          <w:szCs w:val="21"/>
        </w:rPr>
        <w:br/>
      </w:r>
      <w:r>
        <w:rPr>
          <w:rFonts w:ascii="SimSun" w:eastAsia="SimSun" w:hAnsi="SimSun" w:cs="SimSun"/>
          <w:kern w:val="0"/>
          <w:szCs w:val="21"/>
        </w:rPr>
        <w:t>解：金鸡湖的湖水通过斜塘河注入吴淞江，因此属于外流湖泊，</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依据指向标判定方向，玲珑岛在桃花岛的西北侧，</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图上距离</w:t>
      </w:r>
      <w:r>
        <w:rPr>
          <w:rFonts w:ascii="Times New Roman" w:eastAsia="Times New Roman" w:hAnsi="Times New Roman" w:cs="Times New Roman"/>
          <w:kern w:val="0"/>
          <w:szCs w:val="21"/>
        </w:rPr>
        <w:t>=</w:t>
      </w:r>
      <w:r>
        <w:rPr>
          <w:rFonts w:ascii="SimSun" w:eastAsia="SimSun" w:hAnsi="SimSun" w:cs="SimSun"/>
          <w:kern w:val="0"/>
          <w:szCs w:val="21"/>
        </w:rPr>
        <w:t>实地距离</w:t>
      </w:r>
      <w:r>
        <w:rPr>
          <w:rFonts w:ascii="Times New Roman" w:eastAsia="Times New Roman" w:hAnsi="Times New Roman" w:cs="Times New Roman"/>
          <w:kern w:val="0"/>
          <w:szCs w:val="21"/>
        </w:rPr>
        <w:t>×</w:t>
      </w:r>
      <w:r>
        <w:rPr>
          <w:rFonts w:ascii="SimSun" w:eastAsia="SimSun" w:hAnsi="SimSun" w:cs="SimSun"/>
          <w:kern w:val="0"/>
          <w:szCs w:val="21"/>
        </w:rPr>
        <w:t>比例尺。环湖步道全长</w:t>
      </w:r>
      <w:r>
        <w:rPr>
          <w:rFonts w:ascii="Times New Roman" w:eastAsia="Times New Roman" w:hAnsi="Times New Roman" w:cs="Times New Roman"/>
          <w:kern w:val="0"/>
          <w:szCs w:val="21"/>
        </w:rPr>
        <w:t>14</w:t>
      </w:r>
      <w:r>
        <w:rPr>
          <w:rFonts w:ascii="SimSun" w:eastAsia="SimSun" w:hAnsi="SimSun" w:cs="SimSun"/>
          <w:kern w:val="0"/>
          <w:szCs w:val="21"/>
        </w:rPr>
        <w:t>千米，依据图示比例尺信息可知，步道的图上距离为</w:t>
      </w:r>
      <w:r>
        <w:rPr>
          <w:rFonts w:ascii="Times New Roman" w:eastAsia="Times New Roman" w:hAnsi="Times New Roman" w:cs="Times New Roman"/>
          <w:kern w:val="0"/>
          <w:szCs w:val="21"/>
        </w:rPr>
        <w:t>1400000×1/70000=20</w:t>
      </w:r>
      <w:r>
        <w:rPr>
          <w:rFonts w:ascii="SimSun" w:eastAsia="SimSun" w:hAnsi="SimSun" w:cs="SimSun"/>
          <w:kern w:val="0"/>
          <w:szCs w:val="21"/>
        </w:rPr>
        <w:t>厘米，</w:t>
      </w:r>
      <w:r>
        <w:rPr>
          <w:rFonts w:ascii="Times New Roman" w:eastAsia="Times New Roman" w:hAnsi="Times New Roman" w:cs="Times New Roman"/>
          <w:kern w:val="0"/>
          <w:szCs w:val="21"/>
        </w:rPr>
        <w:t>C</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大暑节气在秋分节气之前，</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在有指向标的地图上，用指向标指示方向，指向标箭头的指向一般为北方；比例尺是图上距离比实地距离缩小的程度，计算公式：比例尺</w:t>
      </w:r>
      <w:r>
        <w:rPr>
          <w:rFonts w:ascii="Times New Roman" w:eastAsia="Times New Roman" w:hAnsi="Times New Roman" w:cs="Times New Roman"/>
          <w:kern w:val="0"/>
          <w:szCs w:val="21"/>
        </w:rPr>
        <w:t>=</w:t>
      </w:r>
      <w:r>
        <w:rPr>
          <w:rFonts w:ascii="SimSun" w:eastAsia="SimSun" w:hAnsi="SimSun" w:cs="SimSun"/>
          <w:kern w:val="0"/>
          <w:szCs w:val="21"/>
        </w:rPr>
        <w:t>图上距离</w:t>
      </w:r>
      <w:r>
        <w:rPr>
          <w:rFonts w:ascii="Times New Roman" w:eastAsia="Times New Roman" w:hAnsi="Times New Roman" w:cs="Times New Roman"/>
          <w:kern w:val="0"/>
          <w:szCs w:val="21"/>
        </w:rPr>
        <w:t>÷</w:t>
      </w:r>
      <w:r>
        <w:rPr>
          <w:rFonts w:ascii="SimSun" w:eastAsia="SimSun" w:hAnsi="SimSun" w:cs="SimSun"/>
          <w:kern w:val="0"/>
          <w:szCs w:val="21"/>
        </w:rPr>
        <w:t>实地距离。内流湖是处于河流的尾闾或独自形成独立的集水区域，湖水均不外泄入海的湖泊；外流湖是指湖水与河流相通，最终汇入海洋</w:t>
      </w:r>
      <w:r>
        <w:rPr>
          <w:rFonts w:ascii="SimSun" w:eastAsia="SimSun" w:hAnsi="SimSun" w:cs="SimSun"/>
          <w:kern w:val="0"/>
          <w:szCs w:val="21"/>
        </w:rPr>
        <w:t>的湖泊。</w:t>
      </w:r>
      <w:r>
        <w:rPr>
          <w:rFonts w:ascii="SimSun" w:eastAsia="SimSun" w:hAnsi="SimSun" w:cs="SimSun"/>
          <w:kern w:val="0"/>
          <w:szCs w:val="21"/>
        </w:rPr>
        <w:br/>
      </w:r>
      <w:r>
        <w:rPr>
          <w:rFonts w:ascii="SimSun" w:eastAsia="SimSun" w:hAnsi="SimSun" w:cs="SimSun"/>
          <w:kern w:val="0"/>
          <w:szCs w:val="21"/>
        </w:rPr>
        <w:t>本题考查的知识点较多，在把握内流湖和外流湖、方向的判定、比例尺的计算等知识的基础上，理解解答即可。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3~4.</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A</w:t>
      </w:r>
      <w:r>
        <w:rPr>
          <w:rFonts w:ascii="SimSun" w:eastAsia="SimSun" w:hAnsi="SimSun" w:cs="SimSun"/>
          <w:kern w:val="0"/>
          <w:szCs w:val="21"/>
        </w:rPr>
        <w:t>、火山喷发和地震活动会导致化石融化，因此不能说明此处曾经有火山喷发和地震活动，不符合题意。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、同学们在甲处采集到了贝壳化石，说明此处曾经有大规模的海陆变迁，由于地壳上升，海洋隆起成为山地，符合题意。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C</w:t>
      </w:r>
      <w:r>
        <w:rPr>
          <w:rFonts w:ascii="SimSun" w:eastAsia="SimSun" w:hAnsi="SimSun" w:cs="SimSun"/>
          <w:kern w:val="0"/>
          <w:szCs w:val="21"/>
        </w:rPr>
        <w:t>、气候变化和冰川消融与贝壳化石关系不大，不符合题意。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、强烈的人类活动与贝壳化石关系不大，不符合题意。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现代科学研究表明，造成海陆变迁的原因主要有地壳的变动、海平面的升降、人类活动等。</w:t>
      </w:r>
      <w:r>
        <w:rPr>
          <w:rFonts w:ascii="SimSun" w:eastAsia="SimSun" w:hAnsi="SimSun" w:cs="SimSun"/>
          <w:kern w:val="0"/>
          <w:szCs w:val="21"/>
        </w:rPr>
        <w:br/>
      </w:r>
      <w:r>
        <w:rPr>
          <w:rFonts w:ascii="SimSun" w:eastAsia="SimSun" w:hAnsi="SimSun" w:cs="SimSun"/>
          <w:kern w:val="0"/>
          <w:szCs w:val="21"/>
        </w:rPr>
        <w:t>本题主要考查海陆变迁的相关知识，难度适宜。</w:t>
      </w:r>
      <w:r>
        <w:rPr>
          <w:rFonts w:ascii="SimSun" w:eastAsia="SimSun" w:hAnsi="SimSun" w:cs="SimSun"/>
          <w:kern w:val="0"/>
          <w:szCs w:val="21"/>
        </w:rPr>
        <w:br/>
      </w:r>
      <w:r>
        <w:rPr>
          <w:rFonts w:ascii="SimSun" w:eastAsia="SimSun" w:hAnsi="SimSun" w:cs="SimSun"/>
          <w:kern w:val="0"/>
          <w:szCs w:val="21"/>
        </w:rPr>
        <w:t>解：</w:t>
      </w:r>
      <w:r>
        <w:rPr>
          <w:rFonts w:ascii="Times New Roman" w:eastAsia="Times New Roman" w:hAnsi="Times New Roman" w:cs="Times New Roman"/>
          <w:kern w:val="0"/>
          <w:szCs w:val="21"/>
        </w:rPr>
        <w:t>A</w:t>
      </w:r>
      <w:r>
        <w:rPr>
          <w:rFonts w:ascii="SimSun" w:eastAsia="SimSun" w:hAnsi="SimSun" w:cs="SimSun"/>
          <w:kern w:val="0"/>
          <w:szCs w:val="21"/>
        </w:rPr>
        <w:t>、读图可知，垂钓基地处等高线向海拔高处凸出为山谷，符合题意。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、两山顶之间相对低洼的部位为鞍部，丙处等高线向海拔高处凸出为山谷，不符合题意。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、图中等高距为</w:t>
      </w:r>
      <w:r>
        <w:rPr>
          <w:rFonts w:ascii="Times New Roman" w:eastAsia="Times New Roman" w:hAnsi="Times New Roman" w:cs="Times New Roman"/>
          <w:kern w:val="0"/>
          <w:szCs w:val="21"/>
        </w:rPr>
        <w:t>5</w:t>
      </w:r>
      <w:r>
        <w:rPr>
          <w:rFonts w:ascii="SimSun" w:eastAsia="SimSun" w:hAnsi="SimSun" w:cs="SimSun"/>
          <w:kern w:val="0"/>
          <w:szCs w:val="21"/>
        </w:rPr>
        <w:t>米，甲地海拔为</w:t>
      </w:r>
      <w:r>
        <w:rPr>
          <w:rFonts w:ascii="Times New Roman" w:eastAsia="Times New Roman" w:hAnsi="Times New Roman" w:cs="Times New Roman"/>
          <w:kern w:val="0"/>
          <w:szCs w:val="21"/>
        </w:rPr>
        <w:t>45</w:t>
      </w:r>
      <w:r>
        <w:rPr>
          <w:rFonts w:ascii="SimSun" w:eastAsia="SimSun" w:hAnsi="SimSun" w:cs="SimSun"/>
          <w:kern w:val="0"/>
          <w:szCs w:val="21"/>
        </w:rPr>
        <w:t>米，乙地海拔为</w:t>
      </w:r>
      <w:r>
        <w:rPr>
          <w:rFonts w:ascii="Times New Roman" w:eastAsia="Times New Roman" w:hAnsi="Times New Roman" w:cs="Times New Roman"/>
          <w:kern w:val="0"/>
          <w:szCs w:val="21"/>
        </w:rPr>
        <w:t>70</w:t>
      </w:r>
      <w:r>
        <w:rPr>
          <w:rFonts w:ascii="SimSun" w:eastAsia="SimSun" w:hAnsi="SimSun" w:cs="SimSun"/>
          <w:kern w:val="0"/>
          <w:szCs w:val="21"/>
        </w:rPr>
        <w:t>米，高差约为</w:t>
      </w:r>
      <w:r>
        <w:rPr>
          <w:rFonts w:ascii="Times New Roman" w:eastAsia="Times New Roman" w:hAnsi="Times New Roman" w:cs="Times New Roman"/>
          <w:kern w:val="0"/>
          <w:szCs w:val="21"/>
        </w:rPr>
        <w:t>25</w:t>
      </w:r>
      <w:r>
        <w:rPr>
          <w:rFonts w:ascii="SimSun" w:eastAsia="SimSun" w:hAnsi="SimSun" w:cs="SimSun"/>
          <w:kern w:val="0"/>
          <w:szCs w:val="21"/>
        </w:rPr>
        <w:t>米，不符合题意。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、丁处等高线密集，坡度大，不适宜聚落集中分布，不符合题意。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在等高线地形图上，等高线闭合且等高线数值中间高四周低则为山顶；两山</w:t>
      </w:r>
      <w:r>
        <w:rPr>
          <w:rFonts w:ascii="SimSun" w:eastAsia="SimSun" w:hAnsi="SimSun" w:cs="SimSun"/>
          <w:kern w:val="0"/>
          <w:szCs w:val="21"/>
        </w:rPr>
        <w:t>顶之间相对低洼的部位为鞍部；等高线闭合且等高线数值中间低四周高则为盆地；等高线向海拔低处凸为山脊；等高线向海拔高处凸为山谷，等高线重合的地方为陡崖。在等高线地形图上，等高线越密集，表示坡度越陡，等高线越稀疏，表示的坡度越缓。</w:t>
      </w:r>
      <w:r>
        <w:rPr>
          <w:rFonts w:ascii="SimSun" w:eastAsia="SimSun" w:hAnsi="SimSun" w:cs="SimSun"/>
          <w:kern w:val="0"/>
          <w:szCs w:val="21"/>
        </w:rPr>
        <w:br/>
      </w:r>
      <w:r>
        <w:rPr>
          <w:rFonts w:ascii="SimSun" w:eastAsia="SimSun" w:hAnsi="SimSun" w:cs="SimSun"/>
          <w:kern w:val="0"/>
          <w:szCs w:val="21"/>
        </w:rPr>
        <w:t>本题主要考查等高线地形图的判读，难度适宜。</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5~6.</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解：土耳其位于亚欧板块、非洲板块与印度洋板块交界处，地壳比较活跃，多地震。</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地球表层不是整体一块，而是由六大板块和若干小板块拼合而成。一般来说板块内部比较稳定，板块与板块交界地带，地壳比较活跃，</w:t>
      </w:r>
      <w:r>
        <w:rPr>
          <w:rFonts w:ascii="SimSun" w:eastAsia="SimSun" w:hAnsi="SimSun" w:cs="SimSun"/>
          <w:kern w:val="0"/>
          <w:szCs w:val="21"/>
        </w:rPr>
        <w:t>多火山、地震。板块发生张裂运动时，其运动方向相反，板块之间的距离不断扩张，在张裂地区常形成裂谷或海洋；板块发生挤压运动时，其方向是相对运动，板块之间的距离缩小，地表还会不断隆起，形成山脉。</w:t>
      </w:r>
      <w:r>
        <w:rPr>
          <w:rFonts w:ascii="SimSun" w:eastAsia="SimSun" w:hAnsi="SimSun" w:cs="SimSun"/>
          <w:kern w:val="0"/>
          <w:szCs w:val="21"/>
        </w:rPr>
        <w:br/>
      </w:r>
      <w:r>
        <w:rPr>
          <w:rFonts w:ascii="SimSun" w:eastAsia="SimSun" w:hAnsi="SimSun" w:cs="SimSun"/>
          <w:kern w:val="0"/>
          <w:szCs w:val="21"/>
        </w:rPr>
        <w:t>本题主要考查板块构造学说的有关内容，要分析理解解答。</w:t>
      </w:r>
      <w:r>
        <w:rPr>
          <w:rFonts w:ascii="SimSun" w:eastAsia="SimSun" w:hAnsi="SimSun" w:cs="SimSun"/>
          <w:kern w:val="0"/>
          <w:szCs w:val="21"/>
        </w:rPr>
        <w:br/>
      </w:r>
      <w:r>
        <w:rPr>
          <w:rFonts w:ascii="SimSun" w:eastAsia="SimSun" w:hAnsi="SimSun" w:cs="SimSun"/>
          <w:kern w:val="0"/>
          <w:szCs w:val="21"/>
        </w:rPr>
        <w:t>解：</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12</w:t>
      </w:r>
      <w:r>
        <w:rPr>
          <w:rFonts w:ascii="SimSun" w:eastAsia="SimSun" w:hAnsi="SimSun" w:cs="SimSun"/>
          <w:kern w:val="0"/>
          <w:szCs w:val="21"/>
        </w:rPr>
        <w:t>日是我国防灾减灾日。当地震发生时，在公共场所应听从指挥有序撤离，在家中可躲避到结实的家具附近，在户外时应及时撤离到空旷场所，而在高楼内从窗户跳下楼是非常危险的。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要了解和掌握地震发生时的避震措施，能及时的正确的逃生，避免发生不必要的损失。</w:t>
      </w:r>
      <w:r>
        <w:rPr>
          <w:rFonts w:ascii="SimSun" w:eastAsia="SimSun" w:hAnsi="SimSun" w:cs="SimSun"/>
          <w:kern w:val="0"/>
          <w:szCs w:val="21"/>
        </w:rPr>
        <w:br/>
      </w:r>
      <w:r>
        <w:rPr>
          <w:rFonts w:ascii="SimSun" w:eastAsia="SimSun" w:hAnsi="SimSun" w:cs="SimSun"/>
          <w:kern w:val="0"/>
          <w:szCs w:val="21"/>
        </w:rPr>
        <w:t>本</w:t>
      </w:r>
      <w:r>
        <w:rPr>
          <w:rFonts w:ascii="SimSun" w:eastAsia="SimSun" w:hAnsi="SimSun" w:cs="SimSun"/>
          <w:kern w:val="0"/>
          <w:szCs w:val="21"/>
        </w:rPr>
        <w:t>题主要考查避震措施，要分析理解解答。</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lastRenderedPageBreak/>
        <w:t>7~8.</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解：江苏省位于亚洲大陆东岸中纬度地带，属东亚季风气候区，处在亚热带和暖温带的气候过渡地带。苏州的中学生记录的自然观察笔记为秋天的景观，选项中</w:t>
      </w:r>
      <w:r>
        <w:rPr>
          <w:rFonts w:ascii="Times New Roman" w:eastAsia="Times New Roman" w:hAnsi="Times New Roman" w:cs="Times New Roman"/>
          <w:kern w:val="0"/>
          <w:szCs w:val="21"/>
        </w:rPr>
        <w:t>10</w:t>
      </w:r>
      <w:r>
        <w:rPr>
          <w:rFonts w:ascii="SimSun" w:eastAsia="SimSun" w:hAnsi="SimSun" w:cs="SimSun"/>
          <w:kern w:val="0"/>
          <w:szCs w:val="21"/>
        </w:rPr>
        <w:t>月份为春季。</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江苏省简称</w:t>
      </w:r>
      <w:r>
        <w:rPr>
          <w:rFonts w:ascii="SimSun" w:eastAsia="SimSun" w:hAnsi="SimSun" w:cs="SimSun"/>
          <w:kern w:val="0"/>
          <w:szCs w:val="21"/>
        </w:rPr>
        <w:t>“</w:t>
      </w:r>
      <w:r>
        <w:rPr>
          <w:rFonts w:ascii="SimSun" w:eastAsia="SimSun" w:hAnsi="SimSun" w:cs="SimSun"/>
          <w:kern w:val="0"/>
          <w:szCs w:val="21"/>
        </w:rPr>
        <w:t>苏</w:t>
      </w:r>
      <w:r>
        <w:rPr>
          <w:rFonts w:ascii="SimSun" w:eastAsia="SimSun" w:hAnsi="SimSun" w:cs="SimSun"/>
          <w:kern w:val="0"/>
          <w:szCs w:val="21"/>
        </w:rPr>
        <w:t>”</w:t>
      </w:r>
      <w:r>
        <w:rPr>
          <w:rFonts w:ascii="SimSun" w:eastAsia="SimSun" w:hAnsi="SimSun" w:cs="SimSun"/>
          <w:kern w:val="0"/>
          <w:szCs w:val="21"/>
        </w:rPr>
        <w:t>，省会南京，位于长江三角洲地区，中国大陆东部沿海，地跨北纬</w:t>
      </w:r>
      <w:r>
        <w:rPr>
          <w:rFonts w:ascii="Times New Roman" w:eastAsia="Times New Roman" w:hAnsi="Times New Roman" w:cs="Times New Roman"/>
          <w:kern w:val="0"/>
          <w:szCs w:val="21"/>
        </w:rPr>
        <w:t>30°</w:t>
      </w:r>
      <w:r>
        <w:rPr>
          <w:rFonts w:ascii="SimSun" w:eastAsia="SimSun" w:hAnsi="SimSun" w:cs="SimSun"/>
          <w:kern w:val="0"/>
          <w:szCs w:val="21"/>
        </w:rPr>
        <w:t>～</w:t>
      </w:r>
      <w:r>
        <w:rPr>
          <w:rFonts w:ascii="Times New Roman" w:eastAsia="Times New Roman" w:hAnsi="Times New Roman" w:cs="Times New Roman"/>
          <w:kern w:val="0"/>
          <w:szCs w:val="21"/>
        </w:rPr>
        <w:t>35°</w:t>
      </w:r>
      <w:r>
        <w:rPr>
          <w:rFonts w:ascii="SimSun" w:eastAsia="SimSun" w:hAnsi="SimSun" w:cs="SimSun"/>
          <w:kern w:val="0"/>
          <w:szCs w:val="21"/>
        </w:rPr>
        <w:t>，东经</w:t>
      </w:r>
      <w:r>
        <w:rPr>
          <w:rFonts w:ascii="Times New Roman" w:eastAsia="Times New Roman" w:hAnsi="Times New Roman" w:cs="Times New Roman"/>
          <w:kern w:val="0"/>
          <w:szCs w:val="21"/>
        </w:rPr>
        <w:t>116°</w:t>
      </w:r>
      <w:r>
        <w:rPr>
          <w:rFonts w:ascii="SimSun" w:eastAsia="SimSun" w:hAnsi="SimSun" w:cs="SimSun"/>
          <w:kern w:val="0"/>
          <w:szCs w:val="21"/>
        </w:rPr>
        <w:t>～</w:t>
      </w:r>
      <w:r>
        <w:rPr>
          <w:rFonts w:ascii="Times New Roman" w:eastAsia="Times New Roman" w:hAnsi="Times New Roman" w:cs="Times New Roman"/>
          <w:kern w:val="0"/>
          <w:szCs w:val="21"/>
        </w:rPr>
        <w:t>121°</w:t>
      </w:r>
      <w:r>
        <w:rPr>
          <w:rFonts w:ascii="SimSun" w:eastAsia="SimSun" w:hAnsi="SimSun" w:cs="SimSun"/>
          <w:kern w:val="0"/>
          <w:szCs w:val="21"/>
        </w:rPr>
        <w:t>，与上海市、浙江省、安徽省、山东省接壤。</w:t>
      </w:r>
      <w:r>
        <w:rPr>
          <w:rFonts w:ascii="SimSun" w:eastAsia="SimSun" w:hAnsi="SimSun" w:cs="SimSun"/>
          <w:kern w:val="0"/>
          <w:szCs w:val="21"/>
        </w:rPr>
        <w:br/>
      </w:r>
      <w:r>
        <w:rPr>
          <w:rFonts w:ascii="SimSun" w:eastAsia="SimSun" w:hAnsi="SimSun" w:cs="SimSun"/>
          <w:kern w:val="0"/>
          <w:szCs w:val="21"/>
        </w:rPr>
        <w:t>本题考查不同地区的自然景观，结合题干信息解答即可。</w:t>
      </w:r>
      <w:r>
        <w:rPr>
          <w:rFonts w:ascii="SimSun" w:eastAsia="SimSun" w:hAnsi="SimSun" w:cs="SimSun"/>
          <w:kern w:val="0"/>
          <w:szCs w:val="21"/>
        </w:rPr>
        <w:br/>
      </w:r>
      <w:r>
        <w:rPr>
          <w:rFonts w:ascii="SimSun" w:eastAsia="SimSun" w:hAnsi="SimSun" w:cs="SimSun"/>
          <w:kern w:val="0"/>
          <w:szCs w:val="21"/>
        </w:rPr>
        <w:t>解：读图可得，该时段东北风</w:t>
      </w:r>
      <w:r>
        <w:rPr>
          <w:rFonts w:ascii="Times New Roman" w:eastAsia="Times New Roman" w:hAnsi="Times New Roman" w:cs="Times New Roman"/>
          <w:kern w:val="0"/>
          <w:szCs w:val="21"/>
        </w:rPr>
        <w:t>3</w:t>
      </w:r>
      <w:r>
        <w:rPr>
          <w:rFonts w:ascii="SimSun" w:eastAsia="SimSun" w:hAnsi="SimSun" w:cs="SimSun"/>
          <w:kern w:val="0"/>
          <w:szCs w:val="21"/>
        </w:rPr>
        <w:t>级，多云，空气质量较好，处于一天中气温较高的时刻，一天中最高气温大约初学者</w:t>
      </w:r>
      <w:r>
        <w:rPr>
          <w:rFonts w:ascii="Times New Roman" w:eastAsia="Times New Roman" w:hAnsi="Times New Roman" w:cs="Times New Roman"/>
          <w:kern w:val="0"/>
          <w:szCs w:val="21"/>
        </w:rPr>
        <w:t>14</w:t>
      </w:r>
      <w:r>
        <w:rPr>
          <w:rFonts w:ascii="SimSun" w:eastAsia="SimSun" w:hAnsi="SimSun" w:cs="SimSun"/>
          <w:kern w:val="0"/>
          <w:szCs w:val="21"/>
        </w:rPr>
        <w:t>时左右。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认识各种天气符号，才能看懂天气预报，才能为我们的生活和生产服务。据图中信息解答。</w:t>
      </w:r>
      <w:r>
        <w:rPr>
          <w:rFonts w:ascii="SimSun" w:eastAsia="SimSun" w:hAnsi="SimSun" w:cs="SimSun"/>
          <w:kern w:val="0"/>
          <w:szCs w:val="21"/>
        </w:rPr>
        <w:br/>
      </w:r>
      <w:r>
        <w:rPr>
          <w:rFonts w:ascii="SimSun" w:eastAsia="SimSun" w:hAnsi="SimSun" w:cs="SimSun"/>
          <w:kern w:val="0"/>
          <w:szCs w:val="21"/>
        </w:rPr>
        <w:t>本题考查天气符号图的判读，结合所学知识点读图解答即可。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9~10.</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印度以热带季风气候为主，主要的粮食作物是水稻和小麦，其中水稻主要分布在印度东北部和半岛沿海地区，小麦主要分布在西北部干旱少雨地区，黄麻主要分布在恒河下游地区，棉花主要分布在德干高原西部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印度的农业以水稻种植为主，</w:t>
      </w:r>
      <w:r>
        <w:rPr>
          <w:rFonts w:ascii="SimSun" w:eastAsia="SimSun" w:hAnsi="SimSun" w:cs="SimSun"/>
          <w:kern w:val="0"/>
          <w:szCs w:val="21"/>
        </w:rPr>
        <w:t>主要分布于印度东北部和西部沿海地区；其次为小麦，主要分布于西北部干旱少雨地区；黄麻以恒河下游地区种植面积最广，棉花主要分布于德干高原西部地区。</w:t>
      </w:r>
      <w:r>
        <w:rPr>
          <w:rFonts w:ascii="SimSun" w:eastAsia="SimSun" w:hAnsi="SimSun" w:cs="SimSun"/>
          <w:kern w:val="0"/>
          <w:szCs w:val="21"/>
        </w:rPr>
        <w:br/>
      </w:r>
      <w:r>
        <w:rPr>
          <w:rFonts w:ascii="SimSun" w:eastAsia="SimSun" w:hAnsi="SimSun" w:cs="SimSun"/>
          <w:kern w:val="0"/>
          <w:szCs w:val="21"/>
        </w:rPr>
        <w:t>本题主要考查印度农业的有关知识，要结合图示信息分析理解解答。</w:t>
      </w:r>
      <w:r>
        <w:rPr>
          <w:rFonts w:ascii="SimSun" w:eastAsia="SimSun" w:hAnsi="SimSun" w:cs="SimSun"/>
          <w:kern w:val="0"/>
          <w:szCs w:val="21"/>
        </w:rPr>
        <w:br/>
      </w:r>
      <w:r>
        <w:rPr>
          <w:rFonts w:ascii="SimSun" w:eastAsia="SimSun" w:hAnsi="SimSun" w:cs="SimSun"/>
          <w:kern w:val="0"/>
          <w:szCs w:val="21"/>
        </w:rPr>
        <w:t>解：读图可得，</w:t>
      </w:r>
      <w:r>
        <w:rPr>
          <w:rFonts w:ascii="SimSun" w:eastAsia="SimSun" w:hAnsi="SimSun" w:cs="SimSun"/>
          <w:kern w:val="0"/>
          <w:szCs w:val="21"/>
        </w:rPr>
        <w:t>①</w:t>
      </w:r>
      <w:r>
        <w:rPr>
          <w:rFonts w:ascii="SimSun" w:eastAsia="SimSun" w:hAnsi="SimSun" w:cs="SimSun"/>
          <w:kern w:val="0"/>
          <w:szCs w:val="21"/>
        </w:rPr>
        <w:t>是孟买，</w:t>
      </w:r>
      <w:r>
        <w:rPr>
          <w:rFonts w:ascii="SimSun" w:eastAsia="SimSun" w:hAnsi="SimSun" w:cs="SimSun"/>
          <w:kern w:val="0"/>
          <w:szCs w:val="21"/>
        </w:rPr>
        <w:t>②</w:t>
      </w:r>
      <w:r>
        <w:rPr>
          <w:rFonts w:ascii="SimSun" w:eastAsia="SimSun" w:hAnsi="SimSun" w:cs="SimSun"/>
          <w:kern w:val="0"/>
          <w:szCs w:val="21"/>
        </w:rPr>
        <w:t>是新德里，</w:t>
      </w:r>
      <w:r>
        <w:rPr>
          <w:rFonts w:ascii="SimSun" w:eastAsia="SimSun" w:hAnsi="SimSun" w:cs="SimSun"/>
          <w:kern w:val="0"/>
          <w:szCs w:val="21"/>
        </w:rPr>
        <w:t>③</w:t>
      </w:r>
      <w:r>
        <w:rPr>
          <w:rFonts w:ascii="SimSun" w:eastAsia="SimSun" w:hAnsi="SimSun" w:cs="SimSun"/>
          <w:kern w:val="0"/>
          <w:szCs w:val="21"/>
        </w:rPr>
        <w:t>是加尔各答，</w:t>
      </w:r>
      <w:r>
        <w:rPr>
          <w:rFonts w:ascii="SimSun" w:eastAsia="SimSun" w:hAnsi="SimSun" w:cs="SimSun"/>
          <w:kern w:val="0"/>
          <w:szCs w:val="21"/>
        </w:rPr>
        <w:t>④</w:t>
      </w:r>
      <w:r>
        <w:rPr>
          <w:rFonts w:ascii="SimSun" w:eastAsia="SimSun" w:hAnsi="SimSun" w:cs="SimSun"/>
          <w:kern w:val="0"/>
          <w:szCs w:val="21"/>
        </w:rPr>
        <w:t>是达卡；从图中可以看出，孟买靠近棉花产地，最适宜发展棉纺织工业。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南亚地区以热带季风气候为主，主要的粮食作物是水稻和小麦，其中水稻主要分布在印度东北部和西部沿海地区、孟加拉国的西部；小麦主要分布在西北部干旱少雨地区；黄麻主要分布在恒河下游地</w:t>
      </w:r>
      <w:r>
        <w:rPr>
          <w:rFonts w:ascii="SimSun" w:eastAsia="SimSun" w:hAnsi="SimSun" w:cs="SimSun"/>
          <w:kern w:val="0"/>
          <w:szCs w:val="21"/>
        </w:rPr>
        <w:t>区；棉花主要分布在德干高原西部地区。</w:t>
      </w:r>
      <w:r>
        <w:rPr>
          <w:rFonts w:ascii="SimSun" w:eastAsia="SimSun" w:hAnsi="SimSun" w:cs="SimSun"/>
          <w:kern w:val="0"/>
          <w:szCs w:val="21"/>
        </w:rPr>
        <w:br/>
      </w:r>
      <w:r>
        <w:rPr>
          <w:rFonts w:ascii="SimSun" w:eastAsia="SimSun" w:hAnsi="SimSun" w:cs="SimSun"/>
          <w:kern w:val="0"/>
          <w:szCs w:val="21"/>
        </w:rPr>
        <w:t>本题考查南亚的工业及城市，熟记南亚农作物的分布是答题的关键，读图解答即可。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lastRenderedPageBreak/>
        <w:t>11~12.</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解：读图可知，图中北极燕鸥迁徙路线主要经过大西洋，该大洋略呈</w:t>
      </w:r>
      <w:r>
        <w:rPr>
          <w:rFonts w:ascii="SimSun" w:eastAsia="SimSun" w:hAnsi="SimSun" w:cs="SimSun"/>
          <w:kern w:val="0"/>
          <w:szCs w:val="21"/>
        </w:rPr>
        <w:t>“</w:t>
      </w:r>
      <w:r>
        <w:rPr>
          <w:rFonts w:ascii="Times New Roman" w:eastAsia="Times New Roman" w:hAnsi="Times New Roman" w:cs="Times New Roman"/>
          <w:kern w:val="0"/>
          <w:szCs w:val="21"/>
        </w:rPr>
        <w:t>S</w:t>
      </w:r>
      <w:r>
        <w:rPr>
          <w:rFonts w:ascii="SimSun" w:eastAsia="SimSun" w:hAnsi="SimSun" w:cs="SimSun"/>
          <w:kern w:val="0"/>
          <w:szCs w:val="21"/>
        </w:rPr>
        <w:t>”</w:t>
      </w:r>
      <w:r>
        <w:rPr>
          <w:rFonts w:ascii="SimSun" w:eastAsia="SimSun" w:hAnsi="SimSun" w:cs="SimSun"/>
          <w:kern w:val="0"/>
          <w:szCs w:val="21"/>
        </w:rPr>
        <w:t>型，是世界上的第二大洋。大西洋地跨东西、南北四个半球，被北美洲、南美洲、非洲、欧洲，南极洲所包围。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大陆和它周围的岛屿合起来称为大洲，全球共分为亚洲、欧洲、北美洲、南美洲、非洲、大洋洲和南极洲七个大洲，其中面积最大的大洲是亚洲，面积最小的大洲是大洋洲。地球上的海洋，被陆地穿插分割</w:t>
      </w:r>
      <w:r>
        <w:rPr>
          <w:rFonts w:ascii="SimSun" w:eastAsia="SimSun" w:hAnsi="SimSun" w:cs="SimSun"/>
          <w:kern w:val="0"/>
          <w:szCs w:val="21"/>
        </w:rPr>
        <w:t>，形成彼此相连的四个大洋，按面积的大小依次是太平洋、大西洋、印度洋、北冰洋。</w:t>
      </w:r>
      <w:r>
        <w:rPr>
          <w:rFonts w:ascii="SimSun" w:eastAsia="SimSun" w:hAnsi="SimSun" w:cs="SimSun"/>
          <w:kern w:val="0"/>
          <w:szCs w:val="21"/>
        </w:rPr>
        <w:br/>
      </w:r>
      <w:r>
        <w:rPr>
          <w:rFonts w:ascii="SimSun" w:eastAsia="SimSun" w:hAnsi="SimSun" w:cs="SimSun"/>
          <w:kern w:val="0"/>
          <w:szCs w:val="21"/>
        </w:rPr>
        <w:t>本题考查了大西洋的位置及形状，读图理解解答即可。</w:t>
      </w:r>
      <w:r>
        <w:rPr>
          <w:rFonts w:ascii="SimSun" w:eastAsia="SimSun" w:hAnsi="SimSun" w:cs="SimSun"/>
          <w:kern w:val="0"/>
          <w:szCs w:val="21"/>
        </w:rPr>
        <w:br/>
      </w:r>
      <w:r>
        <w:rPr>
          <w:rFonts w:ascii="SimSun" w:eastAsia="SimSun" w:hAnsi="SimSun" w:cs="SimSun"/>
          <w:kern w:val="0"/>
          <w:szCs w:val="21"/>
        </w:rPr>
        <w:t>解：根据</w:t>
      </w:r>
      <w:r>
        <w:rPr>
          <w:rFonts w:ascii="SimSun" w:eastAsia="SimSun" w:hAnsi="SimSun" w:cs="SimSun"/>
          <w:kern w:val="0"/>
          <w:szCs w:val="21"/>
        </w:rPr>
        <w:t>“</w:t>
      </w:r>
      <w:r>
        <w:rPr>
          <w:rFonts w:ascii="SimSun" w:eastAsia="SimSun" w:hAnsi="SimSun" w:cs="SimSun"/>
          <w:kern w:val="0"/>
          <w:szCs w:val="21"/>
        </w:rPr>
        <w:t>当冬季来临时便开始长途迁徙，飞到南极洲越冬</w:t>
      </w:r>
      <w:r>
        <w:rPr>
          <w:rFonts w:ascii="SimSun" w:eastAsia="SimSun" w:hAnsi="SimSun" w:cs="SimSun"/>
          <w:kern w:val="0"/>
          <w:szCs w:val="21"/>
        </w:rPr>
        <w:t>”</w:t>
      </w:r>
      <w:r>
        <w:rPr>
          <w:rFonts w:ascii="SimSun" w:eastAsia="SimSun" w:hAnsi="SimSun" w:cs="SimSun"/>
          <w:kern w:val="0"/>
          <w:szCs w:val="21"/>
        </w:rPr>
        <w:t>推知，北极燕鸥越冬地点在南极地区，南极地区无工人采矿的景观，北极熊是北极地区的代表动物，企鹅是南极地区的代表动物，因纽特人分布在北极地区。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题干中北极燕鸥的越冬地是南极地区，据此解答。</w:t>
      </w:r>
      <w:r>
        <w:rPr>
          <w:rFonts w:ascii="SimSun" w:eastAsia="SimSun" w:hAnsi="SimSun" w:cs="SimSun"/>
          <w:kern w:val="0"/>
          <w:szCs w:val="21"/>
        </w:rPr>
        <w:br/>
      </w:r>
      <w:r>
        <w:rPr>
          <w:rFonts w:ascii="SimSun" w:eastAsia="SimSun" w:hAnsi="SimSun" w:cs="SimSun"/>
          <w:kern w:val="0"/>
          <w:szCs w:val="21"/>
        </w:rPr>
        <w:t>本题考查南极地区的景观特点，解答此题的关键是熟记南极地区的动物，牢记即可。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13~15.</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解：我国降水从东南沿海到西北内陆递减，受降水的影响，我国水资源从东南向西北减少。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我国水资源时空分布不均匀，具有夏秋多冬春少，南多北少，东多西少的特点。华北地区由于降水较少，工农业和生活用水量大，所以缺水严重。我国实施了南水北调工程缓解华北缺水的问题。</w:t>
      </w:r>
      <w:r>
        <w:rPr>
          <w:rFonts w:ascii="SimSun" w:eastAsia="SimSun" w:hAnsi="SimSun" w:cs="SimSun"/>
          <w:kern w:val="0"/>
          <w:szCs w:val="21"/>
        </w:rPr>
        <w:br/>
      </w:r>
      <w:r>
        <w:rPr>
          <w:rFonts w:ascii="SimSun" w:eastAsia="SimSun" w:hAnsi="SimSun" w:cs="SimSun"/>
          <w:kern w:val="0"/>
          <w:szCs w:val="21"/>
        </w:rPr>
        <w:t>本题主要考查我国水资源的有关知识，要分析理解解答。</w:t>
      </w:r>
      <w:r>
        <w:rPr>
          <w:rFonts w:ascii="SimSun" w:eastAsia="SimSun" w:hAnsi="SimSun" w:cs="SimSun"/>
          <w:kern w:val="0"/>
          <w:szCs w:val="21"/>
        </w:rPr>
        <w:br/>
      </w:r>
      <w:r>
        <w:rPr>
          <w:rFonts w:ascii="SimSun" w:eastAsia="SimSun" w:hAnsi="SimSun" w:cs="SimSun"/>
          <w:kern w:val="0"/>
          <w:szCs w:val="21"/>
        </w:rPr>
        <w:t>解：我国的粮食作物，北方降水偏少，主要以小麦为主，南方降水多，主要以水稻为主，所以又有</w:t>
      </w:r>
      <w:r>
        <w:rPr>
          <w:rFonts w:ascii="SimSun" w:eastAsia="SimSun" w:hAnsi="SimSun" w:cs="SimSun"/>
          <w:kern w:val="0"/>
          <w:szCs w:val="21"/>
        </w:rPr>
        <w:t>“</w:t>
      </w:r>
      <w:r>
        <w:rPr>
          <w:rFonts w:ascii="SimSun" w:eastAsia="SimSun" w:hAnsi="SimSun" w:cs="SimSun"/>
          <w:kern w:val="0"/>
          <w:szCs w:val="21"/>
        </w:rPr>
        <w:t>南稻北麦</w:t>
      </w:r>
      <w:r>
        <w:rPr>
          <w:rFonts w:ascii="SimSun" w:eastAsia="SimSun" w:hAnsi="SimSun" w:cs="SimSun"/>
          <w:kern w:val="0"/>
          <w:szCs w:val="21"/>
        </w:rPr>
        <w:t>”</w:t>
      </w:r>
      <w:r>
        <w:rPr>
          <w:rFonts w:ascii="SimSun" w:eastAsia="SimSun" w:hAnsi="SimSun" w:cs="SimSun"/>
          <w:kern w:val="0"/>
          <w:szCs w:val="21"/>
        </w:rPr>
        <w:t>之称。我国</w:t>
      </w:r>
      <w:r>
        <w:rPr>
          <w:rFonts w:ascii="Times New Roman" w:eastAsia="Times New Roman" w:hAnsi="Times New Roman" w:cs="Times New Roman"/>
          <w:kern w:val="0"/>
          <w:szCs w:val="21"/>
        </w:rPr>
        <w:t>400</w:t>
      </w:r>
      <w:r>
        <w:rPr>
          <w:rFonts w:ascii="SimSun" w:eastAsia="SimSun" w:hAnsi="SimSun" w:cs="SimSun"/>
          <w:kern w:val="0"/>
          <w:szCs w:val="21"/>
        </w:rPr>
        <w:t>毫米等降水量线以东主要为种植业、林业、渔业分布区，以西主要为牧业的分布区，种植</w:t>
      </w:r>
      <w:r>
        <w:rPr>
          <w:rFonts w:ascii="SimSun" w:eastAsia="SimSun" w:hAnsi="SimSun" w:cs="SimSun"/>
          <w:kern w:val="0"/>
          <w:szCs w:val="21"/>
        </w:rPr>
        <w:t>业主要分布在东部湿润、半湿润的平原和盆地。我国农业生产呈现</w:t>
      </w:r>
      <w:r>
        <w:rPr>
          <w:rFonts w:ascii="SimSun" w:eastAsia="SimSun" w:hAnsi="SimSun" w:cs="SimSun"/>
          <w:kern w:val="0"/>
          <w:szCs w:val="21"/>
        </w:rPr>
        <w:t>“</w:t>
      </w:r>
      <w:r>
        <w:rPr>
          <w:rFonts w:ascii="SimSun" w:eastAsia="SimSun" w:hAnsi="SimSun" w:cs="SimSun"/>
          <w:kern w:val="0"/>
          <w:szCs w:val="21"/>
        </w:rPr>
        <w:t>东耕西牧，南稻北麦</w:t>
      </w:r>
      <w:r>
        <w:rPr>
          <w:rFonts w:ascii="SimSun" w:eastAsia="SimSun" w:hAnsi="SimSun" w:cs="SimSun"/>
          <w:kern w:val="0"/>
          <w:szCs w:val="21"/>
        </w:rPr>
        <w:t>”</w:t>
      </w:r>
      <w:r>
        <w:rPr>
          <w:rFonts w:ascii="SimSun" w:eastAsia="SimSun" w:hAnsi="SimSun" w:cs="SimSun"/>
          <w:kern w:val="0"/>
          <w:szCs w:val="21"/>
        </w:rPr>
        <w:t>的分布格局，其主要影响因素是水分条件。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影响农业的因素有自然因素，包括光照、热量、水源、地形和土壤等。社会经济因素，包括市场需求、交通运输、技术水平、国家政策等。为充分利用条件，发展农业时应该遵循</w:t>
      </w:r>
      <w:r>
        <w:rPr>
          <w:rFonts w:ascii="SimSun" w:eastAsia="SimSun" w:hAnsi="SimSun" w:cs="SimSun"/>
          <w:kern w:val="0"/>
          <w:szCs w:val="21"/>
        </w:rPr>
        <w:t>“</w:t>
      </w:r>
      <w:r>
        <w:rPr>
          <w:rFonts w:ascii="SimSun" w:eastAsia="SimSun" w:hAnsi="SimSun" w:cs="SimSun"/>
          <w:kern w:val="0"/>
          <w:szCs w:val="21"/>
        </w:rPr>
        <w:t>因地制宜</w:t>
      </w:r>
      <w:r>
        <w:rPr>
          <w:rFonts w:ascii="SimSun" w:eastAsia="SimSun" w:hAnsi="SimSun" w:cs="SimSun"/>
          <w:kern w:val="0"/>
          <w:szCs w:val="21"/>
        </w:rPr>
        <w:t>”</w:t>
      </w:r>
      <w:r>
        <w:rPr>
          <w:rFonts w:ascii="SimSun" w:eastAsia="SimSun" w:hAnsi="SimSun" w:cs="SimSun"/>
          <w:kern w:val="0"/>
          <w:szCs w:val="21"/>
        </w:rPr>
        <w:t>的</w:t>
      </w:r>
      <w:r>
        <w:rPr>
          <w:rFonts w:ascii="SimSun" w:eastAsia="SimSun" w:hAnsi="SimSun" w:cs="SimSun"/>
          <w:kern w:val="0"/>
          <w:szCs w:val="21"/>
        </w:rPr>
        <w:lastRenderedPageBreak/>
        <w:t>原则。</w:t>
      </w:r>
      <w:r>
        <w:rPr>
          <w:rFonts w:ascii="SimSun" w:eastAsia="SimSun" w:hAnsi="SimSun" w:cs="SimSun"/>
          <w:kern w:val="0"/>
          <w:szCs w:val="21"/>
        </w:rPr>
        <w:br/>
      </w:r>
      <w:r>
        <w:rPr>
          <w:rFonts w:ascii="SimSun" w:eastAsia="SimSun" w:hAnsi="SimSun" w:cs="SimSun"/>
          <w:kern w:val="0"/>
          <w:szCs w:val="21"/>
        </w:rPr>
        <w:t>本题主要考查影响农业的因素，要分析理解解答。</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解：读图可知，甲地是温带草原地区，乙地降水稀少，几乎没有洪涝灾害；丙地河流有结冰期；丁地位于多水带。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我国水资源时空分布不均匀，具有夏秋多</w:t>
      </w:r>
      <w:r>
        <w:rPr>
          <w:rFonts w:ascii="SimSun" w:eastAsia="SimSun" w:hAnsi="SimSun" w:cs="SimSun"/>
          <w:kern w:val="0"/>
          <w:szCs w:val="21"/>
        </w:rPr>
        <w:t>冬春少，南多北少，东多西少的特点。华北地区由于降水较少，工农业和生活用水量大，所以缺水严重。我国实施了南水北调工程缓解华北缺水的问题。</w:t>
      </w:r>
      <w:r>
        <w:rPr>
          <w:rFonts w:ascii="SimSun" w:eastAsia="SimSun" w:hAnsi="SimSun" w:cs="SimSun"/>
          <w:kern w:val="0"/>
          <w:szCs w:val="21"/>
        </w:rPr>
        <w:br/>
      </w:r>
      <w:r>
        <w:rPr>
          <w:rFonts w:ascii="SimSun" w:eastAsia="SimSun" w:hAnsi="SimSun" w:cs="SimSun"/>
          <w:kern w:val="0"/>
          <w:szCs w:val="21"/>
        </w:rPr>
        <w:t>本题主要考查读图提取地理信息的能力，读图分析解答即可。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16~18.</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解：北方地区主要是温带季风气候，降水季节分配不均，主要集中在夏季；北方地区平原广阔，是我国重要的旱作农业区；北方地区主要粮食作物有小麦、玉米、棉花等；北方地区年降水量在</w:t>
      </w:r>
      <w:r>
        <w:rPr>
          <w:rFonts w:ascii="Times New Roman" w:eastAsia="Times New Roman" w:hAnsi="Times New Roman" w:cs="Times New Roman"/>
          <w:kern w:val="0"/>
          <w:szCs w:val="21"/>
        </w:rPr>
        <w:t>400mm--800mm</w:t>
      </w:r>
      <w:r>
        <w:rPr>
          <w:rFonts w:ascii="SimSun" w:eastAsia="SimSun" w:hAnsi="SimSun" w:cs="SimSun"/>
          <w:kern w:val="0"/>
          <w:szCs w:val="21"/>
        </w:rPr>
        <w:t>之间，耕地以旱地为主。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在中国地图上，把秦岭</w:t>
      </w:r>
      <w:r>
        <w:rPr>
          <w:rFonts w:ascii="SimSun" w:eastAsia="SimSun" w:hAnsi="SimSun" w:cs="SimSun"/>
          <w:kern w:val="0"/>
          <w:szCs w:val="21"/>
        </w:rPr>
        <w:t>—</w:t>
      </w:r>
      <w:r>
        <w:rPr>
          <w:rFonts w:ascii="SimSun" w:eastAsia="SimSun" w:hAnsi="SimSun" w:cs="SimSun"/>
          <w:kern w:val="0"/>
          <w:szCs w:val="21"/>
        </w:rPr>
        <w:t>淮河线、</w:t>
      </w:r>
      <w:r>
        <w:rPr>
          <w:rFonts w:ascii="Times New Roman" w:eastAsia="Times New Roman" w:hAnsi="Times New Roman" w:cs="Times New Roman"/>
          <w:kern w:val="0"/>
          <w:szCs w:val="21"/>
        </w:rPr>
        <w:t>400</w:t>
      </w:r>
      <w:r>
        <w:rPr>
          <w:rFonts w:ascii="SimSun" w:eastAsia="SimSun" w:hAnsi="SimSun" w:cs="SimSun"/>
          <w:kern w:val="0"/>
          <w:szCs w:val="21"/>
        </w:rPr>
        <w:t>毫米年等降水</w:t>
      </w:r>
      <w:r>
        <w:rPr>
          <w:rFonts w:ascii="SimSun" w:eastAsia="SimSun" w:hAnsi="SimSun" w:cs="SimSun"/>
          <w:kern w:val="0"/>
          <w:szCs w:val="21"/>
        </w:rPr>
        <w:t>量线和青藏高原边缘线这三条重要的地理界线结合起来，并根据实际情况作一定的调整，就把我国划分为四大地理区域，即北方地区、南方地区、西北地区和青藏地区。北方地区主要属于温带季风气候。</w:t>
      </w:r>
      <w:r>
        <w:rPr>
          <w:rFonts w:ascii="SimSun" w:eastAsia="SimSun" w:hAnsi="SimSun" w:cs="SimSun"/>
          <w:kern w:val="0"/>
          <w:szCs w:val="21"/>
        </w:rPr>
        <w:br/>
      </w:r>
      <w:r>
        <w:rPr>
          <w:rFonts w:ascii="SimSun" w:eastAsia="SimSun" w:hAnsi="SimSun" w:cs="SimSun"/>
          <w:kern w:val="0"/>
          <w:szCs w:val="21"/>
        </w:rPr>
        <w:t>此题考查北方地区的自然特征，掌握该地区的地形、气候、植被等知识解答即可。</w:t>
      </w:r>
      <w:r>
        <w:rPr>
          <w:rFonts w:ascii="SimSun" w:eastAsia="SimSun" w:hAnsi="SimSun" w:cs="SimSun"/>
          <w:kern w:val="0"/>
          <w:szCs w:val="21"/>
        </w:rPr>
        <w:br/>
      </w:r>
      <w:r>
        <w:rPr>
          <w:rFonts w:ascii="SimSun" w:eastAsia="SimSun" w:hAnsi="SimSun" w:cs="SimSun"/>
          <w:kern w:val="0"/>
          <w:szCs w:val="21"/>
        </w:rPr>
        <w:t>解：由图可知，</w:t>
      </w:r>
      <w:r>
        <w:rPr>
          <w:rFonts w:ascii="SimSun" w:eastAsia="SimSun" w:hAnsi="SimSun" w:cs="SimSun"/>
          <w:kern w:val="0"/>
          <w:szCs w:val="21"/>
        </w:rPr>
        <w:t>①</w:t>
      </w:r>
      <w:r>
        <w:rPr>
          <w:rFonts w:ascii="SimSun" w:eastAsia="SimSun" w:hAnsi="SimSun" w:cs="SimSun"/>
          <w:kern w:val="0"/>
          <w:szCs w:val="21"/>
        </w:rPr>
        <w:t>是东北地区，位于中温带，主要粮食作物是春小麦，有</w:t>
      </w:r>
      <w:r>
        <w:rPr>
          <w:rFonts w:ascii="SimSun" w:eastAsia="SimSun" w:hAnsi="SimSun" w:cs="SimSun"/>
          <w:kern w:val="0"/>
          <w:szCs w:val="21"/>
        </w:rPr>
        <w:t>“</w:t>
      </w:r>
      <w:r>
        <w:rPr>
          <w:rFonts w:ascii="SimSun" w:eastAsia="SimSun" w:hAnsi="SimSun" w:cs="SimSun"/>
          <w:kern w:val="0"/>
          <w:szCs w:val="21"/>
        </w:rPr>
        <w:t>黑土地</w:t>
      </w:r>
      <w:r>
        <w:rPr>
          <w:rFonts w:ascii="SimSun" w:eastAsia="SimSun" w:hAnsi="SimSun" w:cs="SimSun"/>
          <w:kern w:val="0"/>
          <w:szCs w:val="21"/>
        </w:rPr>
        <w:t>”</w:t>
      </w:r>
      <w:r>
        <w:rPr>
          <w:rFonts w:ascii="SimSun" w:eastAsia="SimSun" w:hAnsi="SimSun" w:cs="SimSun"/>
          <w:kern w:val="0"/>
          <w:szCs w:val="21"/>
        </w:rPr>
        <w:t>之称，主要位于半湿润地区；</w:t>
      </w:r>
      <w:r>
        <w:rPr>
          <w:rFonts w:ascii="SimSun" w:eastAsia="SimSun" w:hAnsi="SimSun" w:cs="SimSun"/>
          <w:kern w:val="0"/>
          <w:szCs w:val="21"/>
        </w:rPr>
        <w:t>②</w:t>
      </w:r>
      <w:r>
        <w:rPr>
          <w:rFonts w:ascii="SimSun" w:eastAsia="SimSun" w:hAnsi="SimSun" w:cs="SimSun"/>
          <w:kern w:val="0"/>
          <w:szCs w:val="21"/>
        </w:rPr>
        <w:t>是位于黄土高原与华北平原的交界处，位于暖温带，主要的粮食作物是冬小麦，有</w:t>
      </w:r>
      <w:r>
        <w:rPr>
          <w:rFonts w:ascii="SimSun" w:eastAsia="SimSun" w:hAnsi="SimSun" w:cs="SimSun"/>
          <w:kern w:val="0"/>
          <w:szCs w:val="21"/>
        </w:rPr>
        <w:t>“</w:t>
      </w:r>
      <w:r>
        <w:rPr>
          <w:rFonts w:ascii="SimSun" w:eastAsia="SimSun" w:hAnsi="SimSun" w:cs="SimSun"/>
          <w:kern w:val="0"/>
          <w:szCs w:val="21"/>
        </w:rPr>
        <w:t>黄土地</w:t>
      </w:r>
      <w:r>
        <w:rPr>
          <w:rFonts w:ascii="SimSun" w:eastAsia="SimSun" w:hAnsi="SimSun" w:cs="SimSun"/>
          <w:kern w:val="0"/>
          <w:szCs w:val="21"/>
        </w:rPr>
        <w:t>”</w:t>
      </w:r>
      <w:r>
        <w:rPr>
          <w:rFonts w:ascii="SimSun" w:eastAsia="SimSun" w:hAnsi="SimSun" w:cs="SimSun"/>
          <w:kern w:val="0"/>
          <w:szCs w:val="21"/>
        </w:rPr>
        <w:t>之称，主要属于半湿润地区。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读图可得，</w:t>
      </w:r>
      <w:r>
        <w:rPr>
          <w:rFonts w:ascii="SimSun" w:eastAsia="SimSun" w:hAnsi="SimSun" w:cs="SimSun"/>
          <w:kern w:val="0"/>
          <w:szCs w:val="21"/>
        </w:rPr>
        <w:t>①</w:t>
      </w:r>
      <w:r>
        <w:rPr>
          <w:rFonts w:ascii="SimSun" w:eastAsia="SimSun" w:hAnsi="SimSun" w:cs="SimSun"/>
          <w:kern w:val="0"/>
          <w:szCs w:val="21"/>
        </w:rPr>
        <w:t>位于东北平原，</w:t>
      </w:r>
      <w:r>
        <w:rPr>
          <w:rFonts w:ascii="SimSun" w:eastAsia="SimSun" w:hAnsi="SimSun" w:cs="SimSun"/>
          <w:kern w:val="0"/>
          <w:szCs w:val="21"/>
        </w:rPr>
        <w:t>②</w:t>
      </w:r>
      <w:r>
        <w:rPr>
          <w:rFonts w:ascii="SimSun" w:eastAsia="SimSun" w:hAnsi="SimSun" w:cs="SimSun"/>
          <w:kern w:val="0"/>
          <w:szCs w:val="21"/>
        </w:rPr>
        <w:t>位于</w:t>
      </w:r>
      <w:r>
        <w:rPr>
          <w:rFonts w:ascii="SimSun" w:eastAsia="SimSun" w:hAnsi="SimSun" w:cs="SimSun"/>
          <w:kern w:val="0"/>
          <w:szCs w:val="21"/>
        </w:rPr>
        <w:t>黄土高原与华北平原的交界处。</w:t>
      </w:r>
      <w:r>
        <w:rPr>
          <w:rFonts w:ascii="SimSun" w:eastAsia="SimSun" w:hAnsi="SimSun" w:cs="SimSun"/>
          <w:kern w:val="0"/>
          <w:szCs w:val="21"/>
        </w:rPr>
        <w:br/>
      </w:r>
      <w:r>
        <w:rPr>
          <w:rFonts w:ascii="SimSun" w:eastAsia="SimSun" w:hAnsi="SimSun" w:cs="SimSun"/>
          <w:kern w:val="0"/>
          <w:szCs w:val="21"/>
        </w:rPr>
        <w:t>本题考查我国北方地区不同地形区的特点，综合性比较强，读图解答即可。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解：从图中看出，甲地为我国的东北地区，主要属于温带季风气候，冬天严寒，墙体厚，窗户小，注意防寒、保暖；东北地区降雪较多，屋顶坡度较大，便于积雪的滑落，减少积雪的压力。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世界各地民居的建筑风格有很大的不同，这与当地的自然环境有很大关系，这些民居既能适应当</w:t>
      </w:r>
      <w:r>
        <w:rPr>
          <w:rFonts w:ascii="SimSun" w:eastAsia="SimSun" w:hAnsi="SimSun" w:cs="SimSun"/>
          <w:kern w:val="0"/>
          <w:szCs w:val="21"/>
        </w:rPr>
        <w:lastRenderedPageBreak/>
        <w:t>地的自然地理环境，又与居民的社会经济生活密切联系。</w:t>
      </w:r>
      <w:r>
        <w:rPr>
          <w:rFonts w:ascii="SimSun" w:eastAsia="SimSun" w:hAnsi="SimSun" w:cs="SimSun"/>
          <w:kern w:val="0"/>
          <w:szCs w:val="21"/>
        </w:rPr>
        <w:br/>
      </w:r>
      <w:r>
        <w:rPr>
          <w:rFonts w:ascii="SimSun" w:eastAsia="SimSun" w:hAnsi="SimSun" w:cs="SimSun"/>
          <w:kern w:val="0"/>
          <w:szCs w:val="21"/>
        </w:rPr>
        <w:t>本题考查东北地区的传统民居特点，根据当地气候特征分析解答即可。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19~21.</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解：台湾岛是我国的第一大岛屿；汉族人口约占</w:t>
      </w:r>
      <w:r>
        <w:rPr>
          <w:rFonts w:ascii="Times New Roman" w:eastAsia="Times New Roman" w:hAnsi="Times New Roman" w:cs="Times New Roman"/>
          <w:kern w:val="0"/>
          <w:szCs w:val="21"/>
        </w:rPr>
        <w:t>98%</w:t>
      </w:r>
      <w:r>
        <w:rPr>
          <w:rFonts w:ascii="SimSun" w:eastAsia="SimSun" w:hAnsi="SimSun" w:cs="SimSun"/>
          <w:kern w:val="0"/>
          <w:szCs w:val="21"/>
        </w:rPr>
        <w:t>以上；山脉大体呈东北一西南走向；城市集中分布在西部平原。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台湾省包括台湾岛，以及附近的澎湖列岛、钓鱼岛等许多小岛。台湾岛北临东海，东临太平洋，南临南海，台湾省西隔台湾海峡与福建省相望。北回归线穿过台湾岛的中南部。</w:t>
      </w:r>
      <w:r>
        <w:rPr>
          <w:rFonts w:ascii="SimSun" w:eastAsia="SimSun" w:hAnsi="SimSun" w:cs="SimSun"/>
          <w:kern w:val="0"/>
          <w:szCs w:val="21"/>
        </w:rPr>
        <w:br/>
      </w:r>
      <w:r>
        <w:rPr>
          <w:rFonts w:ascii="SimSun" w:eastAsia="SimSun" w:hAnsi="SimSun" w:cs="SimSun"/>
          <w:kern w:val="0"/>
          <w:szCs w:val="21"/>
        </w:rPr>
        <w:t>本题主要考查台湾的地理特征，结合所学知识点理解解答即可。</w:t>
      </w:r>
      <w:r>
        <w:rPr>
          <w:rFonts w:ascii="SimSun" w:eastAsia="SimSun" w:hAnsi="SimSun" w:cs="SimSun"/>
          <w:kern w:val="0"/>
          <w:szCs w:val="21"/>
        </w:rPr>
        <w:br/>
      </w:r>
      <w:r>
        <w:rPr>
          <w:rFonts w:ascii="SimSun" w:eastAsia="SimSun" w:hAnsi="SimSun" w:cs="SimSun"/>
          <w:kern w:val="0"/>
          <w:szCs w:val="21"/>
        </w:rPr>
        <w:t>解：台湾岛内铁路呈环状分布，这样布局的主要目的是铁路沿平原低地分布，可节省建筑投资，铁路线环岛分布，增强交通的通达性，连接主要城市，促进区域经济发展。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台湾岛的铁路呈环形分布，主要原因是台湾中部是山地，沿海以平原为主，人口和城市主要分布在沿海地区。</w:t>
      </w:r>
      <w:r>
        <w:rPr>
          <w:rFonts w:ascii="SimSun" w:eastAsia="SimSun" w:hAnsi="SimSun" w:cs="SimSun"/>
          <w:kern w:val="0"/>
          <w:szCs w:val="21"/>
        </w:rPr>
        <w:br/>
      </w:r>
      <w:r>
        <w:rPr>
          <w:rFonts w:ascii="SimSun" w:eastAsia="SimSun" w:hAnsi="SimSun" w:cs="SimSun"/>
          <w:kern w:val="0"/>
          <w:szCs w:val="21"/>
        </w:rPr>
        <w:t>本题主要考查台湾的地理特征，结合所学知识点理解解答即可。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解：澳门博彩旅游业发达，是其经济发展的支柱产业；新竹是台湾的高新技术园区；台湾最大的贸易伙伴是祖国大陆；香港是世界著名自由贸易港。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台湾省包括台湾岛，以及附近的澎湖列岛、钓鱼岛等许多小岛。台湾岛北临东海，东临太平洋，南临南海，台湾省西隔台湾海峡与福建省相望。北回归线穿过台湾岛的中南部。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香港位于珠江口东侧，北与深圳相连，香港由香港岛、九</w:t>
      </w:r>
      <w:r>
        <w:rPr>
          <w:rFonts w:ascii="SimSun" w:eastAsia="SimSun" w:hAnsi="SimSun" w:cs="SimSun"/>
          <w:kern w:val="0"/>
          <w:szCs w:val="21"/>
        </w:rPr>
        <w:t>龙半岛和新界三部分组成。香港是世界著名的自由贸易港和国际金融中心。澳门位于珠江口西侧，背靠珠江三角洲，由氹仔岛、路环岛和澳门半岛三部分组成。澳门博彩旅游业发达，是其经济发展的支柱产业。</w:t>
      </w:r>
      <w:r>
        <w:rPr>
          <w:rFonts w:ascii="SimSun" w:eastAsia="SimSun" w:hAnsi="SimSun" w:cs="SimSun"/>
          <w:kern w:val="0"/>
          <w:szCs w:val="21"/>
        </w:rPr>
        <w:br/>
      </w:r>
      <w:r>
        <w:rPr>
          <w:rFonts w:ascii="SimSun" w:eastAsia="SimSun" w:hAnsi="SimSun" w:cs="SimSun"/>
          <w:kern w:val="0"/>
          <w:szCs w:val="21"/>
        </w:rPr>
        <w:t>本题主要考查港、澳、台的地理概况，结合所学知识点理解解答即可。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22~23.</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解：读表可得，江苏省少年儿童占总人口比重升高，劳动年龄人口所占比重降低，老年人口占总人口比重升高，老年人口比重过高，出现人口老龄化现象。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中国人口地区分布不均。一般来说，以黑龙江省的黑河</w:t>
      </w:r>
      <w:r>
        <w:rPr>
          <w:rFonts w:ascii="Times New Roman" w:eastAsia="Times New Roman" w:hAnsi="Times New Roman" w:cs="Times New Roman"/>
          <w:kern w:val="0"/>
          <w:szCs w:val="21"/>
        </w:rPr>
        <w:t>-</w:t>
      </w:r>
      <w:r>
        <w:rPr>
          <w:rFonts w:ascii="SimSun" w:eastAsia="SimSun" w:hAnsi="SimSun" w:cs="SimSun"/>
          <w:kern w:val="0"/>
          <w:szCs w:val="21"/>
        </w:rPr>
        <w:t>云南省的腾冲线为界，东</w:t>
      </w:r>
      <w:r>
        <w:rPr>
          <w:rFonts w:ascii="SimSun" w:eastAsia="SimSun" w:hAnsi="SimSun" w:cs="SimSun"/>
          <w:kern w:val="0"/>
          <w:szCs w:val="21"/>
        </w:rPr>
        <w:t>南部的人口密度较大。党的十八大以来，党中央根据我国人口发展变化形势，先后作出实施单独两孩、全面两孩政策等重大决策部署，取得积极成效。同时，我国人口总量庞大，近年来人口老龄化程度加深。进一步优化生育政策，实施一对夫妻可以生育三个子女政策及配套支持措施，有利于改善我国人口结构、落实积极应对人口老龄化国家战略、保持我国人力资源禀赋优势。据表中信息解答。</w:t>
      </w:r>
      <w:r>
        <w:rPr>
          <w:rFonts w:ascii="SimSun" w:eastAsia="SimSun" w:hAnsi="SimSun" w:cs="SimSun"/>
          <w:kern w:val="0"/>
          <w:szCs w:val="21"/>
        </w:rPr>
        <w:br/>
      </w:r>
      <w:r>
        <w:rPr>
          <w:rFonts w:ascii="SimSun" w:eastAsia="SimSun" w:hAnsi="SimSun" w:cs="SimSun"/>
          <w:kern w:val="0"/>
          <w:szCs w:val="21"/>
        </w:rPr>
        <w:t>本题考查江苏省的人口特点，据表中所示的信息解答即可。</w:t>
      </w:r>
      <w:r>
        <w:rPr>
          <w:rFonts w:ascii="SimSun" w:eastAsia="SimSun" w:hAnsi="SimSun" w:cs="SimSun"/>
          <w:kern w:val="0"/>
          <w:szCs w:val="21"/>
        </w:rPr>
        <w:br/>
      </w:r>
      <w:r>
        <w:rPr>
          <w:rFonts w:ascii="SimSun" w:eastAsia="SimSun" w:hAnsi="SimSun" w:cs="SimSun"/>
          <w:kern w:val="0"/>
          <w:szCs w:val="21"/>
        </w:rPr>
        <w:t>解：江苏省是我国人口大省之一，主要原因是自然条件优越，该省区位于我国东部沿海，地形平坦、交通运输便利等。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中国人口地区分布不均。一般来说，以黑龙江省的黑河</w:t>
      </w:r>
      <w:r>
        <w:rPr>
          <w:rFonts w:ascii="Times New Roman" w:eastAsia="Times New Roman" w:hAnsi="Times New Roman" w:cs="Times New Roman"/>
          <w:kern w:val="0"/>
          <w:szCs w:val="21"/>
        </w:rPr>
        <w:t>-</w:t>
      </w:r>
      <w:r>
        <w:rPr>
          <w:rFonts w:ascii="SimSun" w:eastAsia="SimSun" w:hAnsi="SimSun" w:cs="SimSun"/>
          <w:kern w:val="0"/>
          <w:szCs w:val="21"/>
        </w:rPr>
        <w:t>云南省的腾冲线为界，东部地区人口多（稠密），西部地区人口少（稀疏），这是因为东部沿海气候适宜，地势平坦，且交通便利经济发达．西部地区气候干旱，地形以高山高原为主，且交通不便经济落后；我国东部面积占</w:t>
      </w:r>
      <w:r>
        <w:rPr>
          <w:rFonts w:ascii="Times New Roman" w:eastAsia="Times New Roman" w:hAnsi="Times New Roman" w:cs="Times New Roman"/>
          <w:kern w:val="0"/>
          <w:szCs w:val="21"/>
        </w:rPr>
        <w:t>43%</w:t>
      </w:r>
      <w:r>
        <w:rPr>
          <w:rFonts w:ascii="SimSun" w:eastAsia="SimSun" w:hAnsi="SimSun" w:cs="SimSun"/>
          <w:kern w:val="0"/>
          <w:szCs w:val="21"/>
        </w:rPr>
        <w:t>，而人口占全国的</w:t>
      </w:r>
      <w:r>
        <w:rPr>
          <w:rFonts w:ascii="Times New Roman" w:eastAsia="Times New Roman" w:hAnsi="Times New Roman" w:cs="Times New Roman"/>
          <w:kern w:val="0"/>
          <w:szCs w:val="21"/>
        </w:rPr>
        <w:t>94%</w:t>
      </w:r>
      <w:r>
        <w:rPr>
          <w:rFonts w:ascii="SimSun" w:eastAsia="SimSun" w:hAnsi="SimSun" w:cs="SimSun"/>
          <w:kern w:val="0"/>
          <w:szCs w:val="21"/>
        </w:rPr>
        <w:t>．内蒙古、新疆、西藏、青海四省区，面积占全国的一半，人口仅占全国的</w:t>
      </w:r>
      <w:r>
        <w:rPr>
          <w:rFonts w:ascii="Times New Roman" w:eastAsia="Times New Roman" w:hAnsi="Times New Roman" w:cs="Times New Roman"/>
          <w:kern w:val="0"/>
          <w:szCs w:val="21"/>
        </w:rPr>
        <w:t>5%</w:t>
      </w:r>
      <w:r>
        <w:rPr>
          <w:rFonts w:ascii="SimSun" w:eastAsia="SimSun" w:hAnsi="SimSun" w:cs="SimSun"/>
          <w:kern w:val="0"/>
          <w:szCs w:val="21"/>
        </w:rPr>
        <w:t>，青海和西藏成为人口人口密度最小的省份。江苏、山东、河南、台湾、广东等人口密度高达</w:t>
      </w:r>
      <w:r>
        <w:rPr>
          <w:rFonts w:ascii="Times New Roman" w:eastAsia="Times New Roman" w:hAnsi="Times New Roman" w:cs="Times New Roman"/>
          <w:kern w:val="0"/>
          <w:szCs w:val="21"/>
        </w:rPr>
        <w:t>500</w:t>
      </w:r>
      <w:r>
        <w:rPr>
          <w:rFonts w:ascii="SimSun" w:eastAsia="SimSun" w:hAnsi="SimSun" w:cs="SimSun"/>
          <w:kern w:val="0"/>
          <w:szCs w:val="21"/>
        </w:rPr>
        <w:t>人</w:t>
      </w:r>
      <w:r>
        <w:rPr>
          <w:rFonts w:ascii="Times New Roman" w:eastAsia="Times New Roman" w:hAnsi="Times New Roman" w:cs="Times New Roman"/>
          <w:kern w:val="0"/>
          <w:szCs w:val="21"/>
        </w:rPr>
        <w:t>/</w:t>
      </w:r>
      <w:r>
        <w:rPr>
          <w:rFonts w:ascii="SimSun" w:eastAsia="SimSun" w:hAnsi="SimSun" w:cs="SimSun"/>
          <w:kern w:val="0"/>
          <w:szCs w:val="21"/>
        </w:rPr>
        <w:t>平方千米以上。</w:t>
      </w:r>
      <w:r>
        <w:rPr>
          <w:rFonts w:ascii="SimSun" w:eastAsia="SimSun" w:hAnsi="SimSun" w:cs="SimSun"/>
          <w:kern w:val="0"/>
          <w:szCs w:val="21"/>
        </w:rPr>
        <w:br/>
      </w:r>
      <w:r>
        <w:rPr>
          <w:rFonts w:ascii="SimSun" w:eastAsia="SimSun" w:hAnsi="SimSun" w:cs="SimSun"/>
          <w:kern w:val="0"/>
          <w:szCs w:val="21"/>
        </w:rPr>
        <w:t>本题考查江苏省的人口特点及原因，结合所学知识点解</w:t>
      </w:r>
      <w:r>
        <w:rPr>
          <w:rFonts w:ascii="SimSun" w:eastAsia="SimSun" w:hAnsi="SimSun" w:cs="SimSun"/>
          <w:kern w:val="0"/>
          <w:szCs w:val="21"/>
        </w:rPr>
        <w:t>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24~25.</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解：长江上游流经中国地势阶梯交界处，水量丰富，落差很大，多峡谷急流，蕴藏有丰富的水能资源，故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长江从宜昌到江西湖口为中游。长江出三峡后，进入平原地区，在</w:t>
      </w:r>
      <w:r>
        <w:rPr>
          <w:rFonts w:ascii="Times New Roman" w:eastAsia="Times New Roman" w:hAnsi="Times New Roman" w:cs="Times New Roman"/>
          <w:kern w:val="0"/>
          <w:szCs w:val="21"/>
        </w:rPr>
        <w:t>920</w:t>
      </w:r>
      <w:r>
        <w:rPr>
          <w:rFonts w:ascii="SimSun" w:eastAsia="SimSun" w:hAnsi="SimSun" w:cs="SimSun"/>
          <w:kern w:val="0"/>
          <w:szCs w:val="21"/>
        </w:rPr>
        <w:t>多千米的流程中，落差约</w:t>
      </w:r>
      <w:r>
        <w:rPr>
          <w:rFonts w:ascii="Times New Roman" w:eastAsia="Times New Roman" w:hAnsi="Times New Roman" w:cs="Times New Roman"/>
          <w:kern w:val="0"/>
          <w:szCs w:val="21"/>
        </w:rPr>
        <w:t>40</w:t>
      </w:r>
      <w:r>
        <w:rPr>
          <w:rFonts w:ascii="SimSun" w:eastAsia="SimSun" w:hAnsi="SimSun" w:cs="SimSun"/>
          <w:kern w:val="0"/>
          <w:szCs w:val="21"/>
        </w:rPr>
        <w:t>米，流速锐减，加之众多支流汇入，形成蜿蜒曲折的河道，沿江两侧湖泊星罗棋布，故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长江下游水流平稳，江面开阔，不少河段江面宽度超过</w:t>
      </w:r>
      <w:r>
        <w:rPr>
          <w:rFonts w:ascii="Times New Roman" w:eastAsia="Times New Roman" w:hAnsi="Times New Roman" w:cs="Times New Roman"/>
          <w:kern w:val="0"/>
          <w:szCs w:val="21"/>
        </w:rPr>
        <w:t>10</w:t>
      </w:r>
      <w:r>
        <w:rPr>
          <w:rFonts w:ascii="SimSun" w:eastAsia="SimSun" w:hAnsi="SimSun" w:cs="SimSun"/>
          <w:kern w:val="0"/>
          <w:szCs w:val="21"/>
        </w:rPr>
        <w:t>千米，航运价值高，故</w:t>
      </w:r>
      <w:r>
        <w:rPr>
          <w:rFonts w:ascii="Times New Roman" w:eastAsia="Times New Roman" w:hAnsi="Times New Roman" w:cs="Times New Roman"/>
          <w:kern w:val="0"/>
          <w:szCs w:val="21"/>
        </w:rPr>
        <w:t>C</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长江流域支流众多，故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长江发源于唐古拉山，最后注入东海，全长</w:t>
      </w:r>
      <w:r>
        <w:rPr>
          <w:rFonts w:ascii="Times New Roman" w:eastAsia="Times New Roman" w:hAnsi="Times New Roman" w:cs="Times New Roman"/>
          <w:kern w:val="0"/>
          <w:szCs w:val="21"/>
        </w:rPr>
        <w:t>6300</w:t>
      </w:r>
      <w:r>
        <w:rPr>
          <w:rFonts w:ascii="SimSun" w:eastAsia="SimSun" w:hAnsi="SimSun" w:cs="SimSun"/>
          <w:kern w:val="0"/>
          <w:szCs w:val="21"/>
        </w:rPr>
        <w:t>千米，是我国第一长河。长江上中下游的分界线分别是：宜昌、湖口。</w:t>
      </w:r>
      <w:r>
        <w:rPr>
          <w:rFonts w:ascii="SimSun" w:eastAsia="SimSun" w:hAnsi="SimSun" w:cs="SimSun"/>
          <w:kern w:val="0"/>
          <w:szCs w:val="21"/>
        </w:rPr>
        <w:br/>
      </w:r>
      <w:r>
        <w:rPr>
          <w:rFonts w:ascii="SimSun" w:eastAsia="SimSun" w:hAnsi="SimSun" w:cs="SimSun"/>
          <w:kern w:val="0"/>
          <w:szCs w:val="21"/>
        </w:rPr>
        <w:t>本题考查长江不同河段的特点，理解解答即可。</w:t>
      </w:r>
      <w:r>
        <w:rPr>
          <w:rFonts w:ascii="SimSun" w:eastAsia="SimSun" w:hAnsi="SimSun" w:cs="SimSun"/>
          <w:kern w:val="0"/>
          <w:szCs w:val="21"/>
        </w:rPr>
        <w:br/>
      </w:r>
      <w:r>
        <w:rPr>
          <w:rFonts w:ascii="SimSun" w:eastAsia="SimSun" w:hAnsi="SimSun" w:cs="SimSun"/>
          <w:kern w:val="0"/>
          <w:szCs w:val="21"/>
        </w:rPr>
        <w:t>解：读图可得，长江流域的水电站主要分布在长江上游河段，主要位于地势阶梯交界处，位于我</w:t>
      </w:r>
      <w:r>
        <w:rPr>
          <w:rFonts w:ascii="SimSun" w:eastAsia="SimSun" w:hAnsi="SimSun" w:cs="SimSun"/>
          <w:kern w:val="0"/>
          <w:szCs w:val="21"/>
        </w:rPr>
        <w:lastRenderedPageBreak/>
        <w:t>国的外流区。故</w:t>
      </w:r>
      <w:r>
        <w:rPr>
          <w:rFonts w:ascii="Times New Roman" w:eastAsia="Times New Roman" w:hAnsi="Times New Roman" w:cs="Times New Roman"/>
          <w:kern w:val="0"/>
          <w:szCs w:val="21"/>
        </w:rPr>
        <w:t>A</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地势西高东低，呈三级阶梯状分布，该地势对我国气候所产生的影响是有利于海洋上的暖湿气流深入我国内陆，形成丰沛的降水；对河流的影响是使大部分河流滚滚东流，沟通了东西交通，方便了沿海与内地的联系，河流从高一级阶梯流向低一级阶梯的时候，河流落差大，水流湍急，有丰富的水能资源。</w:t>
      </w:r>
      <w:r>
        <w:rPr>
          <w:rFonts w:ascii="SimSun" w:eastAsia="SimSun" w:hAnsi="SimSun" w:cs="SimSun"/>
          <w:kern w:val="0"/>
          <w:szCs w:val="21"/>
        </w:rPr>
        <w:br/>
      </w:r>
      <w:r>
        <w:rPr>
          <w:rFonts w:ascii="SimSun" w:eastAsia="SimSun" w:hAnsi="SimSun" w:cs="SimSun"/>
          <w:kern w:val="0"/>
          <w:szCs w:val="21"/>
        </w:rPr>
        <w:t>本题考查</w:t>
      </w:r>
      <w:r>
        <w:rPr>
          <w:rFonts w:ascii="SimSun" w:eastAsia="SimSun" w:hAnsi="SimSun" w:cs="SimSun"/>
          <w:kern w:val="0"/>
          <w:szCs w:val="21"/>
        </w:rPr>
        <w:t>地势对河流水能的影响，结合自己的生活常识和所学知识点解答即可。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26~27.</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解：川藏铁路全长</w:t>
      </w:r>
      <w:r>
        <w:rPr>
          <w:rFonts w:ascii="Times New Roman" w:eastAsia="Times New Roman" w:hAnsi="Times New Roman" w:cs="Times New Roman"/>
          <w:kern w:val="0"/>
          <w:szCs w:val="21"/>
        </w:rPr>
        <w:t>1629</w:t>
      </w:r>
      <w:r>
        <w:rPr>
          <w:rFonts w:ascii="SimSun" w:eastAsia="SimSun" w:hAnsi="SimSun" w:cs="SimSun"/>
          <w:kern w:val="0"/>
          <w:szCs w:val="21"/>
        </w:rPr>
        <w:t>千米，线路台阶式八起八伏，累计爬升高度超</w:t>
      </w:r>
      <w:r>
        <w:rPr>
          <w:rFonts w:ascii="Times New Roman" w:eastAsia="Times New Roman" w:hAnsi="Times New Roman" w:cs="Times New Roman"/>
          <w:kern w:val="0"/>
          <w:szCs w:val="21"/>
        </w:rPr>
        <w:t>14000</w:t>
      </w:r>
      <w:r>
        <w:rPr>
          <w:rFonts w:ascii="SimSun" w:eastAsia="SimSun" w:hAnsi="SimSun" w:cs="SimSun"/>
          <w:kern w:val="0"/>
          <w:szCs w:val="21"/>
        </w:rPr>
        <w:t>米，经过地区地形复杂。川藏铁路雅安到林芝段沿线修建众多高架桥和隧道，其最主要目的是减缓线路的起伏，克服地形的高度差。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川藏铁路的起止点城市是成都和拉萨，该铁路经过四川盆地、横断山脉、青藏高原，沿途经过长江、怒江、澜沧江等河流。各民族有独特的风俗习惯、文化艺术和传统的体育活动。</w:t>
      </w:r>
      <w:r>
        <w:rPr>
          <w:rFonts w:ascii="SimSun" w:eastAsia="SimSun" w:hAnsi="SimSun" w:cs="SimSun"/>
          <w:kern w:val="0"/>
          <w:szCs w:val="21"/>
        </w:rPr>
        <w:br/>
      </w:r>
      <w:r>
        <w:rPr>
          <w:rFonts w:ascii="SimSun" w:eastAsia="SimSun" w:hAnsi="SimSun" w:cs="SimSun"/>
          <w:kern w:val="0"/>
          <w:szCs w:val="21"/>
        </w:rPr>
        <w:t>本题主要考查川藏铁路示意图的判读，解题的关键是把握川藏铁路沿线的地理概况。</w:t>
      </w:r>
      <w:r>
        <w:rPr>
          <w:rFonts w:ascii="SimSun" w:eastAsia="SimSun" w:hAnsi="SimSun" w:cs="SimSun"/>
          <w:kern w:val="0"/>
          <w:szCs w:val="21"/>
        </w:rPr>
        <w:br/>
      </w:r>
      <w:r>
        <w:rPr>
          <w:rFonts w:ascii="SimSun" w:eastAsia="SimSun" w:hAnsi="SimSun" w:cs="SimSun"/>
          <w:kern w:val="0"/>
          <w:szCs w:val="21"/>
        </w:rPr>
        <w:t>解：川藏铁路林芝到拉萨段位于青藏高原，该地区山顶积雪，光照充足。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川藏铁路的起止点城市是成都和拉萨，该铁路经过四川盆地、横断山脉、青藏高原，沿途经过长江、怒江、澜沧江等河流。各民族有独特的风俗习惯、文化艺术和传统的体育活动。</w:t>
      </w:r>
      <w:r>
        <w:rPr>
          <w:rFonts w:ascii="SimSun" w:eastAsia="SimSun" w:hAnsi="SimSun" w:cs="SimSun"/>
          <w:kern w:val="0"/>
          <w:szCs w:val="21"/>
        </w:rPr>
        <w:br/>
      </w:r>
      <w:r>
        <w:rPr>
          <w:rFonts w:ascii="SimSun" w:eastAsia="SimSun" w:hAnsi="SimSun" w:cs="SimSun"/>
          <w:kern w:val="0"/>
          <w:szCs w:val="21"/>
        </w:rPr>
        <w:t>本题考查我国不同铁路沿线的景观特点，结合所学知识点解答即可。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28~30.</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解：在人类开发利用后，短时间之内不能更新和再生的资源，叫做非可再生资源。锂矿是矿产资源，属于非可再生资源。</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自然资源是存在于自然界、能为人类提供福利的物质与能量，主要包括气候资源、水资源、土地资源、生物资源、矿产资源、海洋资源等。</w:t>
      </w:r>
      <w:r>
        <w:rPr>
          <w:rFonts w:ascii="SimSun" w:eastAsia="SimSun" w:hAnsi="SimSun" w:cs="SimSun"/>
          <w:kern w:val="0"/>
          <w:szCs w:val="21"/>
        </w:rPr>
        <w:br/>
      </w:r>
      <w:r>
        <w:rPr>
          <w:rFonts w:ascii="SimSun" w:eastAsia="SimSun" w:hAnsi="SimSun" w:cs="SimSun"/>
          <w:kern w:val="0"/>
          <w:szCs w:val="21"/>
        </w:rPr>
        <w:t>考查自然资源的分类，属于基础题，结合课本知识解答即可。</w:t>
      </w:r>
      <w:r>
        <w:rPr>
          <w:rFonts w:ascii="SimSun" w:eastAsia="SimSun" w:hAnsi="SimSun" w:cs="SimSun"/>
          <w:kern w:val="0"/>
          <w:szCs w:val="21"/>
        </w:rPr>
        <w:br/>
      </w:r>
      <w:r>
        <w:rPr>
          <w:rFonts w:ascii="SimSun" w:eastAsia="SimSun" w:hAnsi="SimSun" w:cs="SimSun"/>
          <w:kern w:val="0"/>
          <w:szCs w:val="21"/>
        </w:rPr>
        <w:t>解：电动汽车厂位于安徽省，临近的工业基地是沪宁杭工业基地。该工业基地可以利用长江水运，</w:t>
      </w:r>
      <w:r>
        <w:rPr>
          <w:rFonts w:ascii="SimSun" w:eastAsia="SimSun" w:hAnsi="SimSun" w:cs="SimSun"/>
          <w:kern w:val="0"/>
          <w:szCs w:val="21"/>
        </w:rPr>
        <w:lastRenderedPageBreak/>
        <w:t>有水路运输便利的显著优势。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我国四大工业基地由北到南依次为：辽中南工业基地、京津唐工业基地、沪宁杭工业基地和珠</w:t>
      </w:r>
      <w:r>
        <w:rPr>
          <w:rFonts w:ascii="SimSun" w:eastAsia="SimSun" w:hAnsi="SimSun" w:cs="SimSun"/>
          <w:kern w:val="0"/>
          <w:szCs w:val="21"/>
        </w:rPr>
        <w:t>江三角洲工业基地。其中辽中南工业基地是以重工业为主的工业基地。</w:t>
      </w:r>
      <w:r>
        <w:rPr>
          <w:rFonts w:ascii="SimSun" w:eastAsia="SimSun" w:hAnsi="SimSun" w:cs="SimSun"/>
          <w:kern w:val="0"/>
          <w:szCs w:val="21"/>
        </w:rPr>
        <w:br/>
      </w:r>
      <w:r>
        <w:rPr>
          <w:rFonts w:ascii="SimSun" w:eastAsia="SimSun" w:hAnsi="SimSun" w:cs="SimSun"/>
          <w:kern w:val="0"/>
          <w:szCs w:val="21"/>
        </w:rPr>
        <w:t>本题考查我国四大工业基地的概况，掌握每个工业基地的地理位置和发展条件是答题的基础。</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解：我国推广电动汽车不会消耗更多的石油资源，可以促进高新技术产业发展，可减少二氧化碳的排放。我国推广电动汽车不能解决交通拥堵的问题。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汽车产业是国民经济的重要支柱产业，在国民经济和社会发展中发挥着重要作用。新能源汽车产业是战略性新兴产业，发展节能汽车是推动节能减排的有效举措。目前能源和环境问题日益严重，社会舆论压力空前，大力发展节能与新能源汽车是</w:t>
      </w:r>
      <w:r>
        <w:rPr>
          <w:rFonts w:ascii="SimSun" w:eastAsia="SimSun" w:hAnsi="SimSun" w:cs="SimSun"/>
          <w:kern w:val="0"/>
          <w:szCs w:val="21"/>
        </w:rPr>
        <w:t>解决能源环境问题的有效途径，同时也是实现国家生态文明建设的有力举措。</w:t>
      </w:r>
      <w:r>
        <w:rPr>
          <w:rFonts w:ascii="SimSun" w:eastAsia="SimSun" w:hAnsi="SimSun" w:cs="SimSun"/>
          <w:kern w:val="0"/>
          <w:szCs w:val="21"/>
        </w:rPr>
        <w:br/>
      </w:r>
      <w:r>
        <w:rPr>
          <w:rFonts w:ascii="SimSun" w:eastAsia="SimSun" w:hAnsi="SimSun" w:cs="SimSun"/>
          <w:kern w:val="0"/>
          <w:szCs w:val="21"/>
        </w:rPr>
        <w:t>本题考查我国推广电动汽车的意义，解答此题的方法是结合自己生活常识和所学知识点理解解答即可。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31.</w:t>
      </w:r>
      <w:r>
        <w:rPr>
          <w:rFonts w:ascii="SimSun" w:eastAsia="SimSun" w:hAnsi="SimSun" w:cs="SimSun"/>
          <w:color w:val="3333FF"/>
          <w:kern w:val="0"/>
          <w:szCs w:val="21"/>
        </w:rPr>
        <w:t>【答案】</w:t>
      </w:r>
      <w:r>
        <w:rPr>
          <w:rFonts w:ascii="Times New Roman" w:eastAsia="Times New Roman" w:hAnsi="Times New Roman" w:cs="Times New Roman"/>
          <w:kern w:val="0"/>
          <w:szCs w:val="21"/>
        </w:rPr>
        <w:t>A  C  B  A  D  B  C  D</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）读图可知巴西国土绝大部分位于赤道和南回归线之间；巴西境内有亚马孙平原和巴西高原，地形以平原和高原为主；依据大豆主次产区图例可知大豆主要分布在中西部、南部；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）读图</w:t>
      </w:r>
      <w:r>
        <w:rPr>
          <w:rFonts w:ascii="Times New Roman" w:eastAsia="Times New Roman" w:hAnsi="Times New Roman" w:cs="Times New Roman"/>
          <w:kern w:val="0"/>
          <w:szCs w:val="21"/>
        </w:rPr>
        <w:t>2</w:t>
      </w:r>
      <w:r>
        <w:rPr>
          <w:rFonts w:ascii="SimSun" w:eastAsia="SimSun" w:hAnsi="SimSun" w:cs="SimSun"/>
          <w:kern w:val="0"/>
          <w:szCs w:val="21"/>
        </w:rPr>
        <w:t>可知巴西向中国出口的大豆数量总体呈波动上升趋势；巴西与中国距离遥远，运输大豆数量多，适宜采用水运，比</w:t>
      </w:r>
      <w:r>
        <w:rPr>
          <w:rFonts w:ascii="SimSun" w:eastAsia="SimSun" w:hAnsi="SimSun" w:cs="SimSun"/>
          <w:kern w:val="0"/>
          <w:szCs w:val="21"/>
        </w:rPr>
        <w:t>较经济；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）巴西东南部人口稠密，将巴西北部的清洁水电源源不断地输送至东南部，能缓解巴西东南部的能源紧张；水电是清洁能源，与巴西北部空气质量无关；与沿线的旅游资源和城市的分布没有直接关系；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SimSun" w:eastAsia="SimSun" w:hAnsi="SimSun" w:cs="SimSun"/>
          <w:kern w:val="0"/>
          <w:szCs w:val="21"/>
        </w:rPr>
        <w:t>“①</w:t>
      </w:r>
      <w:r>
        <w:rPr>
          <w:rFonts w:ascii="SimSun" w:eastAsia="SimSun" w:hAnsi="SimSun" w:cs="SimSun"/>
          <w:kern w:val="0"/>
          <w:szCs w:val="21"/>
        </w:rPr>
        <w:t>提供木材、药材</w:t>
      </w:r>
      <w:r>
        <w:rPr>
          <w:rFonts w:ascii="SimSun" w:eastAsia="SimSun" w:hAnsi="SimSun" w:cs="SimSun"/>
          <w:kern w:val="0"/>
          <w:szCs w:val="21"/>
        </w:rPr>
        <w:t>”“⑥</w:t>
      </w:r>
      <w:r>
        <w:rPr>
          <w:rFonts w:ascii="SimSun" w:eastAsia="SimSun" w:hAnsi="SimSun" w:cs="SimSun"/>
          <w:kern w:val="0"/>
          <w:szCs w:val="21"/>
        </w:rPr>
        <w:t>提供土地，发展农业</w:t>
      </w:r>
      <w:r>
        <w:rPr>
          <w:rFonts w:ascii="SimSun" w:eastAsia="SimSun" w:hAnsi="SimSun" w:cs="SimSun"/>
          <w:kern w:val="0"/>
          <w:szCs w:val="21"/>
        </w:rPr>
        <w:t>”</w:t>
      </w:r>
      <w:r>
        <w:rPr>
          <w:rFonts w:ascii="SimSun" w:eastAsia="SimSun" w:hAnsi="SimSun" w:cs="SimSun"/>
          <w:kern w:val="0"/>
          <w:szCs w:val="21"/>
        </w:rPr>
        <w:t>是热带雨林的经济效益，与题干的环境效益不符；</w:t>
      </w:r>
      <w:r>
        <w:rPr>
          <w:rFonts w:ascii="SimSun" w:eastAsia="SimSun" w:hAnsi="SimSun" w:cs="SimSun"/>
          <w:kern w:val="0"/>
          <w:szCs w:val="21"/>
        </w:rPr>
        <w:t>“①</w:t>
      </w:r>
      <w:r>
        <w:rPr>
          <w:rFonts w:ascii="SimSun" w:eastAsia="SimSun" w:hAnsi="SimSun" w:cs="SimSun"/>
          <w:kern w:val="0"/>
          <w:szCs w:val="21"/>
        </w:rPr>
        <w:t>中国增加进口巴西木材</w:t>
      </w:r>
      <w:r>
        <w:rPr>
          <w:rFonts w:ascii="SimSun" w:eastAsia="SimSun" w:hAnsi="SimSun" w:cs="SimSun"/>
          <w:kern w:val="0"/>
          <w:szCs w:val="21"/>
        </w:rPr>
        <w:t>”</w:t>
      </w:r>
      <w:r>
        <w:rPr>
          <w:rFonts w:ascii="SimSun" w:eastAsia="SimSun" w:hAnsi="SimSun" w:cs="SimSun"/>
          <w:kern w:val="0"/>
          <w:szCs w:val="21"/>
        </w:rPr>
        <w:t>与题干保护热带雨林不符；</w:t>
      </w:r>
      <w:r>
        <w:rPr>
          <w:rFonts w:ascii="SimSun" w:eastAsia="SimSun" w:hAnsi="SimSun" w:cs="SimSun"/>
          <w:kern w:val="0"/>
          <w:szCs w:val="21"/>
        </w:rPr>
        <w:t>“②</w:t>
      </w:r>
      <w:r>
        <w:rPr>
          <w:rFonts w:ascii="SimSun" w:eastAsia="SimSun" w:hAnsi="SimSun" w:cs="SimSun"/>
          <w:kern w:val="0"/>
          <w:szCs w:val="21"/>
        </w:rPr>
        <w:t>中国禁止进口雨林区生产的大豆</w:t>
      </w:r>
      <w:r>
        <w:rPr>
          <w:rFonts w:ascii="SimSun" w:eastAsia="SimSun" w:hAnsi="SimSun" w:cs="SimSun"/>
          <w:kern w:val="0"/>
          <w:szCs w:val="21"/>
        </w:rPr>
        <w:t>”</w:t>
      </w:r>
      <w:r>
        <w:rPr>
          <w:rFonts w:ascii="SimSun" w:eastAsia="SimSun" w:hAnsi="SimSun" w:cs="SimSun"/>
          <w:kern w:val="0"/>
          <w:szCs w:val="21"/>
        </w:rPr>
        <w:t>是保护雨林不被砍伐；</w:t>
      </w:r>
      <w:r>
        <w:rPr>
          <w:rFonts w:ascii="SimSun" w:eastAsia="SimSun" w:hAnsi="SimSun" w:cs="SimSun"/>
          <w:kern w:val="0"/>
          <w:szCs w:val="21"/>
        </w:rPr>
        <w:t>“③</w:t>
      </w:r>
      <w:r>
        <w:rPr>
          <w:rFonts w:ascii="SimSun" w:eastAsia="SimSun" w:hAnsi="SimSun" w:cs="SimSun"/>
          <w:kern w:val="0"/>
          <w:szCs w:val="21"/>
        </w:rPr>
        <w:t>中巴合作开发地球资源卫星</w:t>
      </w:r>
      <w:r>
        <w:rPr>
          <w:rFonts w:ascii="SimSun" w:eastAsia="SimSun" w:hAnsi="SimSun" w:cs="SimSun"/>
          <w:kern w:val="0"/>
          <w:szCs w:val="21"/>
        </w:rPr>
        <w:t>”</w:t>
      </w:r>
      <w:r>
        <w:rPr>
          <w:rFonts w:ascii="SimSun" w:eastAsia="SimSun" w:hAnsi="SimSun" w:cs="SimSun"/>
          <w:kern w:val="0"/>
          <w:szCs w:val="21"/>
        </w:rPr>
        <w:t>属于科学管理与保护雨林；</w:t>
      </w:r>
      <w:r>
        <w:rPr>
          <w:rFonts w:ascii="SimSun" w:eastAsia="SimSun" w:hAnsi="SimSun" w:cs="SimSun"/>
          <w:kern w:val="0"/>
          <w:szCs w:val="21"/>
        </w:rPr>
        <w:t>“④</w:t>
      </w:r>
      <w:r>
        <w:rPr>
          <w:rFonts w:ascii="SimSun" w:eastAsia="SimSun" w:hAnsi="SimSun" w:cs="SimSun"/>
          <w:kern w:val="0"/>
          <w:szCs w:val="21"/>
        </w:rPr>
        <w:t>中国向巴西分享植树造林的经验</w:t>
      </w:r>
      <w:r>
        <w:rPr>
          <w:rFonts w:ascii="SimSun" w:eastAsia="SimSun" w:hAnsi="SimSun" w:cs="SimSun"/>
          <w:kern w:val="0"/>
          <w:szCs w:val="21"/>
        </w:rPr>
        <w:t>”</w:t>
      </w:r>
      <w:r>
        <w:rPr>
          <w:rFonts w:ascii="SimSun" w:eastAsia="SimSun" w:hAnsi="SimSun" w:cs="SimSun"/>
          <w:kern w:val="0"/>
          <w:szCs w:val="21"/>
        </w:rPr>
        <w:t>属于增加雨林面积。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D</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）根据图中纬线和大豆图例进行分析作答；巴西境内有亚马孙平原和巴西高原；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）依据图</w:t>
      </w:r>
      <w:r>
        <w:rPr>
          <w:rFonts w:ascii="Times New Roman" w:eastAsia="Times New Roman" w:hAnsi="Times New Roman" w:cs="Times New Roman"/>
          <w:kern w:val="0"/>
          <w:szCs w:val="21"/>
        </w:rPr>
        <w:t>2</w:t>
      </w:r>
      <w:r>
        <w:rPr>
          <w:rFonts w:ascii="SimSun" w:eastAsia="SimSun" w:hAnsi="SimSun" w:cs="SimSun"/>
          <w:kern w:val="0"/>
          <w:szCs w:val="21"/>
        </w:rPr>
        <w:t>统计图分析作答；运输方式依据运价、运量和运速合理选择：水运的运量大、运价低、运速慢；航空运输的运速快、运量小、运价高；公路运输机动灵活；铁路运输连续性好；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）依据关键词</w:t>
      </w:r>
      <w:r>
        <w:rPr>
          <w:rFonts w:ascii="SimSun" w:eastAsia="SimSun" w:hAnsi="SimSun" w:cs="SimSun"/>
          <w:kern w:val="0"/>
          <w:szCs w:val="21"/>
        </w:rPr>
        <w:t>“</w:t>
      </w:r>
      <w:r>
        <w:rPr>
          <w:rFonts w:ascii="SimSun" w:eastAsia="SimSun" w:hAnsi="SimSun" w:cs="SimSun"/>
          <w:kern w:val="0"/>
          <w:szCs w:val="21"/>
        </w:rPr>
        <w:t>清洁水电</w:t>
      </w:r>
      <w:r>
        <w:rPr>
          <w:rFonts w:ascii="SimSun" w:eastAsia="SimSun" w:hAnsi="SimSun" w:cs="SimSun"/>
          <w:kern w:val="0"/>
          <w:szCs w:val="21"/>
        </w:rPr>
        <w:t>“”</w:t>
      </w:r>
      <w:r>
        <w:rPr>
          <w:rFonts w:ascii="SimSun" w:eastAsia="SimSun" w:hAnsi="SimSun" w:cs="SimSun"/>
          <w:kern w:val="0"/>
          <w:szCs w:val="21"/>
        </w:rPr>
        <w:t>东南部</w:t>
      </w:r>
      <w:r>
        <w:rPr>
          <w:rFonts w:ascii="SimSun" w:eastAsia="SimSun" w:hAnsi="SimSun" w:cs="SimSun"/>
          <w:kern w:val="0"/>
          <w:szCs w:val="21"/>
        </w:rPr>
        <w:t>”</w:t>
      </w:r>
      <w:r>
        <w:rPr>
          <w:rFonts w:ascii="SimSun" w:eastAsia="SimSun" w:hAnsi="SimSun" w:cs="SimSun"/>
          <w:kern w:val="0"/>
          <w:szCs w:val="21"/>
        </w:rPr>
        <w:t>分析作答；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）热带雨林具有重要的环境效益和经济效益，本题关键词是</w:t>
      </w:r>
      <w:r>
        <w:rPr>
          <w:rFonts w:ascii="SimSun" w:eastAsia="SimSun" w:hAnsi="SimSun" w:cs="SimSun"/>
          <w:kern w:val="0"/>
          <w:szCs w:val="21"/>
        </w:rPr>
        <w:t>“</w:t>
      </w:r>
      <w:r>
        <w:rPr>
          <w:rFonts w:ascii="SimSun" w:eastAsia="SimSun" w:hAnsi="SimSun" w:cs="SimSun"/>
          <w:kern w:val="0"/>
          <w:szCs w:val="21"/>
        </w:rPr>
        <w:t>环境效益</w:t>
      </w:r>
      <w:r>
        <w:rPr>
          <w:rFonts w:ascii="SimSun" w:eastAsia="SimSun" w:hAnsi="SimSun" w:cs="SimSun"/>
          <w:kern w:val="0"/>
          <w:szCs w:val="21"/>
        </w:rPr>
        <w:t>”</w:t>
      </w:r>
      <w:r>
        <w:rPr>
          <w:rFonts w:ascii="SimSun" w:eastAsia="SimSun" w:hAnsi="SimSun" w:cs="SimSun"/>
          <w:kern w:val="0"/>
          <w:szCs w:val="21"/>
        </w:rPr>
        <w:t>；保护热带雨林要从不砍伐雨林、多植树造林、因地制宜发展生产、加强科学管理等方面考虑。</w:t>
      </w:r>
      <w:r>
        <w:rPr>
          <w:rFonts w:ascii="SimSun" w:eastAsia="SimSun" w:hAnsi="SimSun" w:cs="SimSun"/>
          <w:kern w:val="0"/>
          <w:szCs w:val="21"/>
        </w:rPr>
        <w:br/>
      </w:r>
      <w:r>
        <w:rPr>
          <w:rFonts w:ascii="SimSun" w:eastAsia="SimSun" w:hAnsi="SimSun" w:cs="SimSun"/>
          <w:kern w:val="0"/>
          <w:szCs w:val="21"/>
        </w:rPr>
        <w:t>本题有难度，解题关键是理解巴西自然环境的优势以及如何因地制宜发展经济。</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32.</w:t>
      </w:r>
      <w:r>
        <w:rPr>
          <w:rFonts w:ascii="SimSun" w:eastAsia="SimSun" w:hAnsi="SimSun" w:cs="SimSun"/>
          <w:color w:val="3333FF"/>
          <w:kern w:val="0"/>
          <w:szCs w:val="21"/>
        </w:rPr>
        <w:t>【答案】</w:t>
      </w:r>
      <w:r>
        <w:rPr>
          <w:rFonts w:ascii="Times New Roman" w:eastAsia="Times New Roman" w:hAnsi="Times New Roman" w:cs="Times New Roman"/>
          <w:kern w:val="0"/>
          <w:szCs w:val="21"/>
        </w:rPr>
        <w:t xml:space="preserve">D  B  C  A  B  C  C  B  </w:t>
      </w:r>
      <w:r>
        <w:rPr>
          <w:rFonts w:ascii="SimSun" w:eastAsia="SimSun" w:hAnsi="SimSun" w:cs="SimSun"/>
          <w:kern w:val="0"/>
          <w:szCs w:val="21"/>
        </w:rPr>
        <w:t>甲</w:t>
      </w:r>
      <w:r>
        <w:rPr>
          <w:rFonts w:ascii="Times New Roman" w:eastAsia="Times New Roman" w:hAnsi="Times New Roman" w:cs="Times New Roman"/>
          <w:kern w:val="0"/>
          <w:szCs w:val="21"/>
        </w:rPr>
        <w:t>  A  C  D  C  A  A  B</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）天山南、北的地形区分别是南边是塔里木盆地，北边是准噶尔盆地</w:t>
      </w:r>
      <w:r>
        <w:rPr>
          <w:rFonts w:ascii="Times New Roman" w:eastAsia="Times New Roman" w:hAnsi="Times New Roman" w:cs="Times New Roman"/>
          <w:kern w:val="0"/>
          <w:szCs w:val="21"/>
        </w:rPr>
        <w:t xml:space="preserve">a </w:t>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好牧场</w:t>
      </w:r>
      <w:r>
        <w:rPr>
          <w:rFonts w:ascii="SimSun" w:eastAsia="SimSun" w:hAnsi="SimSun" w:cs="SimSun"/>
          <w:kern w:val="0"/>
          <w:szCs w:val="21"/>
        </w:rPr>
        <w:t>”</w:t>
      </w:r>
      <w:r>
        <w:rPr>
          <w:rFonts w:ascii="SimSun" w:eastAsia="SimSun" w:hAnsi="SimSun" w:cs="SimSun"/>
          <w:kern w:val="0"/>
          <w:szCs w:val="21"/>
        </w:rPr>
        <w:t>分布在</w:t>
      </w:r>
      <w:r>
        <w:rPr>
          <w:rFonts w:ascii="Times New Roman" w:eastAsia="Times New Roman" w:hAnsi="Times New Roman" w:cs="Times New Roman"/>
          <w:kern w:val="0"/>
          <w:szCs w:val="21"/>
        </w:rPr>
        <w:t>b</w:t>
      </w:r>
      <w:r>
        <w:rPr>
          <w:rFonts w:ascii="SimSun" w:eastAsia="SimSun" w:hAnsi="SimSun" w:cs="SimSun"/>
          <w:kern w:val="0"/>
          <w:szCs w:val="21"/>
        </w:rPr>
        <w:t>山地草场，故选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）新疆深处内陆，远离海洋，且周边为众多大山脉所重</w:t>
      </w:r>
      <w:r>
        <w:rPr>
          <w:rFonts w:ascii="SimSun" w:eastAsia="SimSun" w:hAnsi="SimSun" w:cs="SimSun"/>
          <w:kern w:val="0"/>
          <w:szCs w:val="21"/>
        </w:rPr>
        <w:t>重阻隔，水汽来源少，降水很少，但蒸发量却很大，故新疆多沙漠、戈壁的主要影响因素是</w:t>
      </w:r>
      <w:r>
        <w:rPr>
          <w:rFonts w:ascii="Times New Roman" w:eastAsia="Times New Roman" w:hAnsi="Times New Roman" w:cs="Times New Roman"/>
          <w:kern w:val="0"/>
          <w:szCs w:val="21"/>
        </w:rPr>
        <w:t>c</w:t>
      </w:r>
      <w:r>
        <w:rPr>
          <w:rFonts w:ascii="SimSun" w:eastAsia="SimSun" w:hAnsi="SimSun" w:cs="SimSun"/>
          <w:kern w:val="0"/>
          <w:szCs w:val="21"/>
        </w:rPr>
        <w:t>海陆位置，戈壁沙滩变良田的水源主要来源是</w:t>
      </w:r>
      <w:r>
        <w:rPr>
          <w:rFonts w:ascii="Times New Roman" w:eastAsia="Times New Roman" w:hAnsi="Times New Roman" w:cs="Times New Roman"/>
          <w:kern w:val="0"/>
          <w:szCs w:val="21"/>
        </w:rPr>
        <w:t>d</w:t>
      </w:r>
      <w:r>
        <w:rPr>
          <w:rFonts w:ascii="SimSun" w:eastAsia="SimSun" w:hAnsi="SimSun" w:cs="SimSun"/>
          <w:kern w:val="0"/>
          <w:szCs w:val="21"/>
        </w:rPr>
        <w:t>高山冰雪融水，故依次选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）吐鲁番</w:t>
      </w:r>
      <w:r>
        <w:rPr>
          <w:rFonts w:ascii="SimSun" w:eastAsia="SimSun" w:hAnsi="SimSun" w:cs="SimSun"/>
          <w:kern w:val="0"/>
          <w:szCs w:val="21"/>
        </w:rPr>
        <w:t>“</w:t>
      </w:r>
      <w:r>
        <w:rPr>
          <w:rFonts w:ascii="SimSun" w:eastAsia="SimSun" w:hAnsi="SimSun" w:cs="SimSun"/>
          <w:kern w:val="0"/>
          <w:szCs w:val="21"/>
        </w:rPr>
        <w:t>葡萄沟</w:t>
      </w:r>
      <w:r>
        <w:rPr>
          <w:rFonts w:ascii="SimSun" w:eastAsia="SimSun" w:hAnsi="SimSun" w:cs="SimSun"/>
          <w:kern w:val="0"/>
          <w:szCs w:val="21"/>
        </w:rPr>
        <w:t>”</w:t>
      </w:r>
      <w:r>
        <w:rPr>
          <w:rFonts w:ascii="SimSun" w:eastAsia="SimSun" w:hAnsi="SimSun" w:cs="SimSun"/>
          <w:kern w:val="0"/>
          <w:szCs w:val="21"/>
        </w:rPr>
        <w:t>被称为新疆</w:t>
      </w:r>
      <w:r>
        <w:rPr>
          <w:rFonts w:ascii="SimSun" w:eastAsia="SimSun" w:hAnsi="SimSun" w:cs="SimSun"/>
          <w:kern w:val="0"/>
          <w:szCs w:val="21"/>
        </w:rPr>
        <w:t>“</w:t>
      </w:r>
      <w:r>
        <w:rPr>
          <w:rFonts w:ascii="SimSun" w:eastAsia="SimSun" w:hAnsi="SimSun" w:cs="SimSun"/>
          <w:kern w:val="0"/>
          <w:szCs w:val="21"/>
        </w:rPr>
        <w:t>最甜</w:t>
      </w:r>
      <w:r>
        <w:rPr>
          <w:rFonts w:ascii="SimSun" w:eastAsia="SimSun" w:hAnsi="SimSun" w:cs="SimSun"/>
          <w:kern w:val="0"/>
          <w:szCs w:val="21"/>
        </w:rPr>
        <w:t>”</w:t>
      </w:r>
      <w:r>
        <w:rPr>
          <w:rFonts w:ascii="SimSun" w:eastAsia="SimSun" w:hAnsi="SimSun" w:cs="SimSun"/>
          <w:kern w:val="0"/>
          <w:szCs w:val="21"/>
        </w:rPr>
        <w:t>的地方，这里的特色农业是</w:t>
      </w:r>
      <w:r>
        <w:rPr>
          <w:rFonts w:ascii="Times New Roman" w:eastAsia="Times New Roman" w:hAnsi="Times New Roman" w:cs="Times New Roman"/>
          <w:kern w:val="0"/>
          <w:szCs w:val="21"/>
        </w:rPr>
        <w:t>e</w:t>
      </w:r>
      <w:r>
        <w:rPr>
          <w:rFonts w:ascii="SimSun" w:eastAsia="SimSun" w:hAnsi="SimSun" w:cs="SimSun"/>
          <w:kern w:val="0"/>
          <w:szCs w:val="21"/>
        </w:rPr>
        <w:t>绿洲农业，故选</w:t>
      </w:r>
      <w:r>
        <w:rPr>
          <w:rFonts w:ascii="Times New Roman" w:eastAsia="Times New Roman" w:hAnsi="Times New Roman" w:cs="Times New Roman"/>
          <w:kern w:val="0"/>
          <w:szCs w:val="21"/>
        </w:rPr>
        <w:t>B</w:t>
      </w:r>
      <w:r>
        <w:rPr>
          <w:rFonts w:ascii="SimSun" w:eastAsia="SimSun" w:hAnsi="SimSun" w:cs="SimSun"/>
          <w:kern w:val="0"/>
          <w:szCs w:val="21"/>
        </w:rPr>
        <w:t>，新疆的瓜果甜又甜的原因是</w:t>
      </w:r>
      <w:r>
        <w:rPr>
          <w:rFonts w:ascii="Times New Roman" w:eastAsia="Times New Roman" w:hAnsi="Times New Roman" w:cs="Times New Roman"/>
          <w:kern w:val="0"/>
          <w:szCs w:val="21"/>
        </w:rPr>
        <w:t>f</w:t>
      </w:r>
      <w:r>
        <w:rPr>
          <w:rFonts w:ascii="SimSun" w:eastAsia="SimSun" w:hAnsi="SimSun" w:cs="SimSun"/>
          <w:kern w:val="0"/>
          <w:szCs w:val="21"/>
        </w:rPr>
        <w:t>光照充足、昼夜温差大，故选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）新疆有丰富的矿产资源，近</w:t>
      </w:r>
      <w:r>
        <w:rPr>
          <w:rFonts w:ascii="Times New Roman" w:eastAsia="Times New Roman" w:hAnsi="Times New Roman" w:cs="Times New Roman"/>
          <w:kern w:val="0"/>
          <w:szCs w:val="21"/>
        </w:rPr>
        <w:t>20</w:t>
      </w:r>
      <w:r>
        <w:rPr>
          <w:rFonts w:ascii="SimSun" w:eastAsia="SimSun" w:hAnsi="SimSun" w:cs="SimSun"/>
          <w:kern w:val="0"/>
          <w:szCs w:val="21"/>
        </w:rPr>
        <w:t>年来，我国在塔里木盆地成功开发了天然气资源，先后完成了西气东输一、二线工程，其中二线工程主干线还从</w:t>
      </w:r>
      <w:r>
        <w:rPr>
          <w:rFonts w:ascii="Times New Roman" w:eastAsia="Times New Roman" w:hAnsi="Times New Roman" w:cs="Times New Roman"/>
          <w:kern w:val="0"/>
          <w:szCs w:val="21"/>
        </w:rPr>
        <w:t>g</w:t>
      </w:r>
      <w:r>
        <w:rPr>
          <w:rFonts w:ascii="SimSun" w:eastAsia="SimSun" w:hAnsi="SimSun" w:cs="SimSun"/>
          <w:kern w:val="0"/>
          <w:szCs w:val="21"/>
        </w:rPr>
        <w:t>中亚，</w:t>
      </w:r>
      <w:r>
        <w:rPr>
          <w:rFonts w:ascii="Times New Roman" w:eastAsia="Times New Roman" w:hAnsi="Times New Roman" w:cs="Times New Roman"/>
          <w:kern w:val="0"/>
          <w:szCs w:val="21"/>
        </w:rPr>
        <w:t>B</w:t>
      </w:r>
      <w:r>
        <w:rPr>
          <w:rFonts w:ascii="SimSun" w:eastAsia="SimSun" w:hAnsi="SimSun" w:cs="SimSun"/>
          <w:kern w:val="0"/>
          <w:szCs w:val="21"/>
        </w:rPr>
        <w:t>进口天然气运至广州，在工程建设中，为保护生态环境，应采取的保护措施有</w:t>
      </w:r>
      <w:r>
        <w:rPr>
          <w:rFonts w:ascii="Times New Roman" w:eastAsia="Times New Roman" w:hAnsi="Times New Roman" w:cs="Times New Roman"/>
          <w:kern w:val="0"/>
          <w:szCs w:val="21"/>
        </w:rPr>
        <w:t>h</w:t>
      </w:r>
      <w:r>
        <w:rPr>
          <w:rFonts w:ascii="SimSun" w:eastAsia="SimSun" w:hAnsi="SimSun" w:cs="SimSun"/>
          <w:kern w:val="0"/>
          <w:szCs w:val="21"/>
        </w:rPr>
        <w:t>严格规定施工范围，土石方全部回填，施工后及时移植以恢复植被。废弃物随意丢弃会破坏环境，故选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（三）（</w:t>
      </w:r>
      <w:r>
        <w:rPr>
          <w:rFonts w:ascii="Times New Roman" w:eastAsia="Times New Roman" w:hAnsi="Times New Roman" w:cs="Times New Roman"/>
          <w:kern w:val="0"/>
          <w:szCs w:val="21"/>
        </w:rPr>
        <w:t>1</w:t>
      </w:r>
      <w:r>
        <w:rPr>
          <w:rFonts w:ascii="SimSun" w:eastAsia="SimSun" w:hAnsi="SimSun" w:cs="SimSun"/>
          <w:kern w:val="0"/>
          <w:szCs w:val="21"/>
        </w:rPr>
        <w:t>）沿黄观光路被誉为黄河最美</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号公路</w:t>
      </w:r>
      <w:r>
        <w:rPr>
          <w:rFonts w:ascii="SimSun" w:eastAsia="SimSun" w:hAnsi="SimSun" w:cs="SimSun"/>
          <w:kern w:val="0"/>
          <w:szCs w:val="21"/>
        </w:rPr>
        <w:t>”</w:t>
      </w:r>
      <w:r>
        <w:rPr>
          <w:rFonts w:ascii="SimSun" w:eastAsia="SimSun" w:hAnsi="SimSun" w:cs="SimSun"/>
          <w:kern w:val="0"/>
          <w:szCs w:val="21"/>
        </w:rPr>
        <w:t>，其位于图中甲地，该地位于黄土高原地区，沿着观光公路北上，可以欣赏豪迈高亢的秦腔，体验特色民居窑洞，该民居具有冬暖夏凉的优点；图中丙地之旅穿越我国南、北方分界线上的山脉即秦岭，可以领略秦巴两地不同风光。故依次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）冬去春来，大江南北，长城内外一片繁花似锦；中赏花时间最早的旅游线路是选项中的广东</w:t>
      </w:r>
      <w:r>
        <w:rPr>
          <w:rFonts w:ascii="SimSun" w:eastAsia="SimSun" w:hAnsi="SimSun" w:cs="SimSun"/>
          <w:kern w:val="0"/>
          <w:szCs w:val="21"/>
        </w:rPr>
        <w:t>•</w:t>
      </w:r>
      <w:r>
        <w:rPr>
          <w:rFonts w:ascii="SimSun" w:eastAsia="SimSun" w:hAnsi="SimSun" w:cs="SimSun"/>
          <w:kern w:val="0"/>
          <w:szCs w:val="21"/>
        </w:rPr>
        <w:t>梅县区赏花探春古镇游，该地花期较早的主要影响因素是纬度</w:t>
      </w:r>
      <w:r>
        <w:rPr>
          <w:rFonts w:ascii="SimSun" w:eastAsia="SimSun" w:hAnsi="SimSun" w:cs="SimSun"/>
          <w:kern w:val="0"/>
          <w:szCs w:val="21"/>
        </w:rPr>
        <w:t>位置，该地纬度低，图中丙地花较晚，其主要影响因素是地形因素，该地位于青藏高原地区，海拔高。故依次选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3</w:t>
      </w:r>
      <w:r>
        <w:rPr>
          <w:rFonts w:ascii="SimSun" w:eastAsia="SimSun" w:hAnsi="SimSun" w:cs="SimSun"/>
          <w:kern w:val="0"/>
          <w:szCs w:val="21"/>
        </w:rPr>
        <w:t>）在乡村生活中，体现人与自然和谐相处的方式是咏唱地方戏曲，近年来乡村旅游受到人们的青睐，主要原因有：回归自然、体验自然的需求；生活水平提高等。故依次选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D</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）甲；</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Times New Roman" w:eastAsia="Times New Roman" w:hAnsi="Times New Roman" w:cs="Times New Roman"/>
          <w:kern w:val="0"/>
          <w:szCs w:val="21"/>
        </w:rPr>
        <w:t>D</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）我国有四大牧区：内蒙古牧区属于温带草原牧区，主要的优良畜种是三河牛、三河马；新疆牧区属于山地牧场，主要的优良畜种是细毛羊；青海和西藏牧区是高寒牧场，主要的畜种是牦牛、藏绵羊。</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）受地形因素影响，在山区，海拔高气温低，海拔每升高</w:t>
      </w:r>
      <w:r>
        <w:rPr>
          <w:rFonts w:ascii="Times New Roman" w:eastAsia="Times New Roman" w:hAnsi="Times New Roman" w:cs="Times New Roman"/>
          <w:kern w:val="0"/>
          <w:szCs w:val="21"/>
        </w:rPr>
        <w:t>100</w:t>
      </w:r>
      <w:r>
        <w:rPr>
          <w:rFonts w:ascii="SimSun" w:eastAsia="SimSun" w:hAnsi="SimSun" w:cs="SimSun"/>
          <w:kern w:val="0"/>
          <w:szCs w:val="21"/>
        </w:rPr>
        <w:t>米，气温约下降</w:t>
      </w:r>
      <w:r>
        <w:rPr>
          <w:rFonts w:ascii="Times New Roman" w:eastAsia="Times New Roman" w:hAnsi="Times New Roman" w:cs="Times New Roman"/>
          <w:kern w:val="0"/>
          <w:szCs w:val="21"/>
        </w:rPr>
        <w:t>0.6</w:t>
      </w:r>
      <w:r>
        <w:rPr>
          <w:rFonts w:ascii="SimSun" w:eastAsia="SimSun" w:hAnsi="SimSun" w:cs="SimSun"/>
          <w:kern w:val="0"/>
          <w:szCs w:val="21"/>
        </w:rPr>
        <w:t>℃</w:t>
      </w:r>
      <w:r>
        <w:rPr>
          <w:rFonts w:ascii="SimSun" w:eastAsia="SimSun" w:hAnsi="SimSun" w:cs="SimSun"/>
          <w:kern w:val="0"/>
          <w:szCs w:val="21"/>
        </w:rPr>
        <w:t>；受纬度因素影响，世界气温从赤道向两极递减，因此极地地区气温低，全年严寒；受海陆因素影响，夏季同纬度的沿海地区气温低，因此夏季人们喜欢到海边避暑；受海陆因素影响，我国西北地区深居内陆，降水稀少。</w:t>
      </w:r>
      <w:r>
        <w:rPr>
          <w:rFonts w:ascii="SimSun" w:eastAsia="SimSun" w:hAnsi="SimSun" w:cs="SimSun"/>
          <w:kern w:val="0"/>
          <w:szCs w:val="21"/>
        </w:rPr>
        <w:br/>
      </w:r>
      <w:r>
        <w:rPr>
          <w:rFonts w:ascii="SimSun" w:eastAsia="SimSun" w:hAnsi="SimSun" w:cs="SimSun"/>
          <w:kern w:val="0"/>
          <w:szCs w:val="21"/>
        </w:rPr>
        <w:t>考查了新疆的地形、气候、矿产资源和</w:t>
      </w:r>
      <w:r>
        <w:rPr>
          <w:rFonts w:ascii="SimSun" w:eastAsia="SimSun" w:hAnsi="SimSun" w:cs="SimSun"/>
          <w:kern w:val="0"/>
          <w:szCs w:val="21"/>
        </w:rPr>
        <w:t>“</w:t>
      </w:r>
      <w:r>
        <w:rPr>
          <w:rFonts w:ascii="SimSun" w:eastAsia="SimSun" w:hAnsi="SimSun" w:cs="SimSun"/>
          <w:kern w:val="0"/>
          <w:szCs w:val="21"/>
        </w:rPr>
        <w:t>我国部分乡村旅游精</w:t>
      </w:r>
      <w:r>
        <w:rPr>
          <w:rFonts w:ascii="SimSun" w:eastAsia="SimSun" w:hAnsi="SimSun" w:cs="SimSun"/>
          <w:kern w:val="0"/>
          <w:szCs w:val="21"/>
        </w:rPr>
        <w:t>品线路分布示意图</w:t>
      </w:r>
      <w:r>
        <w:rPr>
          <w:rFonts w:ascii="SimSun" w:eastAsia="SimSun" w:hAnsi="SimSun" w:cs="SimSun"/>
          <w:kern w:val="0"/>
          <w:szCs w:val="21"/>
        </w:rPr>
        <w:t>”</w:t>
      </w:r>
      <w:r>
        <w:rPr>
          <w:rFonts w:ascii="SimSun" w:eastAsia="SimSun" w:hAnsi="SimSun" w:cs="SimSun"/>
          <w:kern w:val="0"/>
          <w:szCs w:val="21"/>
        </w:rPr>
        <w:t>的判读，知识点较多，结合所学知识点读图理解解答即可。</w:t>
      </w:r>
      <w:r>
        <w:rPr>
          <w:rFonts w:ascii="SimSun" w:eastAsia="SimSun" w:hAnsi="SimSun" w:cs="SimSun"/>
          <w:kern w:val="0"/>
          <w:szCs w:val="21"/>
        </w:rPr>
        <w:br/>
      </w:r>
    </w:p>
    <w:p w:rsidR="004A23D5" w:rsidRDefault="001F632B">
      <w:pPr>
        <w:spacing w:line="360" w:lineRule="auto"/>
        <w:textAlignment w:val="center"/>
        <w:rPr>
          <w:rFonts w:ascii="Times New Roman" w:eastAsia="Times New Roman" w:hAnsi="Times New Roman" w:cs="Times New Roman"/>
          <w:kern w:val="0"/>
          <w:sz w:val="24"/>
          <w:szCs w:val="24"/>
        </w:rPr>
      </w:pPr>
      <w:r>
        <w:rPr>
          <w:rFonts w:ascii="Times New Roman" w:eastAsia="Times New Roman" w:hAnsi="Times New Roman" w:cs="Times New Roman"/>
          <w:color w:val="3333FF"/>
          <w:kern w:val="0"/>
          <w:sz w:val="24"/>
          <w:szCs w:val="24"/>
        </w:rPr>
        <w:t>33.</w:t>
      </w:r>
      <w:r>
        <w:rPr>
          <w:rFonts w:ascii="SimSun" w:eastAsia="SimSun" w:hAnsi="SimSun" w:cs="SimSun"/>
          <w:color w:val="3333FF"/>
          <w:kern w:val="0"/>
          <w:szCs w:val="21"/>
        </w:rPr>
        <w:t>【答案】</w:t>
      </w:r>
      <w:r>
        <w:rPr>
          <w:rFonts w:ascii="Times New Roman" w:eastAsia="Times New Roman" w:hAnsi="Times New Roman" w:cs="Times New Roman"/>
          <w:kern w:val="0"/>
          <w:szCs w:val="21"/>
        </w:rPr>
        <w:t>A  A  C  D  C  A  B  B</w:t>
      </w:r>
    </w:p>
    <w:p w:rsidR="004A23D5" w:rsidRDefault="001F632B">
      <w:pPr>
        <w:spacing w:line="360" w:lineRule="auto"/>
        <w:textAlignment w:val="center"/>
        <w:rPr>
          <w:rFonts w:ascii="Times New Roman" w:eastAsia="Times New Roman" w:hAnsi="Times New Roman" w:cs="Times New Roman"/>
          <w:kern w:val="0"/>
          <w:sz w:val="24"/>
          <w:szCs w:val="24"/>
        </w:rP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）大美春光在路上，交（通）旅（游）融合致富忙。沿黄观光路被誉为黄河最美</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号公路</w:t>
      </w:r>
      <w:r>
        <w:rPr>
          <w:rFonts w:ascii="SimSun" w:eastAsia="SimSun" w:hAnsi="SimSun" w:cs="SimSun"/>
          <w:kern w:val="0"/>
          <w:szCs w:val="21"/>
        </w:rPr>
        <w:t>”</w:t>
      </w:r>
      <w:r>
        <w:rPr>
          <w:rFonts w:ascii="SimSun" w:eastAsia="SimSun" w:hAnsi="SimSun" w:cs="SimSun"/>
          <w:kern w:val="0"/>
          <w:szCs w:val="21"/>
        </w:rPr>
        <w:t>，其位于图中甲地，该地位于黄土高原地区，沿着观光公路北上，可以欣赏豪迈高亢的秦腔，体验特色民居窑洞，该民居具有冬暖夏凉的优点；图中丙地之旅穿越我国南、北方分界线上的山脉即秦岭，可以领略秦巴两地不同风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）大美春光在路上，陌上花开咏而归。冬去春来，大江南北，长城内外一片繁花</w:t>
      </w:r>
      <w:r>
        <w:rPr>
          <w:rFonts w:ascii="SimSun" w:eastAsia="SimSun" w:hAnsi="SimSun" w:cs="SimSun"/>
          <w:kern w:val="0"/>
          <w:szCs w:val="21"/>
        </w:rPr>
        <w:t>似锦；中赏花时间最早的旅游线路是选项中的广东</w:t>
      </w:r>
      <w:r>
        <w:rPr>
          <w:rFonts w:ascii="SimSun" w:eastAsia="SimSun" w:hAnsi="SimSun" w:cs="SimSun"/>
          <w:kern w:val="0"/>
          <w:szCs w:val="21"/>
        </w:rPr>
        <w:t>•</w:t>
      </w:r>
      <w:r>
        <w:rPr>
          <w:rFonts w:ascii="SimSun" w:eastAsia="SimSun" w:hAnsi="SimSun" w:cs="SimSun"/>
          <w:kern w:val="0"/>
          <w:szCs w:val="21"/>
        </w:rPr>
        <w:t>梅县区赏花探春古镇游，该地花期较早的主要影响因素是纬度位置，该地纬度低，图中丙地花较晚，其主要影响因素是地形因素，该地位于青藏高原地区，海拔高。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）大美春光在路上，古老乡村换新颜。在乡村生活中，体现人与自然和谐相处的方式咏唱地方</w:t>
      </w:r>
      <w:r>
        <w:rPr>
          <w:rFonts w:ascii="SimSun" w:eastAsia="SimSun" w:hAnsi="SimSun" w:cs="SimSun"/>
          <w:kern w:val="0"/>
          <w:szCs w:val="21"/>
        </w:rPr>
        <w:lastRenderedPageBreak/>
        <w:t>戏曲，近年来乡村旅游受到人们的青睐，主要原因有：回归自然、体验自然的需求；生活水平提高等。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w:t>
      </w:r>
      <w:r>
        <w:rPr>
          <w:rFonts w:ascii="Times New Roman" w:eastAsia="Times New Roman" w:hAnsi="Times New Roman" w:cs="Times New Roman"/>
          <w:kern w:val="0"/>
          <w:szCs w:val="21"/>
        </w:rPr>
        <w:t>D</w:t>
      </w:r>
      <w:r>
        <w:rPr>
          <w:rFonts w:ascii="SimSun" w:eastAsia="SimSun" w:hAnsi="SimSun" w:cs="SimSun"/>
          <w:kern w:val="0"/>
          <w:szCs w:val="21"/>
        </w:rPr>
        <w:t>；</w:t>
      </w:r>
      <w:r>
        <w:rPr>
          <w:rFonts w:ascii="Times New Roman" w:eastAsia="Times New Roman" w:hAnsi="Times New Roman" w:cs="Times New Roman"/>
          <w:kern w:val="0"/>
          <w:szCs w:val="21"/>
        </w:rPr>
        <w:t>C</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）在黄土高原地区可以欣赏豪迈高亢的秦腔，体验特色民居窑洞；秦岭是我国南、北方分界线上的山脉。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）我国南北跨纬度大，南北气温差异较大。青藏高原地区海拔高，气温低。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）在乡村生活中，体现人与自然和谐相处的方式咏唱地方戏曲，近年来乡村旅游受到人们的青睐，主要原因有：回归自然、体验自然的需求；生活水平提高等。</w:t>
      </w:r>
      <w:r>
        <w:rPr>
          <w:rFonts w:ascii="SimSun" w:eastAsia="SimSun" w:hAnsi="SimSun" w:cs="SimSun"/>
          <w:kern w:val="0"/>
          <w:szCs w:val="21"/>
        </w:rPr>
        <w:br/>
      </w:r>
      <w:r>
        <w:rPr>
          <w:rFonts w:ascii="SimSun" w:eastAsia="SimSun" w:hAnsi="SimSun" w:cs="SimSun"/>
          <w:kern w:val="0"/>
          <w:szCs w:val="21"/>
        </w:rPr>
        <w:t>本题考查</w:t>
      </w:r>
      <w:r>
        <w:rPr>
          <w:rFonts w:ascii="SimSun" w:eastAsia="SimSun" w:hAnsi="SimSun" w:cs="SimSun"/>
          <w:kern w:val="0"/>
          <w:szCs w:val="21"/>
        </w:rPr>
        <w:t>“</w:t>
      </w:r>
      <w:r>
        <w:rPr>
          <w:rFonts w:ascii="SimSun" w:eastAsia="SimSun" w:hAnsi="SimSun" w:cs="SimSun"/>
          <w:kern w:val="0"/>
          <w:szCs w:val="21"/>
        </w:rPr>
        <w:t>我国部分乡村旅游精品线路分布示意图</w:t>
      </w:r>
      <w:r>
        <w:rPr>
          <w:rFonts w:ascii="SimSun" w:eastAsia="SimSun" w:hAnsi="SimSun" w:cs="SimSun"/>
          <w:kern w:val="0"/>
          <w:szCs w:val="21"/>
        </w:rPr>
        <w:t>”</w:t>
      </w:r>
      <w:r>
        <w:rPr>
          <w:rFonts w:ascii="SimSun" w:eastAsia="SimSun" w:hAnsi="SimSun" w:cs="SimSun"/>
          <w:kern w:val="0"/>
          <w:szCs w:val="21"/>
        </w:rPr>
        <w:t>的判读，知识点较多，结合所学知识点读图理解解答即可。</w:t>
      </w:r>
      <w:r>
        <w:rPr>
          <w:rFonts w:ascii="SimSun" w:eastAsia="SimSun" w:hAnsi="SimSun" w:cs="SimSun"/>
          <w:kern w:val="0"/>
          <w:szCs w:val="21"/>
        </w:rPr>
        <w:br/>
      </w:r>
    </w:p>
    <w:sectPr w:rsidR="004A23D5" w:rsidSect="004A23D5">
      <w:headerReference w:type="even" r:id="rId29"/>
      <w:headerReference w:type="default" r:id="rId30"/>
      <w:footerReference w:type="even" r:id="rId31"/>
      <w:footerReference w:type="default" r:id="rId32"/>
      <w:headerReference w:type="first" r:id="rId33"/>
      <w:footerReference w:type="first" r:id="rId34"/>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F632B" w:rsidRDefault="001F632B" w:rsidP="004A23D5">
      <w:r>
        <w:separator/>
      </w:r>
    </w:p>
  </w:endnote>
  <w:endnote w:type="continuationSeparator" w:id="0">
    <w:p w:rsidR="001F632B" w:rsidRDefault="001F632B" w:rsidP="004A23D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23D5" w:rsidRDefault="004A23D5">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23D5" w:rsidRDefault="001F632B">
    <w:pPr>
      <w:pStyle w:val="a4"/>
      <w:jc w:val="center"/>
    </w:pPr>
    <w:r>
      <w:rPr>
        <w:rFonts w:hint="eastAsia"/>
      </w:rPr>
      <w:t>第</w:t>
    </w:r>
    <w:r w:rsidR="004A23D5">
      <w:fldChar w:fldCharType="begin"/>
    </w:r>
    <w:r>
      <w:instrText xml:space="preserve"> =</w:instrText>
    </w:r>
    <w:r w:rsidR="004A23D5">
      <w:fldChar w:fldCharType="begin"/>
    </w:r>
    <w:r>
      <w:instrText xml:space="preserve">page  </w:instrText>
    </w:r>
    <w:r w:rsidR="004A23D5">
      <w:fldChar w:fldCharType="separate"/>
    </w:r>
    <w:r w:rsidR="00831CFF">
      <w:rPr>
        <w:noProof/>
      </w:rPr>
      <w:instrText>1</w:instrText>
    </w:r>
    <w:r w:rsidR="004A23D5">
      <w:fldChar w:fldCharType="end"/>
    </w:r>
    <w:r>
      <w:instrText xml:space="preserve"> </w:instrText>
    </w:r>
    <w:r w:rsidR="004A23D5">
      <w:fldChar w:fldCharType="separate"/>
    </w:r>
    <w:r w:rsidR="00831CFF">
      <w:rPr>
        <w:noProof/>
      </w:rPr>
      <w:t>1</w:t>
    </w:r>
    <w:r w:rsidR="004A23D5">
      <w:fldChar w:fldCharType="end"/>
    </w:r>
    <w:r>
      <w:rPr>
        <w:rFonts w:hint="eastAsia"/>
      </w:rPr>
      <w:t>页，共</w:t>
    </w:r>
    <w:r w:rsidR="004A23D5">
      <w:fldChar w:fldCharType="begin"/>
    </w:r>
    <w:r>
      <w:instrText xml:space="preserve"> =</w:instrText>
    </w:r>
    <w:r w:rsidR="004A23D5">
      <w:fldChar w:fldCharType="begin"/>
    </w:r>
    <w:r>
      <w:instrText xml:space="preserve">sectionpages  </w:instrText>
    </w:r>
    <w:r w:rsidR="004A23D5">
      <w:fldChar w:fldCharType="separate"/>
    </w:r>
    <w:r w:rsidR="00831CFF">
      <w:rPr>
        <w:noProof/>
      </w:rPr>
      <w:instrText>33</w:instrText>
    </w:r>
    <w:r w:rsidR="004A23D5">
      <w:fldChar w:fldCharType="end"/>
    </w:r>
    <w:r>
      <w:instrText xml:space="preserve"> </w:instrText>
    </w:r>
    <w:r w:rsidR="004A23D5">
      <w:fldChar w:fldCharType="separate"/>
    </w:r>
    <w:r w:rsidR="00831CFF">
      <w:rPr>
        <w:noProof/>
      </w:rPr>
      <w:t>33</w:t>
    </w:r>
    <w:r w:rsidR="004A23D5">
      <w:fldChar w:fldCharType="end"/>
    </w:r>
    <w:r>
      <w:rPr>
        <w:rFonts w:hint="eastAsia"/>
      </w:rPr>
      <w:t>页</w:t>
    </w:r>
  </w:p>
  <w:p w:rsidR="004A23D5" w:rsidRDefault="004A23D5">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23D5" w:rsidRDefault="004A23D5">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F632B" w:rsidRDefault="001F632B" w:rsidP="004A23D5">
      <w:r>
        <w:separator/>
      </w:r>
    </w:p>
  </w:footnote>
  <w:footnote w:type="continuationSeparator" w:id="0">
    <w:p w:rsidR="001F632B" w:rsidRDefault="001F632B" w:rsidP="004A23D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23D5" w:rsidRDefault="004A23D5">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23D5" w:rsidRDefault="004A23D5">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23D5" w:rsidRDefault="004A23D5">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宙㮑╘붮콍簥뎓迢딀ϫ؆햇頤蘿箭㑌嬲뭀ϫ؆᩸敋啼ཚꄊ׊橤띣벀ϫ؆䖚䠽沅̮平攙ힺ텀ϫ؆꣖踌䨯钬⬤켪鞜첤폀ϫ؆㛬휫灁뽮迕ꁔ嶰ϫ؆룏䔏鈬죻굻ꋳꪊ튀ϫ؆汾쩐䑺鲛Ѿ䥥赢釸ϫ؆䚿捺䑎튻ꌚ펰̱뷀ϫ؆㕫ꖃὛ≉㿣㣧䕣ϫ؆Ꝍꖎ✒⃷띣䲧矎຾գ؆㣠ⷡ왥曮絀呠鶒գ؆紗ỡᇩ遲ﳱգ؆Ҥƪꇣ늭㷫Ｖ狎գ؆⾭繍倒쾴迦䂉垳գ"/>
  </w:docVars>
  <w:rsids>
    <w:rsidRoot w:val="004A23D5"/>
    <w:rsid w:val="001F632B"/>
    <w:rsid w:val="004A23D5"/>
    <w:rsid w:val="00831CF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A23D5"/>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4A23D5"/>
    <w:rPr>
      <w:sz w:val="18"/>
      <w:szCs w:val="18"/>
    </w:rPr>
  </w:style>
  <w:style w:type="paragraph" w:styleId="a4">
    <w:name w:val="footer"/>
    <w:basedOn w:val="a"/>
    <w:link w:val="Char0"/>
    <w:uiPriority w:val="99"/>
    <w:unhideWhenUsed/>
    <w:qFormat/>
    <w:rsid w:val="004A23D5"/>
    <w:pPr>
      <w:tabs>
        <w:tab w:val="center" w:pos="4153"/>
        <w:tab w:val="right" w:pos="8306"/>
      </w:tabs>
      <w:snapToGrid w:val="0"/>
    </w:pPr>
    <w:rPr>
      <w:sz w:val="18"/>
      <w:szCs w:val="18"/>
    </w:rPr>
  </w:style>
  <w:style w:type="paragraph" w:styleId="a5">
    <w:name w:val="header"/>
    <w:basedOn w:val="a"/>
    <w:link w:val="Char1"/>
    <w:uiPriority w:val="99"/>
    <w:unhideWhenUsed/>
    <w:qFormat/>
    <w:rsid w:val="004A23D5"/>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4A23D5"/>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4A23D5"/>
    <w:rPr>
      <w:rFonts w:ascii="Cambria Math" w:eastAsia="宋体" w:hAnsi="宋体" w:cs="Cambria Math"/>
      <w:sz w:val="18"/>
      <w:szCs w:val="18"/>
    </w:rPr>
  </w:style>
  <w:style w:type="character" w:customStyle="1" w:styleId="Char0">
    <w:name w:val="页脚 Char"/>
    <w:basedOn w:val="a0"/>
    <w:link w:val="a4"/>
    <w:uiPriority w:val="99"/>
    <w:qFormat/>
    <w:rsid w:val="004A23D5"/>
    <w:rPr>
      <w:rFonts w:ascii="Cambria Math" w:eastAsia="宋体" w:hAnsi="宋体" w:cs="Cambria Math"/>
      <w:sz w:val="18"/>
      <w:szCs w:val="18"/>
    </w:rPr>
  </w:style>
  <w:style w:type="character" w:customStyle="1" w:styleId="Char">
    <w:name w:val="批注框文本 Char"/>
    <w:basedOn w:val="a0"/>
    <w:link w:val="a3"/>
    <w:uiPriority w:val="99"/>
    <w:semiHidden/>
    <w:qFormat/>
    <w:rsid w:val="004A23D5"/>
    <w:rPr>
      <w:rFonts w:ascii="Cambria Math" w:eastAsia="宋体" w:hAnsi="宋体" w:cs="Cambria Math"/>
      <w:sz w:val="18"/>
      <w:szCs w:val="18"/>
    </w:rPr>
  </w:style>
  <w:style w:type="paragraph" w:styleId="a7">
    <w:name w:val="No Spacing"/>
    <w:link w:val="Char2"/>
    <w:uiPriority w:val="1"/>
    <w:qFormat/>
    <w:rsid w:val="004A23D5"/>
    <w:rPr>
      <w:rFonts w:ascii="Cambria Math" w:hAnsi="宋体" w:cs="Cambria Math"/>
      <w:sz w:val="22"/>
      <w:szCs w:val="22"/>
    </w:rPr>
  </w:style>
  <w:style w:type="character" w:customStyle="1" w:styleId="Char2">
    <w:name w:val="无间隔 Char"/>
    <w:basedOn w:val="a0"/>
    <w:link w:val="a7"/>
    <w:uiPriority w:val="1"/>
    <w:qFormat/>
    <w:rsid w:val="004A23D5"/>
    <w:rPr>
      <w:rFonts w:ascii="Cambria Math" w:eastAsia="宋体" w:hAnsi="宋体" w:cs="Cambria Math"/>
      <w:kern w:val="0"/>
      <w:sz w:val="22"/>
    </w:rPr>
  </w:style>
  <w:style w:type="paragraph" w:styleId="a8">
    <w:name w:val="List Paragraph"/>
    <w:basedOn w:val="a"/>
    <w:uiPriority w:val="34"/>
    <w:qFormat/>
    <w:rsid w:val="004A23D5"/>
    <w:pPr>
      <w:ind w:firstLineChars="200" w:firstLine="420"/>
    </w:pPr>
  </w:style>
  <w:style w:type="character" w:customStyle="1" w:styleId="1">
    <w:name w:val="不明显强调1"/>
    <w:basedOn w:val="a0"/>
    <w:uiPriority w:val="19"/>
    <w:qFormat/>
    <w:rsid w:val="004A23D5"/>
    <w:rPr>
      <w:rFonts w:ascii="Cambria Math" w:eastAsia="宋体" w:hAnsi="宋体" w:cs="Cambria Math"/>
      <w:i/>
      <w:iCs/>
      <w:color w:val="808080" w:themeColor="text1" w:themeTint="7F"/>
    </w:rPr>
  </w:style>
  <w:style w:type="table" w:customStyle="1" w:styleId="edittable">
    <w:name w:val="edittable"/>
    <w:basedOn w:val="a1"/>
    <w:rsid w:val="004A23D5"/>
    <w:tblPr>
      <w:tblInd w:w="0" w:type="dxa"/>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2.xml"/><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c518ff44a-1b89-437d-8aef-ef0e001d4e9e;cbb20e5da-6bf5-4758-b6ab-79da62a16397,d1304a4a3-e559-4ee4-9e66-a6dcb42fbf64,93d04c0e7-4904-4ab1-8c05-79589c6f00c0,a7b984fc1-aa10-4416-a45e-1ea0ba6ea2e2,a8c4cec5c-6476-49a1-b696-9cc4d20a562d,d651c08d0-4cbd-4895-a0ed-0e7f090ea407,b019d055f-0601-4213-9f75-37f2cb24d570,7855504dd-00b7-430d-8f0e-14ef8622f523,3c42bb90d-2a1e-4bd6-a661-155097389fd6,e1b25f8b1-01a1-4c64-a535-2e8bf2607cc4,321117a0d-238c-46c4-8c39-248b473f7454,9ee2ab1ed-ad44-404e-b529-43670b04bd3c,28f12131d-44c4-4a6e-91b7-934b04b36127,f7b06c064-2ff5-4827-9442-248f067145e4,a2724749b-4130-4c1d-8c39-6a9a465ebe7d,a0c5646d6-531c-4d0a-9d55-81538a5d3413,</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8E04B8-D524-46FB-92DD-CB370699C93A}">
  <ds:schemaRefs>
    <ds:schemaRef ds:uri="http://schemas.microsoft.com/vsto/xtzj"/>
  </ds:schemaRefs>
</ds:datastoreItem>
</file>

<file path=customXml/itemProps2.xml><?xml version="1.0" encoding="utf-8"?>
<ds:datastoreItem xmlns:ds="http://schemas.openxmlformats.org/officeDocument/2006/customXml" ds:itemID="{A0C0B5A3-BD63-46BE-8B2E-6ACA4EE77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299</TotalTime>
  <Pages>33</Pages>
  <Words>2477</Words>
  <Characters>14119</Characters>
  <Application>Microsoft Office Word</Application>
  <DocSecurity>0</DocSecurity>
  <Lines>117</Lines>
  <Paragraphs>33</Paragraphs>
  <ScaleCrop>false</ScaleCrop>
  <Company>iflytek</Company>
  <LinksUpToDate>false</LinksUpToDate>
  <CharactersWithSpaces>16563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c51ff44a-1b89-437d-8aef-ef0e001d4e9e</dc:description>
  <cp:lastModifiedBy>xtzj</cp:lastModifiedBy>
  <cp:revision>267</cp:revision>
  <dcterms:created xsi:type="dcterms:W3CDTF">2011-01-13T09:46:00Z</dcterms:created>
  <dcterms:modified xsi:type="dcterms:W3CDTF">2023-06-27T03:04:00Z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