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0F7" w:rsidRDefault="00FF634D">
      <w:pPr>
        <w:spacing w:line="360" w:lineRule="auto"/>
        <w:jc w:val="center"/>
        <w:textAlignment w:val="center"/>
      </w:pPr>
      <w:bookmarkStart w:id="0" w:name="_GoBack"/>
      <w:bookmarkEnd w:id="0"/>
      <w:r>
        <w:rPr>
          <w:rFonts w:ascii="Times New Roman" w:eastAsia="Times New Roman" w:hAnsi="Times New Roman" w:cs="Times New Roman"/>
          <w:b/>
          <w:sz w:val="32"/>
        </w:rPr>
        <w:t>2023</w:t>
      </w:r>
      <w:r>
        <w:rPr>
          <w:rFonts w:ascii="SimSun" w:eastAsia="SimSun" w:hAnsi="SimSun" w:cs="SimSun"/>
          <w:b/>
          <w:sz w:val="32"/>
        </w:rPr>
        <w:t>年陕西省中考地理试卷</w:t>
      </w:r>
    </w:p>
    <w:p w:rsidR="00BD00F7" w:rsidRDefault="00BD00F7">
      <w:pPr>
        <w:spacing w:line="360" w:lineRule="auto"/>
        <w:textAlignment w:val="center"/>
      </w:pPr>
    </w:p>
    <w:p w:rsidR="00BD00F7" w:rsidRDefault="00FF634D">
      <w:pPr>
        <w:spacing w:line="360" w:lineRule="auto"/>
        <w:textAlignment w:val="center"/>
      </w:pPr>
      <w:r>
        <w:rPr>
          <w:rFonts w:ascii="SimHei" w:eastAsia="SimHei" w:hAnsi="SimHei" w:cs="SimHei"/>
        </w:rPr>
        <w:t>一、单选题（本大题共</w:t>
      </w:r>
      <w:r>
        <w:rPr>
          <w:rFonts w:ascii="Times New Roman" w:eastAsia="Times New Roman" w:hAnsi="Times New Roman" w:cs="Times New Roman"/>
          <w:b/>
        </w:rPr>
        <w:t>22</w:t>
      </w:r>
      <w:r>
        <w:rPr>
          <w:rFonts w:ascii="SimHei" w:eastAsia="SimHei" w:hAnsi="SimHei" w:cs="SimHei"/>
        </w:rPr>
        <w:t>小题，共</w:t>
      </w:r>
      <w:r w:rsidR="003562F1">
        <w:rPr>
          <w:rFonts w:ascii="Times New Roman" w:eastAsiaTheme="minorEastAsia" w:hAnsi="Times New Roman" w:cs="Times New Roman" w:hint="eastAsia"/>
          <w:b/>
        </w:rPr>
        <w:t>22</w:t>
      </w:r>
      <w:r>
        <w:rPr>
          <w:rFonts w:ascii="Times New Roman" w:eastAsia="Times New Roman" w:hAnsi="Times New Roman" w:cs="Times New Roman"/>
          <w:b/>
        </w:rPr>
        <w:t>.0</w:t>
      </w:r>
      <w:r>
        <w:rPr>
          <w:rFonts w:ascii="SimHei" w:eastAsia="SimHei" w:hAnsi="SimHei" w:cs="SimHei"/>
        </w:rPr>
        <w:t>分）</w:t>
      </w:r>
    </w:p>
    <w:p w:rsidR="00BD00F7" w:rsidRDefault="00FF634D">
      <w:pPr>
        <w:spacing w:line="360" w:lineRule="auto"/>
        <w:textAlignment w:val="center"/>
      </w:pPr>
      <w:bookmarkStart w:id="1" w:name="ced4053b-4c8e-4fce-8bab-e580093d9dd3"/>
      <w:r>
        <w:rPr>
          <w:rFonts w:ascii="Times New Roman" w:eastAsia="Times New Roman" w:hAnsi="Times New Roman" w:cs="Times New Roman"/>
          <w:kern w:val="0"/>
          <w:szCs w:val="21"/>
        </w:rPr>
        <w:t>2023</w:t>
      </w:r>
      <w:r>
        <w:rPr>
          <w:rFonts w:ascii="SimSun" w:eastAsia="SimSun" w:hAnsi="SimSun" w:cs="SimSun"/>
          <w:kern w:val="0"/>
          <w:szCs w:val="21"/>
        </w:rPr>
        <w:t>年</w:t>
      </w:r>
      <w:r>
        <w:rPr>
          <w:rFonts w:ascii="Times New Roman" w:eastAsia="Times New Roman" w:hAnsi="Times New Roman" w:cs="Times New Roman"/>
          <w:kern w:val="0"/>
          <w:szCs w:val="21"/>
        </w:rPr>
        <w:t>3</w:t>
      </w:r>
      <w:r>
        <w:rPr>
          <w:rFonts w:ascii="SimSun" w:eastAsia="SimSun" w:hAnsi="SimSun" w:cs="SimSun"/>
          <w:kern w:val="0"/>
          <w:szCs w:val="21"/>
        </w:rPr>
        <w:t>月</w:t>
      </w:r>
      <w:r>
        <w:rPr>
          <w:rFonts w:ascii="Times New Roman" w:eastAsia="Times New Roman" w:hAnsi="Times New Roman" w:cs="Times New Roman"/>
          <w:kern w:val="0"/>
          <w:szCs w:val="21"/>
        </w:rPr>
        <w:t>21</w:t>
      </w:r>
      <w:r>
        <w:rPr>
          <w:rFonts w:ascii="SimSun" w:eastAsia="SimSun" w:hAnsi="SimSun" w:cs="SimSun"/>
          <w:kern w:val="0"/>
          <w:szCs w:val="21"/>
        </w:rPr>
        <w:t>日，小明爸爸开车送他去足球运动公园参加比赛。如图是他们使用的手机导航软件截图，读图完成各小题。</w:t>
      </w:r>
      <w:bookmarkEnd w:id="1"/>
    </w:p>
    <w:tbl>
      <w:tblPr>
        <w:tblW w:w="0" w:type="auto"/>
        <w:jc w:val="center"/>
        <w:tblLook w:val="04A0"/>
      </w:tblPr>
      <w:tblGrid>
        <w:gridCol w:w="5211"/>
      </w:tblGrid>
      <w:tr w:rsidR="00BD00F7">
        <w:trPr>
          <w:cantSplit/>
          <w:trHeight w:val="2325"/>
          <w:jc w:val="center"/>
        </w:trPr>
        <w:tc>
          <w:tcPr>
            <w:tcW w:w="4995" w:type="dxa"/>
          </w:tcPr>
          <w:p w:rsidR="00BD00F7" w:rsidRDefault="00BD00F7">
            <w:pPr>
              <w:spacing w:line="360" w:lineRule="auto"/>
              <w:textAlignment w:val="center"/>
            </w:pPr>
            <w:r w:rsidRPr="00BD00F7">
              <w:rPr>
                <w:rFonts w:ascii="Times New Roman" w:eastAsia="Times New Roman" w:hAnsi="Times New Roman" w:cs="Times New Roman"/>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0;width:249.75pt;height:116.25pt;z-index:251658240;mso-position-horizontal:center;mso-position-vertical-relative:line" o:allowoverlap="f">
                  <v:imagedata r:id="rId9" o:title=""/>
                  <w10:wrap type="topAndBottom"/>
                </v:shape>
              </w:pict>
            </w:r>
          </w:p>
        </w:tc>
      </w:tr>
    </w:tbl>
    <w:p w:rsidR="00BD00F7" w:rsidRDefault="00FF634D">
      <w:pPr>
        <w:spacing w:line="360" w:lineRule="auto"/>
        <w:ind w:left="360"/>
        <w:textAlignment w:val="center"/>
      </w:pPr>
      <w:r>
        <w:rPr>
          <w:rFonts w:ascii="Times New Roman" w:eastAsia="Times New Roman" w:hAnsi="Times New Roman" w:cs="Times New Roman"/>
          <w:sz w:val="24"/>
        </w:rPr>
        <w:t xml:space="preserve">1.  </w:t>
      </w:r>
      <w:r>
        <w:rPr>
          <w:rFonts w:ascii="SimSun" w:eastAsia="SimSun" w:hAnsi="SimSun" w:cs="SimSun"/>
          <w:kern w:val="0"/>
          <w:szCs w:val="21"/>
        </w:rPr>
        <w:t>当小明在手机屏幕上进行放大操作时，地图（　　）</w:t>
      </w:r>
    </w:p>
    <w:p w:rsidR="00BD00F7" w:rsidRDefault="00FF634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显示范围将变大</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显示范围不变</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比例尺将变大</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比例尺将变小</w:t>
      </w:r>
    </w:p>
    <w:p w:rsidR="00BD00F7" w:rsidRDefault="00FF634D">
      <w:pPr>
        <w:spacing w:line="360" w:lineRule="auto"/>
        <w:ind w:left="420"/>
        <w:textAlignment w:val="center"/>
      </w:pPr>
      <w:r>
        <w:rPr>
          <w:rFonts w:ascii="Times New Roman" w:eastAsia="Times New Roman" w:hAnsi="Times New Roman" w:cs="Times New Roman"/>
          <w:sz w:val="24"/>
        </w:rPr>
        <w:t xml:space="preserve">2.  </w:t>
      </w:r>
      <w:r>
        <w:rPr>
          <w:rFonts w:ascii="SimSun" w:eastAsia="SimSun" w:hAnsi="SimSun" w:cs="SimSun"/>
          <w:kern w:val="0"/>
          <w:szCs w:val="21"/>
        </w:rPr>
        <w:t>当车辆行驶到图中</w:t>
      </w:r>
      <w:r>
        <w:rPr>
          <w:rFonts w:ascii="SimSun" w:eastAsia="SimSun" w:hAnsi="SimSun" w:cs="SimSun"/>
          <w:kern w:val="0"/>
          <w:szCs w:val="21"/>
        </w:rPr>
        <w:t>“</w:t>
      </w:r>
      <w:r w:rsidR="00BD00F7" w:rsidRPr="00BD00F7">
        <w:rPr>
          <w:rFonts w:ascii="Times New Roman" w:eastAsia="Times New Roman" w:hAnsi="Times New Roman" w:cs="Times New Roman"/>
          <w:kern w:val="0"/>
          <w:sz w:val="24"/>
          <w:szCs w:val="24"/>
        </w:rPr>
        <w:pict>
          <v:shape id="_x0000_i1025" type="#_x0000_t75" style="width:12pt;height:12pt">
            <v:imagedata r:id="rId10" o:title=""/>
          </v:shape>
        </w:pict>
      </w:r>
      <w:r>
        <w:rPr>
          <w:rFonts w:ascii="SimSun" w:eastAsia="SimSun" w:hAnsi="SimSun" w:cs="SimSun"/>
          <w:kern w:val="0"/>
          <w:szCs w:val="21"/>
        </w:rPr>
        <w:t>”</w:t>
      </w:r>
      <w:r>
        <w:rPr>
          <w:rFonts w:ascii="SimSun" w:eastAsia="SimSun" w:hAnsi="SimSun" w:cs="SimSun"/>
          <w:kern w:val="0"/>
          <w:szCs w:val="21"/>
        </w:rPr>
        <w:t>标识位置时，最有可能看到的交通指示牌是（　　）</w:t>
      </w:r>
    </w:p>
    <w:p w:rsidR="00BD00F7" w:rsidRDefault="00FF634D">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sidR="00BD00F7" w:rsidRPr="00BD00F7">
        <w:rPr>
          <w:rFonts w:ascii="Times New Roman" w:eastAsia="Times New Roman" w:hAnsi="Times New Roman" w:cs="Times New Roman"/>
          <w:kern w:val="0"/>
          <w:sz w:val="24"/>
          <w:szCs w:val="24"/>
        </w:rPr>
        <w:pict>
          <v:shape id="_x0000_i1026" type="#_x0000_t75" style="width:122.25pt;height:67.5pt">
            <v:imagedata r:id="rId11" o:title=""/>
          </v:shape>
        </w:pict>
      </w:r>
      <w:r>
        <w:tab/>
      </w:r>
      <w:r>
        <w:rPr>
          <w:rFonts w:ascii="Times New Roman" w:eastAsia="Times New Roman" w:hAnsi="Times New Roman" w:cs="Times New Roman"/>
          <w:kern w:val="0"/>
          <w:sz w:val="24"/>
          <w:szCs w:val="24"/>
        </w:rPr>
        <w:t xml:space="preserve">B. </w:t>
      </w:r>
      <w:r w:rsidR="00BD00F7" w:rsidRPr="00BD00F7">
        <w:rPr>
          <w:rFonts w:ascii="Times New Roman" w:eastAsia="Times New Roman" w:hAnsi="Times New Roman" w:cs="Times New Roman"/>
          <w:kern w:val="0"/>
          <w:sz w:val="24"/>
          <w:szCs w:val="24"/>
        </w:rPr>
        <w:pict>
          <v:shape id="_x0000_i1027" type="#_x0000_t75" style="width:122.25pt;height:67.5pt">
            <v:imagedata r:id="rId12" o:title=""/>
          </v:shape>
        </w:pict>
      </w:r>
      <w:r>
        <w:br/>
      </w:r>
      <w:r>
        <w:rPr>
          <w:rFonts w:ascii="Times New Roman" w:eastAsia="Times New Roman" w:hAnsi="Times New Roman" w:cs="Times New Roman"/>
          <w:kern w:val="0"/>
          <w:sz w:val="24"/>
          <w:szCs w:val="24"/>
        </w:rPr>
        <w:t xml:space="preserve">C. </w:t>
      </w:r>
      <w:r w:rsidR="00BD00F7" w:rsidRPr="00BD00F7">
        <w:rPr>
          <w:rFonts w:ascii="Times New Roman" w:eastAsia="Times New Roman" w:hAnsi="Times New Roman" w:cs="Times New Roman"/>
          <w:kern w:val="0"/>
          <w:sz w:val="24"/>
          <w:szCs w:val="24"/>
        </w:rPr>
        <w:pict>
          <v:shape id="_x0000_i1028" type="#_x0000_t75" style="width:122.25pt;height:67.5pt">
            <v:imagedata r:id="rId13" o:title=""/>
          </v:shape>
        </w:pict>
      </w:r>
      <w:r>
        <w:tab/>
      </w:r>
      <w:r>
        <w:rPr>
          <w:rFonts w:ascii="Times New Roman" w:eastAsia="Times New Roman" w:hAnsi="Times New Roman" w:cs="Times New Roman"/>
          <w:kern w:val="0"/>
          <w:sz w:val="24"/>
          <w:szCs w:val="24"/>
        </w:rPr>
        <w:t xml:space="preserve">D. </w:t>
      </w:r>
      <w:r w:rsidR="00BD00F7" w:rsidRPr="00BD00F7">
        <w:rPr>
          <w:rFonts w:ascii="Times New Roman" w:eastAsia="Times New Roman" w:hAnsi="Times New Roman" w:cs="Times New Roman"/>
          <w:kern w:val="0"/>
          <w:sz w:val="24"/>
          <w:szCs w:val="24"/>
        </w:rPr>
        <w:pict>
          <v:shape id="_x0000_i1029" type="#_x0000_t75" style="width:122.25pt;height:67.5pt">
            <v:imagedata r:id="rId14" o:title=""/>
          </v:shape>
        </w:pict>
      </w:r>
    </w:p>
    <w:p w:rsidR="00BD00F7" w:rsidRDefault="00FF634D">
      <w:pPr>
        <w:spacing w:line="360" w:lineRule="auto"/>
        <w:ind w:left="420"/>
        <w:textAlignment w:val="center"/>
      </w:pPr>
      <w:r>
        <w:rPr>
          <w:rFonts w:ascii="Times New Roman" w:eastAsia="Times New Roman" w:hAnsi="Times New Roman" w:cs="Times New Roman"/>
          <w:sz w:val="24"/>
        </w:rPr>
        <w:t xml:space="preserve">3.  </w:t>
      </w:r>
      <w:r>
        <w:rPr>
          <w:rFonts w:ascii="SimSun" w:eastAsia="SimSun" w:hAnsi="SimSun" w:cs="SimSun"/>
          <w:kern w:val="0"/>
          <w:szCs w:val="21"/>
        </w:rPr>
        <w:t>因为比赛，小明需要比平时晚回家，该日节气与昼夜长短状况是（　　）</w:t>
      </w:r>
    </w:p>
    <w:p w:rsidR="00BD00F7" w:rsidRDefault="00FF634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秋分昼短夜长</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秋分昼夜等长</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春分昼长夜短</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春分昼夜等长</w:t>
      </w:r>
    </w:p>
    <w:p w:rsidR="00BD00F7" w:rsidRDefault="00FF634D">
      <w:pPr>
        <w:spacing w:line="360" w:lineRule="auto"/>
        <w:textAlignment w:val="center"/>
      </w:pPr>
      <w:bookmarkStart w:id="2" w:name="b3c5c660-e6c0-4a32-a057-0f7d6000fe91"/>
      <w:r>
        <w:rPr>
          <w:rFonts w:ascii="SimSun" w:eastAsia="SimSun" w:hAnsi="SimSun" w:cs="SimSun"/>
          <w:kern w:val="0"/>
          <w:szCs w:val="21"/>
        </w:rPr>
        <w:t>天文观测的最佳地点一般选择在视野开阔、大气透明度高且靠近赤道的地方。厄瓜多尔首都基多是世界顶级观星胜地之一。读厄瓜多尔简图，完成各小题。</w:t>
      </w:r>
      <w:r>
        <w:rPr>
          <w:rFonts w:ascii="SimSun" w:eastAsia="SimSun" w:hAnsi="SimSun" w:cs="SimSun"/>
          <w:kern w:val="0"/>
          <w:szCs w:val="21"/>
        </w:rPr>
        <w:br/>
      </w:r>
      <w:r>
        <w:rPr>
          <w:rFonts w:ascii="SimSun" w:eastAsia="SimSun" w:hAnsi="SimSun" w:cs="SimSun"/>
          <w:kern w:val="0"/>
          <w:szCs w:val="21"/>
        </w:rPr>
        <w:lastRenderedPageBreak/>
        <w:br/>
      </w:r>
      <w:r w:rsidR="003562F1" w:rsidRPr="00BD00F7">
        <w:rPr>
          <w:rFonts w:ascii="Times New Roman" w:eastAsia="Times New Roman" w:hAnsi="Times New Roman" w:cs="Times New Roman"/>
          <w:kern w:val="0"/>
          <w:sz w:val="24"/>
          <w:szCs w:val="24"/>
        </w:rPr>
        <w:pict>
          <v:shape id="_x0000_i1030" type="#_x0000_t75" style="width:286.5pt;height:143.25pt">
            <v:imagedata r:id="rId15" o:title=""/>
          </v:shape>
        </w:pict>
      </w:r>
      <w:bookmarkEnd w:id="2"/>
    </w:p>
    <w:p w:rsidR="00BD00F7" w:rsidRDefault="00FF634D">
      <w:pPr>
        <w:spacing w:line="360" w:lineRule="auto"/>
        <w:ind w:left="360"/>
        <w:textAlignment w:val="center"/>
      </w:pPr>
      <w:r>
        <w:rPr>
          <w:rFonts w:ascii="Times New Roman" w:eastAsia="Times New Roman" w:hAnsi="Times New Roman" w:cs="Times New Roman"/>
          <w:sz w:val="24"/>
        </w:rPr>
        <w:t xml:space="preserve">4.  </w:t>
      </w:r>
      <w:r>
        <w:rPr>
          <w:rFonts w:ascii="SimSun" w:eastAsia="SimSun" w:hAnsi="SimSun" w:cs="SimSun"/>
          <w:kern w:val="0"/>
          <w:szCs w:val="21"/>
        </w:rPr>
        <w:t>厄瓜多尔所在的大洲（　　）</w:t>
      </w:r>
    </w:p>
    <w:p w:rsidR="00BD00F7" w:rsidRDefault="00FF634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是非洲</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在东半球</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东临大西洋</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南至白令海峡</w:t>
      </w:r>
    </w:p>
    <w:p w:rsidR="00BD00F7" w:rsidRDefault="00FF634D">
      <w:pPr>
        <w:spacing w:line="360" w:lineRule="auto"/>
        <w:ind w:left="420"/>
        <w:textAlignment w:val="center"/>
      </w:pPr>
      <w:r>
        <w:rPr>
          <w:rFonts w:ascii="Times New Roman" w:eastAsia="Times New Roman" w:hAnsi="Times New Roman" w:cs="Times New Roman"/>
          <w:sz w:val="24"/>
        </w:rPr>
        <w:t xml:space="preserve">5.  </w:t>
      </w:r>
      <w:r>
        <w:rPr>
          <w:rFonts w:ascii="SimSun" w:eastAsia="SimSun" w:hAnsi="SimSun" w:cs="SimSun"/>
          <w:kern w:val="0"/>
          <w:szCs w:val="21"/>
        </w:rPr>
        <w:t>以下天气符号所表示的天气，最适宜开展观星活动的是（　　）</w:t>
      </w:r>
    </w:p>
    <w:p w:rsidR="00BD00F7" w:rsidRDefault="00FF634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sidR="003562F1" w:rsidRPr="00BD00F7">
        <w:rPr>
          <w:rFonts w:ascii="Times New Roman" w:eastAsia="Times New Roman" w:hAnsi="Times New Roman" w:cs="Times New Roman"/>
          <w:kern w:val="0"/>
          <w:sz w:val="24"/>
          <w:szCs w:val="24"/>
        </w:rPr>
        <w:pict>
          <v:shape id="_x0000_i1031" type="#_x0000_t75" style="width:30pt;height:30.75pt">
            <v:imagedata r:id="rId16" o:title=""/>
          </v:shape>
        </w:pict>
      </w:r>
      <w:r>
        <w:tab/>
      </w:r>
      <w:r>
        <w:rPr>
          <w:rFonts w:ascii="Times New Roman" w:eastAsia="Times New Roman" w:hAnsi="Times New Roman" w:cs="Times New Roman"/>
          <w:kern w:val="0"/>
          <w:sz w:val="24"/>
          <w:szCs w:val="24"/>
        </w:rPr>
        <w:t xml:space="preserve">B. </w:t>
      </w:r>
      <w:r w:rsidR="003562F1" w:rsidRPr="00BD00F7">
        <w:rPr>
          <w:rFonts w:ascii="Times New Roman" w:eastAsia="Times New Roman" w:hAnsi="Times New Roman" w:cs="Times New Roman"/>
          <w:kern w:val="0"/>
          <w:sz w:val="24"/>
          <w:szCs w:val="24"/>
        </w:rPr>
        <w:pict>
          <v:shape id="_x0000_i1032" type="#_x0000_t75" style="width:16.5pt;height:30.75pt">
            <v:imagedata r:id="rId17" o:title=""/>
          </v:shape>
        </w:pict>
      </w:r>
      <w:r>
        <w:tab/>
      </w:r>
      <w:r>
        <w:rPr>
          <w:rFonts w:ascii="Times New Roman" w:eastAsia="Times New Roman" w:hAnsi="Times New Roman" w:cs="Times New Roman"/>
          <w:kern w:val="0"/>
          <w:sz w:val="24"/>
          <w:szCs w:val="24"/>
        </w:rPr>
        <w:t xml:space="preserve">C. </w:t>
      </w:r>
      <w:r w:rsidR="003562F1" w:rsidRPr="00BD00F7">
        <w:rPr>
          <w:rFonts w:ascii="Times New Roman" w:eastAsia="Times New Roman" w:hAnsi="Times New Roman" w:cs="Times New Roman"/>
          <w:kern w:val="0"/>
          <w:sz w:val="24"/>
          <w:szCs w:val="24"/>
        </w:rPr>
        <w:pict>
          <v:shape id="_x0000_i1033" type="#_x0000_t75" style="width:33pt;height:23.25pt">
            <v:imagedata r:id="rId18" o:title=""/>
          </v:shape>
        </w:pict>
      </w:r>
      <w:r>
        <w:tab/>
      </w:r>
      <w:r>
        <w:rPr>
          <w:rFonts w:ascii="Times New Roman" w:eastAsia="Times New Roman" w:hAnsi="Times New Roman" w:cs="Times New Roman"/>
          <w:kern w:val="0"/>
          <w:sz w:val="24"/>
          <w:szCs w:val="24"/>
        </w:rPr>
        <w:t xml:space="preserve">D. </w:t>
      </w:r>
      <w:r w:rsidR="003562F1" w:rsidRPr="00BD00F7">
        <w:rPr>
          <w:rFonts w:ascii="Times New Roman" w:eastAsia="Times New Roman" w:hAnsi="Times New Roman" w:cs="Times New Roman"/>
          <w:kern w:val="0"/>
          <w:sz w:val="24"/>
          <w:szCs w:val="24"/>
        </w:rPr>
        <w:pict>
          <v:shape id="_x0000_i1034" type="#_x0000_t75" style="width:40.5pt;height:28.5pt">
            <v:imagedata r:id="rId19" o:title=""/>
          </v:shape>
        </w:pict>
      </w:r>
    </w:p>
    <w:p w:rsidR="00BD00F7" w:rsidRDefault="00FF634D">
      <w:pPr>
        <w:spacing w:line="360" w:lineRule="auto"/>
        <w:ind w:left="420"/>
        <w:textAlignment w:val="center"/>
      </w:pPr>
      <w:r>
        <w:rPr>
          <w:rFonts w:ascii="Times New Roman" w:eastAsia="Times New Roman" w:hAnsi="Times New Roman" w:cs="Times New Roman"/>
          <w:sz w:val="24"/>
        </w:rPr>
        <w:t xml:space="preserve">6.  </w:t>
      </w:r>
      <w:r>
        <w:rPr>
          <w:rFonts w:ascii="SimSun" w:eastAsia="SimSun" w:hAnsi="SimSun" w:cs="SimSun"/>
          <w:kern w:val="0"/>
          <w:szCs w:val="21"/>
        </w:rPr>
        <w:t>基多适宜观星的自然条件是（　　）</w:t>
      </w:r>
    </w:p>
    <w:p w:rsidR="00BD00F7" w:rsidRDefault="00FF634D">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位于中纬度地区，四季分明</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海拔较高，能见度好</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靠近板块交界处，火山活跃</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高温多雨，河流众多</w:t>
      </w:r>
    </w:p>
    <w:p w:rsidR="00BD00F7" w:rsidRDefault="00FF634D">
      <w:pPr>
        <w:spacing w:line="360" w:lineRule="auto"/>
        <w:textAlignment w:val="center"/>
      </w:pPr>
      <w:bookmarkStart w:id="3" w:name="69ab52b9-c7ea-4d77-a29e-39a1ab377cb1"/>
      <w:r>
        <w:rPr>
          <w:rFonts w:ascii="Times New Roman" w:eastAsia="Times New Roman" w:hAnsi="Times New Roman" w:cs="Times New Roman"/>
          <w:kern w:val="0"/>
          <w:szCs w:val="21"/>
        </w:rPr>
        <w:t>20</w:t>
      </w:r>
      <w:r>
        <w:rPr>
          <w:rFonts w:ascii="SimSun" w:eastAsia="SimSun" w:hAnsi="SimSun" w:cs="SimSun"/>
          <w:kern w:val="0"/>
          <w:szCs w:val="21"/>
        </w:rPr>
        <w:t>世纪</w:t>
      </w:r>
      <w:r>
        <w:rPr>
          <w:rFonts w:ascii="Times New Roman" w:eastAsia="Times New Roman" w:hAnsi="Times New Roman" w:cs="Times New Roman"/>
          <w:kern w:val="0"/>
          <w:szCs w:val="21"/>
        </w:rPr>
        <w:t>80</w:t>
      </w:r>
      <w:r>
        <w:rPr>
          <w:rFonts w:ascii="SimSun" w:eastAsia="SimSun" w:hAnsi="SimSun" w:cs="SimSun"/>
          <w:kern w:val="0"/>
          <w:szCs w:val="21"/>
        </w:rPr>
        <w:t>年代以来，我国在两极地区已建成五个极地科学考察站。结合所学完成各小题。</w:t>
      </w:r>
      <w:bookmarkEnd w:id="3"/>
    </w:p>
    <w:tbl>
      <w:tblPr>
        <w:tblW w:w="0" w:type="auto"/>
        <w:jc w:val="center"/>
        <w:tblLook w:val="04A0"/>
      </w:tblPr>
      <w:tblGrid>
        <w:gridCol w:w="3156"/>
      </w:tblGrid>
      <w:tr w:rsidR="00BD00F7">
        <w:trPr>
          <w:cantSplit/>
          <w:trHeight w:val="2535"/>
          <w:jc w:val="center"/>
        </w:trPr>
        <w:tc>
          <w:tcPr>
            <w:tcW w:w="2940" w:type="dxa"/>
          </w:tcPr>
          <w:p w:rsidR="00BD00F7" w:rsidRDefault="00BD00F7">
            <w:pPr>
              <w:spacing w:line="360" w:lineRule="auto"/>
              <w:textAlignment w:val="center"/>
            </w:pPr>
            <w:r w:rsidRPr="00BD00F7">
              <w:rPr>
                <w:rFonts w:ascii="Times New Roman" w:eastAsia="Times New Roman" w:hAnsi="Times New Roman" w:cs="Times New Roman"/>
                <w:kern w:val="0"/>
                <w:sz w:val="24"/>
                <w:szCs w:val="24"/>
              </w:rPr>
              <w:pict>
                <v:shape id="_x0000_s1039" type="#_x0000_t75" style="position:absolute;margin-left:0;margin-top:0;width:147pt;height:126.75pt;z-index:251659264;mso-position-horizontal:center;mso-position-vertical-relative:line" o:allowoverlap="f">
                  <v:imagedata r:id="rId20" o:title=""/>
                  <w10:wrap type="topAndBottom"/>
                </v:shape>
              </w:pict>
            </w:r>
          </w:p>
        </w:tc>
      </w:tr>
    </w:tbl>
    <w:p w:rsidR="00BD00F7" w:rsidRDefault="00FF634D">
      <w:pPr>
        <w:spacing w:line="360" w:lineRule="auto"/>
        <w:ind w:left="360"/>
        <w:textAlignment w:val="center"/>
      </w:pPr>
      <w:r>
        <w:rPr>
          <w:rFonts w:ascii="Times New Roman" w:eastAsia="Times New Roman" w:hAnsi="Times New Roman" w:cs="Times New Roman"/>
          <w:sz w:val="24"/>
        </w:rPr>
        <w:t xml:space="preserve">7.  </w:t>
      </w:r>
      <w:r>
        <w:rPr>
          <w:rFonts w:ascii="SimSun" w:eastAsia="SimSun" w:hAnsi="SimSun" w:cs="SimSun"/>
          <w:kern w:val="0"/>
          <w:szCs w:val="21"/>
        </w:rPr>
        <w:t>如图为黄河站所在的斯匹次卑尔根岛简图，其中黄河站（　　）</w:t>
      </w:r>
    </w:p>
    <w:p w:rsidR="00BD00F7" w:rsidRDefault="00FF634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距海洋较远</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位于南极地区</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有极昼极夜现象</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位于该岛最高处</w:t>
      </w:r>
    </w:p>
    <w:p w:rsidR="00BD00F7" w:rsidRDefault="00FF634D">
      <w:pPr>
        <w:spacing w:line="360" w:lineRule="auto"/>
        <w:ind w:left="420"/>
        <w:textAlignment w:val="center"/>
      </w:pPr>
      <w:r>
        <w:rPr>
          <w:rFonts w:ascii="Times New Roman" w:eastAsia="Times New Roman" w:hAnsi="Times New Roman" w:cs="Times New Roman"/>
          <w:sz w:val="24"/>
        </w:rPr>
        <w:t xml:space="preserve">8.  </w:t>
      </w:r>
      <w:r>
        <w:rPr>
          <w:rFonts w:ascii="SimSun" w:eastAsia="SimSun" w:hAnsi="SimSun" w:cs="SimSun"/>
          <w:kern w:val="0"/>
          <w:szCs w:val="21"/>
        </w:rPr>
        <w:t>极地科考人员工作和居住的科考站最有可能是（　　）</w:t>
      </w:r>
    </w:p>
    <w:p w:rsidR="00BD00F7" w:rsidRDefault="00FF634D">
      <w:pPr>
        <w:tabs>
          <w:tab w:val="left" w:pos="4200"/>
        </w:tabs>
        <w:spacing w:line="360" w:lineRule="auto"/>
        <w:ind w:left="420"/>
        <w:textAlignment w:val="center"/>
      </w:pPr>
      <w:r>
        <w:rPr>
          <w:rFonts w:ascii="Times New Roman" w:eastAsia="Times New Roman" w:hAnsi="Times New Roman" w:cs="Times New Roman"/>
          <w:kern w:val="0"/>
          <w:sz w:val="24"/>
          <w:szCs w:val="24"/>
        </w:rPr>
        <w:lastRenderedPageBreak/>
        <w:t xml:space="preserve">A. </w:t>
      </w:r>
      <w:r w:rsidR="003562F1" w:rsidRPr="00BD00F7">
        <w:rPr>
          <w:rFonts w:ascii="Times New Roman" w:eastAsia="Times New Roman" w:hAnsi="Times New Roman" w:cs="Times New Roman"/>
          <w:kern w:val="0"/>
          <w:sz w:val="24"/>
          <w:szCs w:val="24"/>
        </w:rPr>
        <w:pict>
          <v:shape id="_x0000_i1035" type="#_x0000_t75" style="width:115.5pt;height:102pt">
            <v:imagedata r:id="rId21" o:title=""/>
          </v:shape>
        </w:pict>
      </w:r>
      <w:r>
        <w:tab/>
      </w:r>
      <w:r>
        <w:rPr>
          <w:rFonts w:ascii="Times New Roman" w:eastAsia="Times New Roman" w:hAnsi="Times New Roman" w:cs="Times New Roman"/>
          <w:kern w:val="0"/>
          <w:sz w:val="24"/>
          <w:szCs w:val="24"/>
        </w:rPr>
        <w:t xml:space="preserve">B. </w:t>
      </w:r>
      <w:r w:rsidR="003562F1" w:rsidRPr="00BD00F7">
        <w:rPr>
          <w:rFonts w:ascii="Times New Roman" w:eastAsia="Times New Roman" w:hAnsi="Times New Roman" w:cs="Times New Roman"/>
          <w:kern w:val="0"/>
          <w:sz w:val="24"/>
          <w:szCs w:val="24"/>
        </w:rPr>
        <w:pict>
          <v:shape id="_x0000_i1036" type="#_x0000_t75" style="width:99.75pt;height:98.25pt">
            <v:imagedata r:id="rId22" o:title=""/>
          </v:shape>
        </w:pict>
      </w:r>
      <w:r>
        <w:br/>
      </w:r>
      <w:r>
        <w:rPr>
          <w:rFonts w:ascii="Times New Roman" w:eastAsia="Times New Roman" w:hAnsi="Times New Roman" w:cs="Times New Roman"/>
          <w:kern w:val="0"/>
          <w:sz w:val="24"/>
          <w:szCs w:val="24"/>
        </w:rPr>
        <w:t xml:space="preserve">C. </w:t>
      </w:r>
      <w:r w:rsidR="003562F1" w:rsidRPr="00BD00F7">
        <w:rPr>
          <w:rFonts w:ascii="Times New Roman" w:eastAsia="Times New Roman" w:hAnsi="Times New Roman" w:cs="Times New Roman"/>
          <w:kern w:val="0"/>
          <w:sz w:val="24"/>
          <w:szCs w:val="24"/>
        </w:rPr>
        <w:pict>
          <v:shape id="_x0000_i1037" type="#_x0000_t75" style="width:116.25pt;height:78.75pt">
            <v:imagedata r:id="rId23" o:title=""/>
          </v:shape>
        </w:pict>
      </w:r>
      <w:r>
        <w:tab/>
      </w:r>
      <w:r>
        <w:rPr>
          <w:rFonts w:ascii="Times New Roman" w:eastAsia="Times New Roman" w:hAnsi="Times New Roman" w:cs="Times New Roman"/>
          <w:kern w:val="0"/>
          <w:sz w:val="24"/>
          <w:szCs w:val="24"/>
        </w:rPr>
        <w:t xml:space="preserve">D. </w:t>
      </w:r>
      <w:r w:rsidR="003562F1" w:rsidRPr="00BD00F7">
        <w:rPr>
          <w:rFonts w:ascii="Times New Roman" w:eastAsia="Times New Roman" w:hAnsi="Times New Roman" w:cs="Times New Roman"/>
          <w:kern w:val="0"/>
          <w:sz w:val="24"/>
          <w:szCs w:val="24"/>
        </w:rPr>
        <w:pict>
          <v:shape id="_x0000_i1038" type="#_x0000_t75" style="width:100.5pt;height:89.25pt">
            <v:imagedata r:id="rId24" o:title=""/>
          </v:shape>
        </w:pict>
      </w:r>
    </w:p>
    <w:p w:rsidR="00BD00F7" w:rsidRDefault="00FF634D">
      <w:pPr>
        <w:spacing w:line="360" w:lineRule="auto"/>
        <w:ind w:left="420"/>
        <w:textAlignment w:val="center"/>
      </w:pPr>
      <w:r>
        <w:rPr>
          <w:rFonts w:ascii="Times New Roman" w:eastAsia="Times New Roman" w:hAnsi="Times New Roman" w:cs="Times New Roman"/>
          <w:sz w:val="24"/>
        </w:rPr>
        <w:t xml:space="preserve">9.  </w:t>
      </w:r>
      <w:r>
        <w:rPr>
          <w:rFonts w:ascii="SimSun" w:eastAsia="SimSun" w:hAnsi="SimSun" w:cs="SimSun"/>
          <w:kern w:val="0"/>
          <w:szCs w:val="21"/>
        </w:rPr>
        <w:t>在极地开展科学考察（　　）</w:t>
      </w:r>
    </w:p>
    <w:p w:rsidR="00BD00F7" w:rsidRDefault="00FF634D">
      <w:pPr>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可为气象、冰川等领域的科学研究提供帮助</w:t>
      </w:r>
      <w:r>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与人类生存、国际关系和经济可持续发展无关</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帮助人类了解地球的过去，对未来意义不大</w:t>
      </w:r>
      <w:r>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可大量开发矿产资源，缓解地球能源危机</w:t>
      </w:r>
    </w:p>
    <w:p w:rsidR="00BD00F7" w:rsidRDefault="00FF634D">
      <w:pPr>
        <w:spacing w:line="360" w:lineRule="auto"/>
        <w:textAlignment w:val="center"/>
      </w:pPr>
      <w:bookmarkStart w:id="4" w:name="943df4cf-d844-4d11-90af-2d98c6e056f7"/>
      <w:r>
        <w:rPr>
          <w:rFonts w:ascii="SimSun" w:eastAsia="SimSun" w:hAnsi="SimSun" w:cs="SimSun"/>
          <w:kern w:val="0"/>
          <w:szCs w:val="21"/>
        </w:rPr>
        <w:t>读</w:t>
      </w:r>
      <w:r>
        <w:rPr>
          <w:rFonts w:ascii="Times New Roman" w:eastAsia="Times New Roman" w:hAnsi="Times New Roman" w:cs="Times New Roman"/>
          <w:kern w:val="0"/>
          <w:szCs w:val="21"/>
        </w:rPr>
        <w:t>2010</w:t>
      </w:r>
      <w:r>
        <w:rPr>
          <w:rFonts w:ascii="SimSun" w:eastAsia="SimSun" w:hAnsi="SimSun" w:cs="SimSun"/>
          <w:kern w:val="0"/>
          <w:szCs w:val="21"/>
        </w:rPr>
        <w:t>～</w:t>
      </w:r>
      <w:r>
        <w:rPr>
          <w:rFonts w:ascii="Times New Roman" w:eastAsia="Times New Roman" w:hAnsi="Times New Roman" w:cs="Times New Roman"/>
          <w:kern w:val="0"/>
          <w:szCs w:val="21"/>
        </w:rPr>
        <w:t>2022</w:t>
      </w:r>
      <w:r>
        <w:rPr>
          <w:rFonts w:ascii="SimSun" w:eastAsia="SimSun" w:hAnsi="SimSun" w:cs="SimSun"/>
          <w:kern w:val="0"/>
          <w:szCs w:val="21"/>
        </w:rPr>
        <w:t>年中国人口自然增长率变化折线图，完成各小题。</w:t>
      </w:r>
      <w:bookmarkEnd w:id="4"/>
    </w:p>
    <w:tbl>
      <w:tblPr>
        <w:tblW w:w="0" w:type="auto"/>
        <w:jc w:val="center"/>
        <w:tblLook w:val="04A0"/>
      </w:tblPr>
      <w:tblGrid>
        <w:gridCol w:w="3756"/>
      </w:tblGrid>
      <w:tr w:rsidR="00BD00F7">
        <w:trPr>
          <w:cantSplit/>
          <w:trHeight w:val="1980"/>
          <w:jc w:val="center"/>
        </w:trPr>
        <w:tc>
          <w:tcPr>
            <w:tcW w:w="3540" w:type="dxa"/>
          </w:tcPr>
          <w:p w:rsidR="00BD00F7" w:rsidRDefault="00BD00F7">
            <w:pPr>
              <w:spacing w:line="360" w:lineRule="auto"/>
              <w:textAlignment w:val="center"/>
            </w:pPr>
            <w:r w:rsidRPr="00BD00F7">
              <w:rPr>
                <w:rFonts w:ascii="Times New Roman" w:eastAsia="Times New Roman" w:hAnsi="Times New Roman" w:cs="Times New Roman"/>
                <w:kern w:val="0"/>
                <w:sz w:val="24"/>
                <w:szCs w:val="24"/>
              </w:rPr>
              <w:pict>
                <v:shape id="_x0000_s1045" type="#_x0000_t75" style="position:absolute;margin-left:0;margin-top:0;width:177pt;height:99pt;z-index:251660288;mso-position-horizontal:center;mso-position-vertical-relative:line" o:allowoverlap="f">
                  <v:imagedata r:id="rId25" o:title=""/>
                  <w10:wrap type="topAndBottom"/>
                </v:shape>
              </w:pict>
            </w:r>
          </w:p>
        </w:tc>
      </w:tr>
    </w:tbl>
    <w:p w:rsidR="00BD00F7" w:rsidRDefault="00FF634D">
      <w:pPr>
        <w:spacing w:line="360" w:lineRule="auto"/>
        <w:ind w:left="360"/>
        <w:textAlignment w:val="center"/>
      </w:pPr>
      <w:r>
        <w:rPr>
          <w:rFonts w:ascii="Times New Roman" w:eastAsia="Times New Roman" w:hAnsi="Times New Roman" w:cs="Times New Roman"/>
          <w:sz w:val="24"/>
        </w:rPr>
        <w:t xml:space="preserve">10.  </w:t>
      </w:r>
      <w:r>
        <w:rPr>
          <w:rFonts w:ascii="SimSun" w:eastAsia="SimSun" w:hAnsi="SimSun" w:cs="SimSun"/>
          <w:kern w:val="0"/>
          <w:szCs w:val="21"/>
        </w:rPr>
        <w:t>据图判断，下列说法正确的是（　　）</w:t>
      </w:r>
    </w:p>
    <w:p w:rsidR="00BD00F7" w:rsidRDefault="00FF634D">
      <w:pPr>
        <w:tabs>
          <w:tab w:val="left" w:pos="4200"/>
        </w:tabs>
        <w:spacing w:line="360" w:lineRule="auto"/>
        <w:ind w:left="420"/>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Cs w:val="21"/>
        </w:rPr>
        <w:t>2020</w:t>
      </w:r>
      <w:r>
        <w:rPr>
          <w:rFonts w:ascii="SimSun" w:eastAsia="SimSun" w:hAnsi="SimSun" w:cs="SimSun"/>
          <w:kern w:val="0"/>
          <w:szCs w:val="21"/>
        </w:rPr>
        <w:t>年人口出现负增长</w: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Cs w:val="21"/>
        </w:rPr>
        <w:t>2018</w:t>
      </w:r>
      <w:r>
        <w:rPr>
          <w:rFonts w:ascii="SimSun" w:eastAsia="SimSun" w:hAnsi="SimSun" w:cs="SimSun"/>
          <w:kern w:val="0"/>
          <w:szCs w:val="21"/>
        </w:rPr>
        <w:t>年出生率大于</w:t>
      </w:r>
      <w:r>
        <w:rPr>
          <w:rFonts w:ascii="Times New Roman" w:eastAsia="Times New Roman" w:hAnsi="Times New Roman" w:cs="Times New Roman"/>
          <w:kern w:val="0"/>
          <w:szCs w:val="21"/>
        </w:rPr>
        <w:t>3.78</w:t>
      </w:r>
      <w:r>
        <w:rPr>
          <w:rFonts w:ascii="SimSun" w:eastAsia="SimSun" w:hAnsi="SimSun" w:cs="SimSun"/>
          <w:kern w:val="0"/>
          <w:szCs w:val="21"/>
        </w:rPr>
        <w:t>‰</w:t>
      </w:r>
      <w:r>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Cs w:val="21"/>
        </w:rPr>
        <w:t>2016</w:t>
      </w:r>
      <w:r>
        <w:rPr>
          <w:rFonts w:ascii="SimSun" w:eastAsia="SimSun" w:hAnsi="SimSun" w:cs="SimSun"/>
          <w:kern w:val="0"/>
          <w:szCs w:val="21"/>
        </w:rPr>
        <w:t>年出生率小于</w:t>
      </w:r>
      <w:r>
        <w:rPr>
          <w:rFonts w:ascii="Times New Roman" w:eastAsia="Times New Roman" w:hAnsi="Times New Roman" w:cs="Times New Roman"/>
          <w:kern w:val="0"/>
          <w:szCs w:val="21"/>
        </w:rPr>
        <w:t>6.53</w:t>
      </w:r>
      <w:r>
        <w:rPr>
          <w:rFonts w:ascii="SimSun" w:eastAsia="SimSun" w:hAnsi="SimSun" w:cs="SimSun"/>
          <w:kern w:val="0"/>
          <w:szCs w:val="21"/>
        </w:rPr>
        <w:t>‰</w: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Cs w:val="21"/>
        </w:rPr>
        <w:t>2012</w:t>
      </w:r>
      <w:r>
        <w:rPr>
          <w:rFonts w:ascii="SimSun" w:eastAsia="SimSun" w:hAnsi="SimSun" w:cs="SimSun"/>
          <w:kern w:val="0"/>
          <w:szCs w:val="21"/>
        </w:rPr>
        <w:t>年人口数量达到最多</w:t>
      </w:r>
    </w:p>
    <w:p w:rsidR="00BD00F7" w:rsidRDefault="00FF634D">
      <w:pPr>
        <w:spacing w:line="360" w:lineRule="auto"/>
        <w:ind w:left="420"/>
        <w:textAlignment w:val="center"/>
      </w:pPr>
      <w:r>
        <w:rPr>
          <w:rFonts w:ascii="Times New Roman" w:eastAsia="Times New Roman" w:hAnsi="Times New Roman" w:cs="Times New Roman"/>
          <w:sz w:val="24"/>
        </w:rPr>
        <w:t xml:space="preserve">11.  </w:t>
      </w:r>
      <w:r>
        <w:rPr>
          <w:rFonts w:ascii="SimSun" w:eastAsia="SimSun" w:hAnsi="SimSun" w:cs="SimSun"/>
          <w:kern w:val="0"/>
          <w:szCs w:val="21"/>
        </w:rPr>
        <w:t>未来我国人口将面临（　　）</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①</w:t>
      </w:r>
      <w:r>
        <w:rPr>
          <w:rFonts w:ascii="SimSun" w:eastAsia="SimSun" w:hAnsi="SimSun" w:cs="SimSun"/>
          <w:kern w:val="0"/>
          <w:szCs w:val="21"/>
        </w:rPr>
        <w:t>人口老龄化加剧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②</w:t>
      </w:r>
      <w:r>
        <w:rPr>
          <w:rFonts w:ascii="SimSun" w:eastAsia="SimSun" w:hAnsi="SimSun" w:cs="SimSun"/>
          <w:kern w:val="0"/>
          <w:szCs w:val="21"/>
        </w:rPr>
        <w:t>劳动力资源短缺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③</w:t>
      </w:r>
      <w:r>
        <w:rPr>
          <w:rFonts w:ascii="SimSun" w:eastAsia="SimSun" w:hAnsi="SimSun" w:cs="SimSun"/>
          <w:kern w:val="0"/>
          <w:szCs w:val="21"/>
        </w:rPr>
        <w:t>出生率居高不下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④</w:t>
      </w:r>
      <w:r>
        <w:rPr>
          <w:rFonts w:ascii="SimSun" w:eastAsia="SimSun" w:hAnsi="SimSun" w:cs="SimSun"/>
          <w:kern w:val="0"/>
          <w:szCs w:val="21"/>
        </w:rPr>
        <w:t>人口总数持续增长</w:t>
      </w:r>
    </w:p>
    <w:p w:rsidR="00BD00F7" w:rsidRDefault="00FF634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①④</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②③</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③④</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①②</w:t>
      </w:r>
    </w:p>
    <w:p w:rsidR="00BD00F7" w:rsidRDefault="00FF634D">
      <w:pPr>
        <w:spacing w:line="360" w:lineRule="auto"/>
        <w:ind w:left="420"/>
        <w:textAlignment w:val="center"/>
      </w:pPr>
      <w:r>
        <w:rPr>
          <w:rFonts w:ascii="Times New Roman" w:eastAsia="Times New Roman" w:hAnsi="Times New Roman" w:cs="Times New Roman"/>
          <w:sz w:val="24"/>
        </w:rPr>
        <w:t xml:space="preserve">12.  </w:t>
      </w:r>
      <w:r>
        <w:rPr>
          <w:rFonts w:ascii="SimSun" w:eastAsia="SimSun" w:hAnsi="SimSun" w:cs="SimSun"/>
          <w:kern w:val="0"/>
          <w:szCs w:val="21"/>
        </w:rPr>
        <w:t>面对我国现阶段的人口问题，下列措施合理的是（　　）</w:t>
      </w:r>
    </w:p>
    <w:p w:rsidR="00BD00F7" w:rsidRDefault="00FF634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lastRenderedPageBreak/>
        <w:t xml:space="preserve">A. </w:t>
      </w:r>
      <w:r>
        <w:rPr>
          <w:rFonts w:ascii="SimSun" w:eastAsia="SimSun" w:hAnsi="SimSun" w:cs="SimSun"/>
          <w:kern w:val="0"/>
          <w:szCs w:val="21"/>
        </w:rPr>
        <w:t>实施三孩政策</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提倡少生优生</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倡导人口外迁</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鼓励提前退休</w:t>
      </w:r>
    </w:p>
    <w:p w:rsidR="00BD00F7" w:rsidRDefault="00FF634D">
      <w:pPr>
        <w:spacing w:line="360" w:lineRule="auto"/>
        <w:textAlignment w:val="center"/>
      </w:pPr>
      <w:bookmarkStart w:id="5" w:name="91aad4bb-015f-4c7f-8cda-d9cda4543339"/>
      <w:r>
        <w:rPr>
          <w:rFonts w:ascii="SimSun" w:eastAsia="SimSun" w:hAnsi="SimSun" w:cs="SimSun"/>
          <w:kern w:val="0"/>
          <w:szCs w:val="21"/>
        </w:rPr>
        <w:t>我国疆域辽阔，自然环境差异大，存在耕地资源分布不均、粮食供需不平衡的状况。东北地区是全国重要的粮食生产基地，也是粮食的主要输出地。读中国粮食供需示意图，完成各小题。</w:t>
      </w:r>
      <w:bookmarkEnd w:id="5"/>
    </w:p>
    <w:tbl>
      <w:tblPr>
        <w:tblW w:w="0" w:type="auto"/>
        <w:jc w:val="center"/>
        <w:tblLook w:val="04A0"/>
      </w:tblPr>
      <w:tblGrid>
        <w:gridCol w:w="5271"/>
      </w:tblGrid>
      <w:tr w:rsidR="00BD00F7">
        <w:trPr>
          <w:cantSplit/>
          <w:trHeight w:val="3075"/>
          <w:jc w:val="center"/>
        </w:trPr>
        <w:tc>
          <w:tcPr>
            <w:tcW w:w="5055" w:type="dxa"/>
          </w:tcPr>
          <w:p w:rsidR="00BD00F7" w:rsidRDefault="00BD00F7">
            <w:pPr>
              <w:spacing w:line="360" w:lineRule="auto"/>
              <w:textAlignment w:val="center"/>
            </w:pPr>
            <w:r w:rsidRPr="00BD00F7">
              <w:rPr>
                <w:rFonts w:ascii="Times New Roman" w:eastAsia="Times New Roman" w:hAnsi="Times New Roman" w:cs="Times New Roman"/>
                <w:kern w:val="0"/>
                <w:sz w:val="24"/>
                <w:szCs w:val="24"/>
              </w:rPr>
              <w:pict>
                <v:shape id="_x0000_s1047" type="#_x0000_t75" style="position:absolute;margin-left:0;margin-top:0;width:252.75pt;height:153.75pt;z-index:251661312;mso-position-horizontal:center;mso-position-vertical-relative:line" o:allowoverlap="f">
                  <v:imagedata r:id="rId26" o:title=""/>
                  <w10:wrap type="topAndBottom"/>
                </v:shape>
              </w:pict>
            </w:r>
          </w:p>
        </w:tc>
      </w:tr>
    </w:tbl>
    <w:p w:rsidR="00BD00F7" w:rsidRDefault="00FF634D">
      <w:pPr>
        <w:spacing w:line="360" w:lineRule="auto"/>
        <w:ind w:left="360"/>
        <w:textAlignment w:val="center"/>
      </w:pPr>
      <w:r>
        <w:rPr>
          <w:rFonts w:ascii="Times New Roman" w:eastAsia="Times New Roman" w:hAnsi="Times New Roman" w:cs="Times New Roman"/>
          <w:sz w:val="24"/>
        </w:rPr>
        <w:t xml:space="preserve">13.  </w:t>
      </w:r>
      <w:r>
        <w:rPr>
          <w:rFonts w:ascii="SimSun" w:eastAsia="SimSun" w:hAnsi="SimSun" w:cs="SimSun"/>
          <w:kern w:val="0"/>
          <w:szCs w:val="21"/>
        </w:rPr>
        <w:t>我国粮食输入省区与其简称、行政中心对应正确的是（　　）</w:t>
      </w:r>
    </w:p>
    <w:p w:rsidR="00BD00F7" w:rsidRDefault="00FF634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④—</w:t>
      </w:r>
      <w:r>
        <w:rPr>
          <w:rFonts w:ascii="SimSun" w:eastAsia="SimSun" w:hAnsi="SimSun" w:cs="SimSun"/>
          <w:kern w:val="0"/>
          <w:szCs w:val="21"/>
        </w:rPr>
        <w:t>桂</w:t>
      </w:r>
      <w:r>
        <w:rPr>
          <w:rFonts w:ascii="SimSun" w:eastAsia="SimSun" w:hAnsi="SimSun" w:cs="SimSun"/>
          <w:kern w:val="0"/>
          <w:szCs w:val="21"/>
        </w:rPr>
        <w:t>—</w:t>
      </w:r>
      <w:r>
        <w:rPr>
          <w:rFonts w:ascii="SimSun" w:eastAsia="SimSun" w:hAnsi="SimSun" w:cs="SimSun"/>
          <w:kern w:val="0"/>
          <w:szCs w:val="21"/>
        </w:rPr>
        <w:t>海口</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③—</w:t>
      </w:r>
      <w:r>
        <w:rPr>
          <w:rFonts w:ascii="SimSun" w:eastAsia="SimSun" w:hAnsi="SimSun" w:cs="SimSun"/>
          <w:kern w:val="0"/>
          <w:szCs w:val="21"/>
        </w:rPr>
        <w:t>粤</w:t>
      </w:r>
      <w:r>
        <w:rPr>
          <w:rFonts w:ascii="SimSun" w:eastAsia="SimSun" w:hAnsi="SimSun" w:cs="SimSun"/>
          <w:kern w:val="0"/>
          <w:szCs w:val="21"/>
        </w:rPr>
        <w:t>—</w:t>
      </w:r>
      <w:r>
        <w:rPr>
          <w:rFonts w:ascii="SimSun" w:eastAsia="SimSun" w:hAnsi="SimSun" w:cs="SimSun"/>
          <w:kern w:val="0"/>
          <w:szCs w:val="21"/>
        </w:rPr>
        <w:t>深圳</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②—</w:t>
      </w:r>
      <w:r>
        <w:rPr>
          <w:rFonts w:ascii="SimSun" w:eastAsia="SimSun" w:hAnsi="SimSun" w:cs="SimSun"/>
          <w:kern w:val="0"/>
          <w:szCs w:val="21"/>
        </w:rPr>
        <w:t>闽</w:t>
      </w:r>
      <w:r>
        <w:rPr>
          <w:rFonts w:ascii="SimSun" w:eastAsia="SimSun" w:hAnsi="SimSun" w:cs="SimSun"/>
          <w:kern w:val="0"/>
          <w:szCs w:val="21"/>
        </w:rPr>
        <w:t>—</w:t>
      </w:r>
      <w:r>
        <w:rPr>
          <w:rFonts w:ascii="SimSun" w:eastAsia="SimSun" w:hAnsi="SimSun" w:cs="SimSun"/>
          <w:kern w:val="0"/>
          <w:szCs w:val="21"/>
        </w:rPr>
        <w:t>福州</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①—</w:t>
      </w:r>
      <w:r>
        <w:rPr>
          <w:rFonts w:ascii="SimSun" w:eastAsia="SimSun" w:hAnsi="SimSun" w:cs="SimSun"/>
          <w:kern w:val="0"/>
          <w:szCs w:val="21"/>
        </w:rPr>
        <w:t>浙</w:t>
      </w:r>
      <w:r>
        <w:rPr>
          <w:rFonts w:ascii="SimSun" w:eastAsia="SimSun" w:hAnsi="SimSun" w:cs="SimSun"/>
          <w:kern w:val="0"/>
          <w:szCs w:val="21"/>
        </w:rPr>
        <w:t>—</w:t>
      </w:r>
      <w:r>
        <w:rPr>
          <w:rFonts w:ascii="SimSun" w:eastAsia="SimSun" w:hAnsi="SimSun" w:cs="SimSun"/>
          <w:kern w:val="0"/>
          <w:szCs w:val="21"/>
        </w:rPr>
        <w:t>长沙</w:t>
      </w:r>
    </w:p>
    <w:p w:rsidR="00BD00F7" w:rsidRDefault="00FF634D">
      <w:pPr>
        <w:spacing w:line="360" w:lineRule="auto"/>
        <w:ind w:left="420"/>
        <w:textAlignment w:val="center"/>
      </w:pPr>
      <w:r>
        <w:rPr>
          <w:rFonts w:ascii="Times New Roman" w:eastAsia="Times New Roman" w:hAnsi="Times New Roman" w:cs="Times New Roman"/>
          <w:sz w:val="24"/>
        </w:rPr>
        <w:t xml:space="preserve">14.  </w:t>
      </w:r>
      <w:r>
        <w:rPr>
          <w:rFonts w:ascii="SimSun" w:eastAsia="SimSun" w:hAnsi="SimSun" w:cs="SimSun"/>
          <w:kern w:val="0"/>
          <w:szCs w:val="21"/>
        </w:rPr>
        <w:t>东北地区能够成为粮食主要输出地的原因不包括（　　）</w:t>
      </w:r>
    </w:p>
    <w:p w:rsidR="00BD00F7" w:rsidRDefault="00FF634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耕地面积广大</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作物一年三熟</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机械化水平高</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人口数量相对少</w:t>
      </w:r>
    </w:p>
    <w:p w:rsidR="00BD00F7" w:rsidRDefault="00FF634D">
      <w:pPr>
        <w:spacing w:line="360" w:lineRule="auto"/>
        <w:ind w:left="420"/>
        <w:textAlignment w:val="center"/>
      </w:pPr>
      <w:r>
        <w:rPr>
          <w:rFonts w:ascii="Times New Roman" w:eastAsia="Times New Roman" w:hAnsi="Times New Roman" w:cs="Times New Roman"/>
          <w:sz w:val="24"/>
        </w:rPr>
        <w:t xml:space="preserve">15.  </w:t>
      </w:r>
      <w:r>
        <w:rPr>
          <w:rFonts w:ascii="SimSun" w:eastAsia="SimSun" w:hAnsi="SimSun" w:cs="SimSun"/>
          <w:kern w:val="0"/>
          <w:szCs w:val="21"/>
        </w:rPr>
        <w:t>粮食运输一般采用铁路、公路、水路等运输方式，很少选择空运，其原因是航空运输（　　）</w:t>
      </w:r>
    </w:p>
    <w:p w:rsidR="00BD00F7" w:rsidRDefault="00FF634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运价高</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运速快</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运量大</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灵活性好</w:t>
      </w:r>
    </w:p>
    <w:p w:rsidR="00BD00F7" w:rsidRDefault="00FF634D">
      <w:pPr>
        <w:spacing w:line="360" w:lineRule="auto"/>
        <w:textAlignment w:val="center"/>
      </w:pPr>
      <w:bookmarkStart w:id="6" w:name="3ec95c95-13fd-4bee-9826-e9c15c43e631"/>
      <w:r>
        <w:rPr>
          <w:rFonts w:ascii="SimSun" w:eastAsia="SimSun" w:hAnsi="SimSun" w:cs="SimSun"/>
          <w:kern w:val="0"/>
          <w:szCs w:val="21"/>
        </w:rPr>
        <w:t>五一假期，小丽一家从陕南出发，自驾去革命圣地延安旅游，途中游览了终南山国家森林公园。小丽在登山的过程中，亲身体验到诗中描写的</w:t>
      </w:r>
      <w:r>
        <w:rPr>
          <w:rFonts w:ascii="SimSun" w:eastAsia="SimSun" w:hAnsi="SimSun" w:cs="SimSun"/>
          <w:kern w:val="0"/>
          <w:szCs w:val="21"/>
        </w:rPr>
        <w:t>“</w:t>
      </w:r>
      <w:r>
        <w:rPr>
          <w:rFonts w:ascii="SimSun" w:eastAsia="SimSun" w:hAnsi="SimSun" w:cs="SimSun"/>
          <w:kern w:val="0"/>
          <w:szCs w:val="21"/>
        </w:rPr>
        <w:t>终南阴岭秀，积雪浮云端</w:t>
      </w:r>
      <w:r>
        <w:rPr>
          <w:rFonts w:ascii="SimSun" w:eastAsia="SimSun" w:hAnsi="SimSun" w:cs="SimSun"/>
          <w:kern w:val="0"/>
          <w:szCs w:val="21"/>
        </w:rPr>
        <w:t>”……</w:t>
      </w:r>
      <w:r>
        <w:rPr>
          <w:rFonts w:ascii="SimSun" w:eastAsia="SimSun" w:hAnsi="SimSun" w:cs="SimSun"/>
          <w:kern w:val="0"/>
          <w:szCs w:val="21"/>
        </w:rPr>
        <w:t>在假期结束返回途中，他们遇到了高速公路受山体滑坡影响而临时关闭。结合所学完成各小题。</w:t>
      </w:r>
      <w:bookmarkEnd w:id="6"/>
    </w:p>
    <w:p w:rsidR="00BD00F7" w:rsidRDefault="00FF634D">
      <w:pPr>
        <w:spacing w:line="360" w:lineRule="auto"/>
        <w:ind w:left="360"/>
        <w:textAlignment w:val="center"/>
      </w:pPr>
      <w:r>
        <w:rPr>
          <w:rFonts w:ascii="Times New Roman" w:eastAsia="Times New Roman" w:hAnsi="Times New Roman" w:cs="Times New Roman"/>
          <w:sz w:val="24"/>
        </w:rPr>
        <w:t xml:space="preserve">16.  </w:t>
      </w:r>
      <w:r>
        <w:rPr>
          <w:rFonts w:ascii="SimSun" w:eastAsia="SimSun" w:hAnsi="SimSun" w:cs="SimSun"/>
          <w:kern w:val="0"/>
          <w:szCs w:val="21"/>
        </w:rPr>
        <w:t>“</w:t>
      </w:r>
      <w:r>
        <w:rPr>
          <w:rFonts w:ascii="SimSun" w:eastAsia="SimSun" w:hAnsi="SimSun" w:cs="SimSun"/>
          <w:kern w:val="0"/>
          <w:szCs w:val="21"/>
        </w:rPr>
        <w:t>终南阴岭秀，积雪浮云端</w:t>
      </w:r>
      <w:r>
        <w:rPr>
          <w:rFonts w:ascii="SimSun" w:eastAsia="SimSun" w:hAnsi="SimSun" w:cs="SimSun"/>
          <w:kern w:val="0"/>
          <w:szCs w:val="21"/>
        </w:rPr>
        <w:t>”</w:t>
      </w:r>
      <w:r>
        <w:rPr>
          <w:rFonts w:ascii="SimSun" w:eastAsia="SimSun" w:hAnsi="SimSun" w:cs="SimSun"/>
          <w:kern w:val="0"/>
          <w:szCs w:val="21"/>
        </w:rPr>
        <w:t>产生的主要影响因素是（　　）</w:t>
      </w:r>
    </w:p>
    <w:p w:rsidR="00BD00F7" w:rsidRDefault="00FF634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海陆分布</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纬度位置</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人类活动</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地形地势</w:t>
      </w:r>
    </w:p>
    <w:p w:rsidR="00BD00F7" w:rsidRDefault="00FF634D">
      <w:pPr>
        <w:spacing w:line="360" w:lineRule="auto"/>
        <w:ind w:left="420"/>
        <w:textAlignment w:val="center"/>
      </w:pPr>
      <w:r>
        <w:rPr>
          <w:rFonts w:ascii="Times New Roman" w:eastAsia="Times New Roman" w:hAnsi="Times New Roman" w:cs="Times New Roman"/>
          <w:sz w:val="24"/>
        </w:rPr>
        <w:t xml:space="preserve">17.  </w:t>
      </w:r>
      <w:r>
        <w:rPr>
          <w:rFonts w:ascii="SimSun" w:eastAsia="SimSun" w:hAnsi="SimSun" w:cs="SimSun"/>
          <w:kern w:val="0"/>
          <w:szCs w:val="21"/>
        </w:rPr>
        <w:t>小丽在终南山景区内看到一则标语</w:t>
      </w:r>
      <w:r>
        <w:rPr>
          <w:rFonts w:ascii="SimSun" w:eastAsia="SimSun" w:hAnsi="SimSun" w:cs="SimSun"/>
          <w:kern w:val="0"/>
          <w:szCs w:val="21"/>
        </w:rPr>
        <w:t>“</w:t>
      </w:r>
      <w:r>
        <w:rPr>
          <w:rFonts w:ascii="SimSun" w:eastAsia="SimSun" w:hAnsi="SimSun" w:cs="SimSun"/>
          <w:kern w:val="0"/>
          <w:szCs w:val="21"/>
        </w:rPr>
        <w:t>人杰地灵名胜迹，和合南北贯东西</w:t>
      </w:r>
      <w:r>
        <w:rPr>
          <w:rFonts w:ascii="SimSun" w:eastAsia="SimSun" w:hAnsi="SimSun" w:cs="SimSun"/>
          <w:kern w:val="0"/>
          <w:szCs w:val="21"/>
        </w:rPr>
        <w:t>”</w:t>
      </w:r>
      <w:r>
        <w:rPr>
          <w:rFonts w:ascii="SimSun" w:eastAsia="SimSun" w:hAnsi="SimSun" w:cs="SimSun"/>
          <w:kern w:val="0"/>
          <w:szCs w:val="21"/>
        </w:rPr>
        <w:t>，联想到地理课堂上学习的</w:t>
      </w:r>
      <w:r>
        <w:rPr>
          <w:rFonts w:ascii="SimSun" w:eastAsia="SimSun" w:hAnsi="SimSun" w:cs="SimSun"/>
          <w:kern w:val="0"/>
          <w:szCs w:val="21"/>
        </w:rPr>
        <w:t>“</w:t>
      </w:r>
      <w:r>
        <w:rPr>
          <w:rFonts w:ascii="SimSun" w:eastAsia="SimSun" w:hAnsi="SimSun" w:cs="SimSun"/>
          <w:kern w:val="0"/>
          <w:szCs w:val="21"/>
        </w:rPr>
        <w:t>秦岭</w:t>
      </w:r>
      <w:r>
        <w:rPr>
          <w:rFonts w:ascii="SimSun" w:eastAsia="SimSun" w:hAnsi="SimSun" w:cs="SimSun"/>
          <w:kern w:val="0"/>
          <w:szCs w:val="21"/>
        </w:rPr>
        <w:t>—</w:t>
      </w:r>
      <w:r>
        <w:rPr>
          <w:rFonts w:ascii="SimSun" w:eastAsia="SimSun" w:hAnsi="SimSun" w:cs="SimSun"/>
          <w:kern w:val="0"/>
          <w:szCs w:val="21"/>
        </w:rPr>
        <w:t>淮河</w:t>
      </w:r>
      <w:r>
        <w:rPr>
          <w:rFonts w:ascii="SimSun" w:eastAsia="SimSun" w:hAnsi="SimSun" w:cs="SimSun"/>
          <w:kern w:val="0"/>
          <w:szCs w:val="21"/>
        </w:rPr>
        <w:t>”</w:t>
      </w:r>
      <w:r>
        <w:rPr>
          <w:rFonts w:ascii="SimSun" w:eastAsia="SimSun" w:hAnsi="SimSun" w:cs="SimSun"/>
          <w:kern w:val="0"/>
          <w:szCs w:val="21"/>
        </w:rPr>
        <w:t>一线的地理意义是（　　）</w:t>
      </w:r>
    </w:p>
    <w:p w:rsidR="00BD00F7" w:rsidRDefault="00FF634D">
      <w:pPr>
        <w:tabs>
          <w:tab w:val="left" w:pos="4200"/>
        </w:tabs>
        <w:spacing w:line="360" w:lineRule="auto"/>
        <w:ind w:left="420"/>
        <w:textAlignment w:val="center"/>
      </w:pP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24"/>
          <w:szCs w:val="24"/>
        </w:rPr>
        <w:t xml:space="preserve"> </w:t>
      </w:r>
      <w:r>
        <w:rPr>
          <w:rFonts w:ascii="SimSun" w:eastAsia="SimSun" w:hAnsi="SimSun" w:cs="SimSun"/>
          <w:kern w:val="0"/>
          <w:szCs w:val="21"/>
        </w:rPr>
        <w:t>干旱区与半干旱区的分界线</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农耕区与畜牧区的分界线</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季风区与非季风区的分界线</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暖温带与亚热带的分界线</w:t>
      </w:r>
    </w:p>
    <w:p w:rsidR="00BD00F7" w:rsidRDefault="00FF634D">
      <w:pPr>
        <w:spacing w:line="360" w:lineRule="auto"/>
        <w:ind w:left="420"/>
        <w:textAlignment w:val="center"/>
      </w:pPr>
      <w:r>
        <w:rPr>
          <w:rFonts w:ascii="Times New Roman" w:eastAsia="Times New Roman" w:hAnsi="Times New Roman" w:cs="Times New Roman"/>
          <w:sz w:val="24"/>
        </w:rPr>
        <w:t xml:space="preserve">18.  </w:t>
      </w:r>
      <w:r>
        <w:rPr>
          <w:rFonts w:ascii="SimSun" w:eastAsia="SimSun" w:hAnsi="SimSun" w:cs="SimSun"/>
          <w:kern w:val="0"/>
          <w:szCs w:val="21"/>
        </w:rPr>
        <w:t>引发此次山体滑坡的原因最有可能是（　　）</w:t>
      </w:r>
    </w:p>
    <w:p w:rsidR="00BD00F7" w:rsidRDefault="00FF634D">
      <w:pPr>
        <w:tabs>
          <w:tab w:val="left" w:pos="2310"/>
          <w:tab w:val="left" w:pos="4200"/>
          <w:tab w:val="left" w:pos="6090"/>
        </w:tabs>
        <w:spacing w:line="360" w:lineRule="auto"/>
        <w:ind w:left="420"/>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暴雨</w:t>
      </w:r>
      <w:r>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沙尘暴</w:t>
      </w:r>
      <w:r>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大风</w:t>
      </w:r>
      <w:r>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火山</w:t>
      </w:r>
    </w:p>
    <w:p w:rsidR="00BD00F7" w:rsidRDefault="00BD00F7">
      <w:pPr>
        <w:spacing w:line="360" w:lineRule="auto"/>
        <w:textAlignment w:val="center"/>
      </w:pPr>
      <w:bookmarkStart w:id="7" w:name="130971ed-1639-48bc-b083-1aa20cc6447c"/>
      <w:r w:rsidRPr="00BD00F7">
        <w:rPr>
          <w:rFonts w:ascii="Times New Roman" w:eastAsia="Times New Roman" w:hAnsi="Times New Roman" w:cs="Times New Roman"/>
          <w:kern w:val="0"/>
          <w:sz w:val="24"/>
          <w:szCs w:val="24"/>
        </w:rPr>
        <w:lastRenderedPageBreak/>
        <w:pict>
          <v:shape id="_x0000_s1049" type="#_x0000_t75" style="position:absolute;margin-left:82.25pt;margin-top:6pt;width:122.25pt;height:153pt;z-index:251662336;mso-position-horizontal:right;mso-position-vertical-relative:line" o:allowoverlap="f">
            <v:imagedata r:id="rId27" o:title=""/>
            <w10:wrap type="square" side="left"/>
          </v:shape>
        </w:pict>
      </w:r>
      <w:r w:rsidR="00FF634D">
        <w:rPr>
          <w:rFonts w:ascii="SimSun" w:eastAsia="SimSun" w:hAnsi="SimSun" w:cs="SimSun"/>
          <w:kern w:val="0"/>
          <w:szCs w:val="21"/>
        </w:rPr>
        <w:t>台湾省自古以来一直是祖国不可分割的神圣领土，其丰富的水热资源为农业发展提供了有利的自然条件。随着经济发展，台湾省的产业结构也在不断变化。读台湾岛主要农矿产品分布图和台湾省</w:t>
      </w:r>
      <w:r w:rsidR="00FF634D">
        <w:rPr>
          <w:rFonts w:ascii="Times New Roman" w:eastAsia="Times New Roman" w:hAnsi="Times New Roman" w:cs="Times New Roman"/>
          <w:kern w:val="0"/>
          <w:szCs w:val="21"/>
        </w:rPr>
        <w:t>20</w:t>
      </w:r>
      <w:r w:rsidR="00FF634D">
        <w:rPr>
          <w:rFonts w:ascii="SimSun" w:eastAsia="SimSun" w:hAnsi="SimSun" w:cs="SimSun"/>
          <w:kern w:val="0"/>
          <w:szCs w:val="21"/>
        </w:rPr>
        <w:t>世纪</w:t>
      </w:r>
      <w:r w:rsidR="00FF634D">
        <w:rPr>
          <w:rFonts w:ascii="Times New Roman" w:eastAsia="Times New Roman" w:hAnsi="Times New Roman" w:cs="Times New Roman"/>
          <w:kern w:val="0"/>
          <w:szCs w:val="21"/>
        </w:rPr>
        <w:t>50</w:t>
      </w:r>
      <w:r w:rsidR="00FF634D">
        <w:rPr>
          <w:rFonts w:ascii="SimSun" w:eastAsia="SimSun" w:hAnsi="SimSun" w:cs="SimSun"/>
          <w:kern w:val="0"/>
          <w:szCs w:val="21"/>
        </w:rPr>
        <w:t>年代以来经济发展历程表，完成各小题。</w:t>
      </w:r>
    </w:p>
    <w:tbl>
      <w:tblPr>
        <w:tblStyle w:val="edittable"/>
        <w:tblW w:w="0" w:type="auto"/>
        <w:tblInd w:w="15" w:type="dxa"/>
        <w:tblCellMar>
          <w:top w:w="15" w:type="dxa"/>
          <w:left w:w="15" w:type="dxa"/>
          <w:bottom w:w="15" w:type="dxa"/>
          <w:right w:w="15" w:type="dxa"/>
        </w:tblCellMar>
        <w:tblLook w:val="05E0"/>
      </w:tblPr>
      <w:tblGrid>
        <w:gridCol w:w="1776"/>
        <w:gridCol w:w="1800"/>
        <w:gridCol w:w="2658"/>
      </w:tblGrid>
      <w:tr w:rsidR="00BD00F7">
        <w:trPr>
          <w:cantSplit/>
        </w:trPr>
        <w:tc>
          <w:tcPr>
            <w:tcW w:w="2295" w:type="dxa"/>
            <w:tcMar>
              <w:top w:w="15" w:type="dxa"/>
              <w:left w:w="15" w:type="dxa"/>
              <w:bottom w:w="15" w:type="dxa"/>
              <w:right w:w="15" w:type="dxa"/>
            </w:tcMar>
            <w:vAlign w:val="center"/>
          </w:tcPr>
          <w:p w:rsidR="00BD00F7" w:rsidRDefault="00FF634D">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时间</w:t>
            </w:r>
          </w:p>
        </w:tc>
        <w:tc>
          <w:tcPr>
            <w:tcW w:w="2445" w:type="dxa"/>
            <w:tcMar>
              <w:top w:w="15" w:type="dxa"/>
              <w:left w:w="15" w:type="dxa"/>
              <w:bottom w:w="15" w:type="dxa"/>
              <w:right w:w="15" w:type="dxa"/>
            </w:tcMar>
            <w:vAlign w:val="center"/>
          </w:tcPr>
          <w:p w:rsidR="00BD00F7" w:rsidRDefault="00FF634D">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主导产业</w:t>
            </w:r>
          </w:p>
        </w:tc>
        <w:tc>
          <w:tcPr>
            <w:tcW w:w="3570" w:type="dxa"/>
            <w:tcMar>
              <w:top w:w="15" w:type="dxa"/>
              <w:left w:w="15" w:type="dxa"/>
              <w:bottom w:w="15" w:type="dxa"/>
              <w:right w:w="15" w:type="dxa"/>
            </w:tcMar>
            <w:vAlign w:val="center"/>
          </w:tcPr>
          <w:p w:rsidR="00BD00F7" w:rsidRDefault="00FF634D">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主要出口产品</w:t>
            </w:r>
          </w:p>
        </w:tc>
      </w:tr>
      <w:tr w:rsidR="00BD00F7">
        <w:trPr>
          <w:cantSplit/>
        </w:trPr>
        <w:tc>
          <w:tcPr>
            <w:tcW w:w="0" w:type="auto"/>
            <w:tcMar>
              <w:top w:w="15" w:type="dxa"/>
              <w:left w:w="15" w:type="dxa"/>
              <w:bottom w:w="15" w:type="dxa"/>
              <w:right w:w="15" w:type="dxa"/>
            </w:tcMar>
            <w:vAlign w:val="center"/>
          </w:tcPr>
          <w:p w:rsidR="00BD00F7" w:rsidRDefault="00FF634D">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20</w:t>
            </w:r>
            <w:r>
              <w:rPr>
                <w:rFonts w:ascii="SimSun" w:eastAsia="SimSun" w:hAnsi="SimSun" w:cs="SimSun"/>
                <w:color w:val="000000"/>
                <w:kern w:val="0"/>
                <w:szCs w:val="21"/>
              </w:rPr>
              <w:t>世纪</w:t>
            </w:r>
            <w:r>
              <w:rPr>
                <w:rFonts w:ascii="Times New Roman" w:eastAsia="Times New Roman" w:hAnsi="Times New Roman" w:cs="Times New Roman"/>
                <w:color w:val="000000"/>
                <w:kern w:val="0"/>
                <w:szCs w:val="21"/>
              </w:rPr>
              <w:t>50</w:t>
            </w:r>
            <w:r>
              <w:rPr>
                <w:rFonts w:ascii="SimSun" w:eastAsia="SimSun" w:hAnsi="SimSun" w:cs="SimSun"/>
                <w:color w:val="000000"/>
                <w:kern w:val="0"/>
                <w:szCs w:val="21"/>
              </w:rPr>
              <w:t>年代</w:t>
            </w:r>
          </w:p>
        </w:tc>
        <w:tc>
          <w:tcPr>
            <w:tcW w:w="0" w:type="auto"/>
            <w:tcMar>
              <w:top w:w="15" w:type="dxa"/>
              <w:left w:w="15" w:type="dxa"/>
              <w:bottom w:w="15" w:type="dxa"/>
              <w:right w:w="15" w:type="dxa"/>
            </w:tcMar>
            <w:vAlign w:val="center"/>
          </w:tcPr>
          <w:p w:rsidR="00BD00F7" w:rsidRDefault="00FF634D">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农业和农产品加工业</w:t>
            </w:r>
          </w:p>
        </w:tc>
        <w:tc>
          <w:tcPr>
            <w:tcW w:w="0" w:type="auto"/>
            <w:tcMar>
              <w:top w:w="15" w:type="dxa"/>
              <w:left w:w="15" w:type="dxa"/>
              <w:bottom w:w="15" w:type="dxa"/>
              <w:right w:w="15" w:type="dxa"/>
            </w:tcMar>
            <w:vAlign w:val="center"/>
          </w:tcPr>
          <w:p w:rsidR="00BD00F7" w:rsidRDefault="00FF634D">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蔗糖、水果、稻米和樟脑</w:t>
            </w:r>
          </w:p>
        </w:tc>
      </w:tr>
      <w:tr w:rsidR="00BD00F7">
        <w:trPr>
          <w:cantSplit/>
        </w:trPr>
        <w:tc>
          <w:tcPr>
            <w:tcW w:w="0" w:type="auto"/>
            <w:tcMar>
              <w:top w:w="15" w:type="dxa"/>
              <w:left w:w="15" w:type="dxa"/>
              <w:bottom w:w="15" w:type="dxa"/>
              <w:right w:w="15" w:type="dxa"/>
            </w:tcMar>
            <w:vAlign w:val="center"/>
          </w:tcPr>
          <w:p w:rsidR="00BD00F7" w:rsidRDefault="00FF634D">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20</w:t>
            </w:r>
            <w:r>
              <w:rPr>
                <w:rFonts w:ascii="SimSun" w:eastAsia="SimSun" w:hAnsi="SimSun" w:cs="SimSun"/>
                <w:color w:val="000000"/>
                <w:kern w:val="0"/>
                <w:szCs w:val="21"/>
              </w:rPr>
              <w:t>世纪</w:t>
            </w:r>
            <w:r>
              <w:rPr>
                <w:rFonts w:ascii="Times New Roman" w:eastAsia="Times New Roman" w:hAnsi="Times New Roman" w:cs="Times New Roman"/>
                <w:color w:val="000000"/>
                <w:kern w:val="0"/>
                <w:szCs w:val="21"/>
              </w:rPr>
              <w:t>60-90</w:t>
            </w:r>
            <w:r>
              <w:rPr>
                <w:rFonts w:ascii="SimSun" w:eastAsia="SimSun" w:hAnsi="SimSun" w:cs="SimSun"/>
                <w:color w:val="000000"/>
                <w:kern w:val="0"/>
                <w:szCs w:val="21"/>
              </w:rPr>
              <w:t>年代</w:t>
            </w:r>
          </w:p>
        </w:tc>
        <w:tc>
          <w:tcPr>
            <w:tcW w:w="0" w:type="auto"/>
            <w:tcMar>
              <w:top w:w="15" w:type="dxa"/>
              <w:left w:w="15" w:type="dxa"/>
              <w:bottom w:w="15" w:type="dxa"/>
              <w:right w:w="15" w:type="dxa"/>
            </w:tcMar>
            <w:vAlign w:val="center"/>
          </w:tcPr>
          <w:p w:rsidR="00BD00F7" w:rsidRDefault="00FF634D">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出口加工工业</w:t>
            </w:r>
          </w:p>
        </w:tc>
        <w:tc>
          <w:tcPr>
            <w:tcW w:w="0" w:type="auto"/>
            <w:tcMar>
              <w:top w:w="15" w:type="dxa"/>
              <w:left w:w="15" w:type="dxa"/>
              <w:bottom w:w="15" w:type="dxa"/>
              <w:right w:w="15" w:type="dxa"/>
            </w:tcMar>
            <w:vAlign w:val="center"/>
          </w:tcPr>
          <w:p w:rsidR="00BD00F7" w:rsidRDefault="00FF634D">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纺织服饰、玩具和日用电子消费品</w:t>
            </w:r>
          </w:p>
        </w:tc>
      </w:tr>
      <w:tr w:rsidR="00BD00F7">
        <w:trPr>
          <w:cantSplit/>
        </w:trPr>
        <w:tc>
          <w:tcPr>
            <w:tcW w:w="0" w:type="auto"/>
            <w:tcMar>
              <w:top w:w="15" w:type="dxa"/>
              <w:left w:w="15" w:type="dxa"/>
              <w:bottom w:w="15" w:type="dxa"/>
              <w:right w:w="15" w:type="dxa"/>
            </w:tcMar>
            <w:vAlign w:val="center"/>
          </w:tcPr>
          <w:p w:rsidR="00BD00F7" w:rsidRDefault="00FF634D">
            <w:pPr>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20</w:t>
            </w:r>
            <w:r>
              <w:rPr>
                <w:rFonts w:ascii="SimSun" w:eastAsia="SimSun" w:hAnsi="SimSun" w:cs="SimSun"/>
                <w:color w:val="000000"/>
                <w:kern w:val="0"/>
                <w:szCs w:val="21"/>
              </w:rPr>
              <w:t>世纪</w:t>
            </w:r>
            <w:r>
              <w:rPr>
                <w:rFonts w:ascii="Times New Roman" w:eastAsia="Times New Roman" w:hAnsi="Times New Roman" w:cs="Times New Roman"/>
                <w:color w:val="000000"/>
                <w:kern w:val="0"/>
                <w:szCs w:val="21"/>
              </w:rPr>
              <w:t>90</w:t>
            </w:r>
            <w:r>
              <w:rPr>
                <w:rFonts w:ascii="SimSun" w:eastAsia="SimSun" w:hAnsi="SimSun" w:cs="SimSun"/>
                <w:color w:val="000000"/>
                <w:kern w:val="0"/>
                <w:szCs w:val="21"/>
              </w:rPr>
              <w:t>年代以来</w:t>
            </w:r>
          </w:p>
        </w:tc>
        <w:tc>
          <w:tcPr>
            <w:tcW w:w="0" w:type="auto"/>
            <w:tcMar>
              <w:top w:w="15" w:type="dxa"/>
              <w:left w:w="15" w:type="dxa"/>
              <w:bottom w:w="15" w:type="dxa"/>
              <w:right w:w="15" w:type="dxa"/>
            </w:tcMar>
            <w:vAlign w:val="center"/>
          </w:tcPr>
          <w:p w:rsidR="00BD00F7" w:rsidRDefault="00BD00F7">
            <w:pPr>
              <w:spacing w:line="360" w:lineRule="auto"/>
              <w:textAlignment w:val="center"/>
              <w:rPr>
                <w:rFonts w:ascii="Times New Roman" w:eastAsia="Times New Roman" w:hAnsi="Times New Roman" w:cs="Times New Roman"/>
                <w:color w:val="000000"/>
                <w:kern w:val="0"/>
                <w:sz w:val="24"/>
                <w:szCs w:val="24"/>
              </w:rPr>
            </w:pPr>
          </w:p>
        </w:tc>
        <w:tc>
          <w:tcPr>
            <w:tcW w:w="0" w:type="auto"/>
            <w:tcMar>
              <w:top w:w="15" w:type="dxa"/>
              <w:left w:w="15" w:type="dxa"/>
              <w:bottom w:w="15" w:type="dxa"/>
              <w:right w:w="15" w:type="dxa"/>
            </w:tcMar>
            <w:vAlign w:val="center"/>
          </w:tcPr>
          <w:p w:rsidR="00BD00F7" w:rsidRDefault="00FF634D">
            <w:pPr>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软件、晶圆、集成电路板</w:t>
            </w:r>
          </w:p>
        </w:tc>
      </w:tr>
      <w:bookmarkEnd w:id="7"/>
    </w:tbl>
    <w:p w:rsidR="00BD00F7" w:rsidRDefault="00BD00F7">
      <w:pPr>
        <w:spacing w:line="360" w:lineRule="auto"/>
        <w:textAlignment w:val="center"/>
        <w:rPr>
          <w:rFonts w:ascii="Times New Roman" w:eastAsia="Times New Roman" w:hAnsi="Times New Roman" w:cs="Times New Roman"/>
          <w:kern w:val="0"/>
          <w:sz w:val="24"/>
          <w:szCs w:val="24"/>
        </w:rPr>
      </w:pPr>
    </w:p>
    <w:p w:rsidR="00BD00F7" w:rsidRDefault="00FF634D">
      <w:r>
        <w:br w:type="textWrapping" w:clear="all"/>
      </w:r>
    </w:p>
    <w:p w:rsidR="00BD00F7" w:rsidRDefault="00FF634D">
      <w:pPr>
        <w:spacing w:line="360" w:lineRule="auto"/>
        <w:ind w:left="360"/>
        <w:textAlignment w:val="center"/>
      </w:pPr>
      <w:r>
        <w:rPr>
          <w:rFonts w:ascii="Times New Roman" w:eastAsia="Times New Roman" w:hAnsi="Times New Roman" w:cs="Times New Roman"/>
          <w:sz w:val="24"/>
        </w:rPr>
        <w:t xml:space="preserve">19.  </w:t>
      </w:r>
    </w:p>
    <w:tbl>
      <w:tblPr>
        <w:tblStyle w:val="edittable"/>
        <w:tblW w:w="4750" w:type="pct"/>
        <w:tblInd w:w="25"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2331"/>
        <w:gridCol w:w="2483"/>
        <w:gridCol w:w="3626"/>
      </w:tblGrid>
      <w:tr w:rsidR="00BD00F7">
        <w:trPr>
          <w:cantSplit/>
        </w:trPr>
        <w:tc>
          <w:tcPr>
            <w:tcW w:w="2295"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BD00F7" w:rsidRDefault="00FF634D">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时间</w:t>
            </w:r>
          </w:p>
        </w:tc>
        <w:tc>
          <w:tcPr>
            <w:tcW w:w="2445"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BD00F7" w:rsidRDefault="00FF634D">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主导产业</w:t>
            </w:r>
          </w:p>
        </w:tc>
        <w:tc>
          <w:tcPr>
            <w:tcW w:w="3570"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BD00F7" w:rsidRDefault="00FF634D">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主要出口产品</w:t>
            </w:r>
          </w:p>
        </w:tc>
      </w:tr>
      <w:tr w:rsidR="00BD00F7">
        <w:trPr>
          <w:cantSplit/>
        </w:trPr>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BD00F7" w:rsidRDefault="00FF634D">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20</w:t>
            </w:r>
            <w:r>
              <w:rPr>
                <w:rFonts w:ascii="SimSun" w:eastAsia="SimSun" w:hAnsi="SimSun" w:cs="SimSun"/>
                <w:color w:val="000000"/>
                <w:kern w:val="0"/>
                <w:szCs w:val="21"/>
              </w:rPr>
              <w:t>世纪</w:t>
            </w:r>
            <w:r>
              <w:rPr>
                <w:rFonts w:ascii="Times New Roman" w:eastAsia="Times New Roman" w:hAnsi="Times New Roman" w:cs="Times New Roman"/>
                <w:color w:val="000000"/>
                <w:kern w:val="0"/>
                <w:szCs w:val="21"/>
              </w:rPr>
              <w:t>50</w:t>
            </w:r>
            <w:r>
              <w:rPr>
                <w:rFonts w:ascii="SimSun" w:eastAsia="SimSun" w:hAnsi="SimSun" w:cs="SimSun"/>
                <w:color w:val="000000"/>
                <w:kern w:val="0"/>
                <w:szCs w:val="21"/>
              </w:rPr>
              <w:t>年代</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BD00F7" w:rsidRDefault="00FF634D">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农业和农产品加工业</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BD00F7" w:rsidRDefault="00FF634D">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蔗糖、水果、稻米和樟脑</w:t>
            </w:r>
          </w:p>
        </w:tc>
      </w:tr>
      <w:tr w:rsidR="00BD00F7">
        <w:trPr>
          <w:cantSplit/>
        </w:trPr>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BD00F7" w:rsidRDefault="00FF634D">
            <w:pPr>
              <w:keepNext/>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20</w:t>
            </w:r>
            <w:r>
              <w:rPr>
                <w:rFonts w:ascii="SimSun" w:eastAsia="SimSun" w:hAnsi="SimSun" w:cs="SimSun"/>
                <w:color w:val="000000"/>
                <w:kern w:val="0"/>
                <w:szCs w:val="21"/>
              </w:rPr>
              <w:t>世纪</w:t>
            </w:r>
            <w:r>
              <w:rPr>
                <w:rFonts w:ascii="Times New Roman" w:eastAsia="Times New Roman" w:hAnsi="Times New Roman" w:cs="Times New Roman"/>
                <w:color w:val="000000"/>
                <w:kern w:val="0"/>
                <w:szCs w:val="21"/>
              </w:rPr>
              <w:t>60-90</w:t>
            </w:r>
            <w:r>
              <w:rPr>
                <w:rFonts w:ascii="SimSun" w:eastAsia="SimSun" w:hAnsi="SimSun" w:cs="SimSun"/>
                <w:color w:val="000000"/>
                <w:kern w:val="0"/>
                <w:szCs w:val="21"/>
              </w:rPr>
              <w:t>年代</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BD00F7" w:rsidRDefault="00FF634D">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出口加工工业</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BD00F7" w:rsidRDefault="00FF634D">
            <w:pPr>
              <w:keepNext/>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纺织服饰、玩具和日用电子消费品</w:t>
            </w:r>
          </w:p>
        </w:tc>
      </w:tr>
      <w:tr w:rsidR="00BD00F7">
        <w:trPr>
          <w:cantSplit/>
        </w:trPr>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BD00F7" w:rsidRDefault="00FF634D">
            <w:pPr>
              <w:spacing w:line="360" w:lineRule="auto"/>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20</w:t>
            </w:r>
            <w:r>
              <w:rPr>
                <w:rFonts w:ascii="SimSun" w:eastAsia="SimSun" w:hAnsi="SimSun" w:cs="SimSun"/>
                <w:color w:val="000000"/>
                <w:kern w:val="0"/>
                <w:szCs w:val="21"/>
              </w:rPr>
              <w:t>世纪</w:t>
            </w:r>
            <w:r>
              <w:rPr>
                <w:rFonts w:ascii="Times New Roman" w:eastAsia="Times New Roman" w:hAnsi="Times New Roman" w:cs="Times New Roman"/>
                <w:color w:val="000000"/>
                <w:kern w:val="0"/>
                <w:szCs w:val="21"/>
              </w:rPr>
              <w:t>90</w:t>
            </w:r>
            <w:r>
              <w:rPr>
                <w:rFonts w:ascii="SimSun" w:eastAsia="SimSun" w:hAnsi="SimSun" w:cs="SimSun"/>
                <w:color w:val="000000"/>
                <w:kern w:val="0"/>
                <w:szCs w:val="21"/>
              </w:rPr>
              <w:t>年代以来</w:t>
            </w: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BD00F7" w:rsidRDefault="00BD00F7">
            <w:pPr>
              <w:spacing w:line="360" w:lineRule="auto"/>
              <w:textAlignment w:val="center"/>
              <w:rPr>
                <w:rFonts w:ascii="Times New Roman" w:eastAsia="Times New Roman" w:hAnsi="Times New Roman" w:cs="Times New Roman"/>
                <w:color w:val="000000"/>
                <w:kern w:val="0"/>
                <w:sz w:val="24"/>
                <w:szCs w:val="24"/>
              </w:rPr>
            </w:pPr>
          </w:p>
        </w:tc>
        <w:tc>
          <w:tcPr>
            <w:tcW w:w="0" w:type="auto"/>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BD00F7" w:rsidRDefault="00FF634D">
            <w:pPr>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软件、晶圆、集成电路板</w:t>
            </w:r>
          </w:p>
        </w:tc>
      </w:tr>
    </w:tbl>
    <w:p w:rsidR="00BD00F7" w:rsidRDefault="00FF634D">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SimSun" w:eastAsia="SimSun" w:hAnsi="SimSun" w:cs="SimSun"/>
          <w:kern w:val="0"/>
          <w:szCs w:val="21"/>
        </w:rPr>
        <w:t>台湾省出口的蔗糖、水果、稻米等农产品，其作物主要分布在（　　）</w:t>
      </w:r>
    </w:p>
    <w:p w:rsidR="00BD00F7" w:rsidRDefault="00FF634D">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河流上游</w:t>
      </w:r>
      <w:r>
        <w:rPr>
          <w:rFonts w:ascii="Times New Roman" w:eastAsia="Times New Roman" w:hAnsi="Times New Roman" w:cs="Times New Roman"/>
          <w:kern w:val="0"/>
          <w:sz w:val="24"/>
          <w:szCs w:val="24"/>
        </w:rPr>
        <w:tab/>
        <w:t xml:space="preserve">B. </w:t>
      </w:r>
      <w:r>
        <w:rPr>
          <w:rFonts w:ascii="SimSun" w:eastAsia="SimSun" w:hAnsi="SimSun" w:cs="SimSun"/>
          <w:kern w:val="0"/>
          <w:szCs w:val="21"/>
        </w:rPr>
        <w:t>东部沿海</w:t>
      </w:r>
      <w:r>
        <w:rPr>
          <w:rFonts w:ascii="Times New Roman" w:eastAsia="Times New Roman" w:hAnsi="Times New Roman" w:cs="Times New Roman"/>
          <w:kern w:val="0"/>
          <w:sz w:val="24"/>
          <w:szCs w:val="24"/>
        </w:rPr>
        <w:tab/>
        <w:t xml:space="preserve">C. </w:t>
      </w:r>
      <w:r>
        <w:rPr>
          <w:rFonts w:ascii="SimSun" w:eastAsia="SimSun" w:hAnsi="SimSun" w:cs="SimSun"/>
          <w:kern w:val="0"/>
          <w:szCs w:val="21"/>
        </w:rPr>
        <w:t>西部平原</w:t>
      </w:r>
      <w:r>
        <w:rPr>
          <w:rFonts w:ascii="Times New Roman" w:eastAsia="Times New Roman" w:hAnsi="Times New Roman" w:cs="Times New Roman"/>
          <w:kern w:val="0"/>
          <w:sz w:val="24"/>
          <w:szCs w:val="24"/>
        </w:rPr>
        <w:tab/>
        <w:t xml:space="preserve">D. </w:t>
      </w:r>
      <w:r>
        <w:rPr>
          <w:rFonts w:ascii="SimSun" w:eastAsia="SimSun" w:hAnsi="SimSun" w:cs="SimSun"/>
          <w:kern w:val="0"/>
          <w:szCs w:val="21"/>
        </w:rPr>
        <w:t>中部山区</w:t>
      </w:r>
    </w:p>
    <w:p w:rsidR="00BD00F7" w:rsidRDefault="00FF634D">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z w:val="24"/>
        </w:rPr>
        <w:t xml:space="preserve">20.  </w:t>
      </w:r>
      <w:r>
        <w:rPr>
          <w:rFonts w:ascii="SimSun" w:eastAsia="SimSun" w:hAnsi="SimSun" w:cs="SimSun"/>
          <w:kern w:val="0"/>
          <w:szCs w:val="21"/>
        </w:rPr>
        <w:t>推测</w:t>
      </w:r>
      <w:r>
        <w:rPr>
          <w:rFonts w:ascii="Times New Roman" w:eastAsia="Times New Roman" w:hAnsi="Times New Roman" w:cs="Times New Roman"/>
          <w:kern w:val="0"/>
          <w:szCs w:val="21"/>
        </w:rPr>
        <w:t>20</w:t>
      </w:r>
      <w:r>
        <w:rPr>
          <w:rFonts w:ascii="SimSun" w:eastAsia="SimSun" w:hAnsi="SimSun" w:cs="SimSun"/>
          <w:kern w:val="0"/>
          <w:szCs w:val="21"/>
        </w:rPr>
        <w:t>世纪</w:t>
      </w:r>
      <w:r>
        <w:rPr>
          <w:rFonts w:ascii="Times New Roman" w:eastAsia="Times New Roman" w:hAnsi="Times New Roman" w:cs="Times New Roman"/>
          <w:kern w:val="0"/>
          <w:szCs w:val="21"/>
        </w:rPr>
        <w:t>90</w:t>
      </w:r>
      <w:r>
        <w:rPr>
          <w:rFonts w:ascii="SimSun" w:eastAsia="SimSun" w:hAnsi="SimSun" w:cs="SimSun"/>
          <w:kern w:val="0"/>
          <w:szCs w:val="21"/>
        </w:rPr>
        <w:t>年代以来，台湾省的主导产业是（　　）</w:t>
      </w:r>
    </w:p>
    <w:p w:rsidR="00BD00F7" w:rsidRDefault="00FF634D">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SimSun" w:eastAsia="SimSun" w:hAnsi="SimSun" w:cs="SimSun"/>
          <w:kern w:val="0"/>
          <w:szCs w:val="21"/>
        </w:rPr>
        <w:t>食品加工业</w:t>
      </w:r>
      <w:r>
        <w:rPr>
          <w:rFonts w:ascii="Times New Roman" w:eastAsia="Times New Roman" w:hAnsi="Times New Roman" w:cs="Times New Roman"/>
          <w:kern w:val="0"/>
          <w:sz w:val="24"/>
          <w:szCs w:val="24"/>
        </w:rPr>
        <w:tab/>
        <w:t xml:space="preserve">B. </w:t>
      </w:r>
      <w:r>
        <w:rPr>
          <w:rFonts w:ascii="SimSun" w:eastAsia="SimSun" w:hAnsi="SimSun" w:cs="SimSun"/>
          <w:kern w:val="0"/>
          <w:szCs w:val="21"/>
        </w:rPr>
        <w:t>渔业</w:t>
      </w:r>
      <w:r>
        <w:rPr>
          <w:rFonts w:ascii="Times New Roman" w:eastAsia="Times New Roman" w:hAnsi="Times New Roman" w:cs="Times New Roman"/>
          <w:kern w:val="0"/>
          <w:sz w:val="24"/>
          <w:szCs w:val="24"/>
        </w:rPr>
        <w:tab/>
        <w:t xml:space="preserve">C. </w:t>
      </w:r>
      <w:r>
        <w:rPr>
          <w:rFonts w:ascii="SimSun" w:eastAsia="SimSun" w:hAnsi="SimSun" w:cs="SimSun"/>
          <w:kern w:val="0"/>
          <w:szCs w:val="21"/>
        </w:rPr>
        <w:t>高新技术产业</w:t>
      </w:r>
      <w:r>
        <w:rPr>
          <w:rFonts w:ascii="Times New Roman" w:eastAsia="Times New Roman" w:hAnsi="Times New Roman" w:cs="Times New Roman"/>
          <w:kern w:val="0"/>
          <w:sz w:val="24"/>
          <w:szCs w:val="24"/>
        </w:rPr>
        <w:tab/>
        <w:t xml:space="preserve">D. </w:t>
      </w:r>
      <w:r>
        <w:rPr>
          <w:rFonts w:ascii="SimSun" w:eastAsia="SimSun" w:hAnsi="SimSun" w:cs="SimSun"/>
          <w:kern w:val="0"/>
          <w:szCs w:val="21"/>
        </w:rPr>
        <w:t>钢铁工业</w:t>
      </w:r>
    </w:p>
    <w:p w:rsidR="00BD00F7" w:rsidRDefault="00FF634D">
      <w:pPr>
        <w:spacing w:line="360" w:lineRule="auto"/>
        <w:textAlignment w:val="center"/>
        <w:rPr>
          <w:rFonts w:ascii="Times New Roman" w:eastAsia="Times New Roman" w:hAnsi="Times New Roman" w:cs="Times New Roman"/>
          <w:kern w:val="0"/>
          <w:sz w:val="24"/>
          <w:szCs w:val="24"/>
        </w:rPr>
      </w:pPr>
      <w:bookmarkStart w:id="8" w:name="b55de481-04dc-43bc-84bb-5d289c28a039"/>
      <w:r>
        <w:rPr>
          <w:rFonts w:ascii="SimSun" w:eastAsia="SimSun" w:hAnsi="SimSun" w:cs="SimSun"/>
          <w:kern w:val="0"/>
          <w:szCs w:val="21"/>
        </w:rPr>
        <w:t>陕西</w:t>
      </w:r>
      <w:r>
        <w:rPr>
          <w:rFonts w:ascii="Times New Roman" w:eastAsia="Times New Roman" w:hAnsi="Times New Roman" w:cs="Times New Roman"/>
          <w:kern w:val="0"/>
          <w:szCs w:val="21"/>
        </w:rPr>
        <w:t>J</w:t>
      </w:r>
      <w:r>
        <w:rPr>
          <w:rFonts w:ascii="SimSun" w:eastAsia="SimSun" w:hAnsi="SimSun" w:cs="SimSun"/>
          <w:kern w:val="0"/>
          <w:szCs w:val="21"/>
        </w:rPr>
        <w:t>村位于关中平原腹地，曾经是一个偏僻的小村庄。近年来，</w:t>
      </w:r>
      <w:r>
        <w:rPr>
          <w:rFonts w:ascii="Times New Roman" w:eastAsia="Times New Roman" w:hAnsi="Times New Roman" w:cs="Times New Roman"/>
          <w:kern w:val="0"/>
          <w:szCs w:val="21"/>
        </w:rPr>
        <w:t>J</w:t>
      </w:r>
      <w:r>
        <w:rPr>
          <w:rFonts w:ascii="SimSun" w:eastAsia="SimSun" w:hAnsi="SimSun" w:cs="SimSun"/>
          <w:kern w:val="0"/>
          <w:szCs w:val="21"/>
        </w:rPr>
        <w:t>村在乡村振兴战略的带动下，以产业兴旺、生态宜居、乡风文明、治理有效、生活富裕为目标，以关中特色传统饮食文化为基础发展打造</w:t>
      </w:r>
      <w:r>
        <w:rPr>
          <w:rFonts w:ascii="SimSun" w:eastAsia="SimSun" w:hAnsi="SimSun" w:cs="SimSun"/>
          <w:kern w:val="0"/>
          <w:szCs w:val="21"/>
        </w:rPr>
        <w:t>“</w:t>
      </w:r>
      <w:r>
        <w:rPr>
          <w:rFonts w:ascii="Times New Roman" w:eastAsia="Times New Roman" w:hAnsi="Times New Roman" w:cs="Times New Roman"/>
          <w:kern w:val="0"/>
          <w:szCs w:val="21"/>
        </w:rPr>
        <w:t>J</w:t>
      </w:r>
      <w:r>
        <w:rPr>
          <w:rFonts w:ascii="SimSun" w:eastAsia="SimSun" w:hAnsi="SimSun" w:cs="SimSun"/>
          <w:kern w:val="0"/>
          <w:szCs w:val="21"/>
        </w:rPr>
        <w:t>村</w:t>
      </w:r>
      <w:r>
        <w:rPr>
          <w:rFonts w:ascii="SimSun" w:eastAsia="SimSun" w:hAnsi="SimSun" w:cs="SimSun"/>
          <w:kern w:val="0"/>
          <w:szCs w:val="21"/>
        </w:rPr>
        <w:t>”</w:t>
      </w:r>
      <w:r>
        <w:rPr>
          <w:rFonts w:ascii="SimSun" w:eastAsia="SimSun" w:hAnsi="SimSun" w:cs="SimSun"/>
          <w:kern w:val="0"/>
          <w:szCs w:val="21"/>
        </w:rPr>
        <w:t>品牌，吸引了周边地区大量游客，并先后在河南、江苏、四川等多个省区开发了民俗旅游体验地，探索出了一条乡村振兴新路径，成为全省乃至全国最受欢迎的乡村旅游目的地之一。读</w:t>
      </w:r>
      <w:r>
        <w:rPr>
          <w:rFonts w:ascii="Times New Roman" w:eastAsia="Times New Roman" w:hAnsi="Times New Roman" w:cs="Times New Roman"/>
          <w:kern w:val="0"/>
          <w:szCs w:val="21"/>
        </w:rPr>
        <w:t>J</w:t>
      </w:r>
      <w:r>
        <w:rPr>
          <w:rFonts w:ascii="SimSun" w:eastAsia="SimSun" w:hAnsi="SimSun" w:cs="SimSun"/>
          <w:kern w:val="0"/>
          <w:szCs w:val="21"/>
        </w:rPr>
        <w:t>村周边地区简图，完成各小题。</w:t>
      </w:r>
      <w:bookmarkEnd w:id="8"/>
    </w:p>
    <w:tbl>
      <w:tblPr>
        <w:tblW w:w="0" w:type="auto"/>
        <w:jc w:val="center"/>
        <w:tblInd w:w="420" w:type="dxa"/>
        <w:tblLook w:val="04A0"/>
      </w:tblPr>
      <w:tblGrid>
        <w:gridCol w:w="3985"/>
      </w:tblGrid>
      <w:tr w:rsidR="00BD00F7">
        <w:trPr>
          <w:cantSplit/>
          <w:trHeight w:val="2550"/>
          <w:jc w:val="center"/>
        </w:trPr>
        <w:tc>
          <w:tcPr>
            <w:tcW w:w="3945" w:type="dxa"/>
            <w:tcMar>
              <w:top w:w="20" w:type="dxa"/>
              <w:left w:w="20" w:type="dxa"/>
              <w:bottom w:w="20" w:type="dxa"/>
              <w:right w:w="20" w:type="dxa"/>
            </w:tcMar>
            <w:vAlign w:val="center"/>
          </w:tcPr>
          <w:p w:rsidR="00BD00F7" w:rsidRDefault="00BD00F7">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lastRenderedPageBreak/>
              <w:pict>
                <v:shape id="_x0000_s1052" type="#_x0000_t75" style="position:absolute;margin-left:0;margin-top:0;width:197.25pt;height:127.5pt;z-index:251663360;mso-position-horizontal:center;mso-position-vertical-relative:line" o:allowoverlap="f">
                  <v:imagedata r:id="rId28" o:title=""/>
                  <w10:wrap type="topAndBottom"/>
                </v:shape>
              </w:pict>
            </w:r>
          </w:p>
        </w:tc>
      </w:tr>
    </w:tbl>
    <w:p w:rsidR="00BD00F7" w:rsidRDefault="00FF634D">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z w:val="24"/>
        </w:rPr>
        <w:t xml:space="preserve">21.  </w:t>
      </w:r>
      <w:r>
        <w:rPr>
          <w:rFonts w:ascii="Times New Roman" w:eastAsia="Times New Roman" w:hAnsi="Times New Roman" w:cs="Times New Roman"/>
          <w:kern w:val="0"/>
          <w:szCs w:val="21"/>
        </w:rPr>
        <w:t>J</w:t>
      </w:r>
      <w:r>
        <w:rPr>
          <w:rFonts w:ascii="SimSun" w:eastAsia="SimSun" w:hAnsi="SimSun" w:cs="SimSun"/>
          <w:kern w:val="0"/>
          <w:szCs w:val="21"/>
        </w:rPr>
        <w:t>村发展关中特色传统饮食文化旅游的优势条件是（　　）</w:t>
      </w:r>
    </w:p>
    <w:p w:rsidR="00BD00F7" w:rsidRDefault="00FF634D">
      <w:pPr>
        <w:tabs>
          <w:tab w:val="left" w:pos="420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地处汉江流域，水源充足</w:t>
      </w:r>
      <w:r>
        <w:rPr>
          <w:rFonts w:ascii="Times New Roman" w:eastAsia="Times New Roman" w:hAnsi="Times New Roman" w:cs="Times New Roman"/>
          <w:kern w:val="0"/>
          <w:sz w:val="24"/>
          <w:szCs w:val="24"/>
        </w:rPr>
        <w:tab/>
        <w:t xml:space="preserve">B. </w:t>
      </w:r>
      <w:r>
        <w:rPr>
          <w:rFonts w:ascii="SimSun" w:eastAsia="SimSun" w:hAnsi="SimSun" w:cs="SimSun"/>
          <w:kern w:val="0"/>
          <w:szCs w:val="21"/>
        </w:rPr>
        <w:t>位于黄土高原，地形崎岖</w:t>
      </w:r>
      <w:r>
        <w:rPr>
          <w:rFonts w:ascii="Times New Roman" w:eastAsia="Times New Roman" w:hAnsi="Times New Roman" w:cs="Times New Roman"/>
          <w:kern w:val="0"/>
          <w:sz w:val="24"/>
          <w:szCs w:val="24"/>
        </w:rPr>
        <w:br/>
        <w:t xml:space="preserve">C. </w:t>
      </w:r>
      <w:r>
        <w:rPr>
          <w:rFonts w:ascii="SimSun" w:eastAsia="SimSun" w:hAnsi="SimSun" w:cs="SimSun"/>
          <w:kern w:val="0"/>
          <w:szCs w:val="21"/>
        </w:rPr>
        <w:t>依托高科技，发展文化创意产业</w:t>
      </w:r>
      <w:r>
        <w:rPr>
          <w:rFonts w:ascii="Times New Roman" w:eastAsia="Times New Roman" w:hAnsi="Times New Roman" w:cs="Times New Roman"/>
          <w:kern w:val="0"/>
          <w:sz w:val="24"/>
          <w:szCs w:val="24"/>
        </w:rPr>
        <w:tab/>
        <w:t xml:space="preserve">D. </w:t>
      </w:r>
      <w:r>
        <w:rPr>
          <w:rFonts w:ascii="SimSun" w:eastAsia="SimSun" w:hAnsi="SimSun" w:cs="SimSun"/>
          <w:kern w:val="0"/>
          <w:szCs w:val="21"/>
        </w:rPr>
        <w:t>邻近国道、高速公路，交通便利</w:t>
      </w:r>
    </w:p>
    <w:p w:rsidR="00BD00F7" w:rsidRDefault="00FF634D">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z w:val="24"/>
        </w:rPr>
        <w:t xml:space="preserve">22.  </w:t>
      </w:r>
      <w:r>
        <w:rPr>
          <w:rFonts w:ascii="Times New Roman" w:eastAsia="Times New Roman" w:hAnsi="Times New Roman" w:cs="Times New Roman"/>
          <w:kern w:val="0"/>
          <w:szCs w:val="21"/>
        </w:rPr>
        <w:t>J</w:t>
      </w:r>
      <w:r>
        <w:rPr>
          <w:rFonts w:ascii="SimSun" w:eastAsia="SimSun" w:hAnsi="SimSun" w:cs="SimSun"/>
          <w:kern w:val="0"/>
          <w:szCs w:val="21"/>
        </w:rPr>
        <w:t>村走乡村振兴之路的意义是（　　）</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①</w:t>
      </w:r>
      <w:r>
        <w:rPr>
          <w:rFonts w:ascii="SimSun" w:eastAsia="SimSun" w:hAnsi="SimSun" w:cs="SimSun"/>
          <w:kern w:val="0"/>
          <w:szCs w:val="21"/>
        </w:rPr>
        <w:t>增加就业机会，提高经济收入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②</w:t>
      </w:r>
      <w:r>
        <w:rPr>
          <w:rFonts w:ascii="SimSun" w:eastAsia="SimSun" w:hAnsi="SimSun" w:cs="SimSun"/>
          <w:kern w:val="0"/>
          <w:szCs w:val="21"/>
        </w:rPr>
        <w:t>宣传陕西品牌，提升我省知名度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③</w:t>
      </w:r>
      <w:r>
        <w:rPr>
          <w:rFonts w:ascii="SimSun" w:eastAsia="SimSun" w:hAnsi="SimSun" w:cs="SimSun"/>
          <w:kern w:val="0"/>
          <w:szCs w:val="21"/>
        </w:rPr>
        <w:t>加强了我省的对外经济联系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④</w:t>
      </w:r>
      <w:r>
        <w:rPr>
          <w:rFonts w:ascii="SimSun" w:eastAsia="SimSun" w:hAnsi="SimSun" w:cs="SimSun"/>
          <w:kern w:val="0"/>
          <w:szCs w:val="21"/>
        </w:rPr>
        <w:t>对当地生态环境造成了破坏</w:t>
      </w:r>
    </w:p>
    <w:p w:rsidR="00BD00F7" w:rsidRDefault="00FF634D">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A. </w:t>
      </w:r>
      <w:r>
        <w:rPr>
          <w:rFonts w:ascii="SimSun" w:eastAsia="SimSun" w:hAnsi="SimSun" w:cs="SimSun"/>
          <w:kern w:val="0"/>
          <w:szCs w:val="21"/>
        </w:rPr>
        <w:t>①②③④</w:t>
      </w:r>
      <w:r>
        <w:rPr>
          <w:rFonts w:ascii="Times New Roman" w:eastAsia="Times New Roman" w:hAnsi="Times New Roman" w:cs="Times New Roman"/>
          <w:kern w:val="0"/>
          <w:sz w:val="24"/>
          <w:szCs w:val="24"/>
        </w:rPr>
        <w:tab/>
        <w:t xml:space="preserve">B. </w:t>
      </w:r>
      <w:r>
        <w:rPr>
          <w:rFonts w:ascii="SimSun" w:eastAsia="SimSun" w:hAnsi="SimSun" w:cs="SimSun"/>
          <w:kern w:val="0"/>
          <w:szCs w:val="21"/>
        </w:rPr>
        <w:t>①②③</w:t>
      </w:r>
      <w:r>
        <w:rPr>
          <w:rFonts w:ascii="Times New Roman" w:eastAsia="Times New Roman" w:hAnsi="Times New Roman" w:cs="Times New Roman"/>
          <w:kern w:val="0"/>
          <w:sz w:val="24"/>
          <w:szCs w:val="24"/>
        </w:rPr>
        <w:tab/>
        <w:t xml:space="preserve">C. </w:t>
      </w:r>
      <w:r>
        <w:rPr>
          <w:rFonts w:ascii="SimSun" w:eastAsia="SimSun" w:hAnsi="SimSun" w:cs="SimSun"/>
          <w:kern w:val="0"/>
          <w:szCs w:val="21"/>
        </w:rPr>
        <w:t>①②</w:t>
      </w:r>
      <w:r>
        <w:rPr>
          <w:rFonts w:ascii="Times New Roman" w:eastAsia="Times New Roman" w:hAnsi="Times New Roman" w:cs="Times New Roman"/>
          <w:kern w:val="0"/>
          <w:sz w:val="24"/>
          <w:szCs w:val="24"/>
        </w:rPr>
        <w:tab/>
        <w:t xml:space="preserve">D. </w:t>
      </w:r>
      <w:r>
        <w:rPr>
          <w:rFonts w:ascii="SimSun" w:eastAsia="SimSun" w:hAnsi="SimSun" w:cs="SimSun"/>
          <w:kern w:val="0"/>
          <w:szCs w:val="21"/>
        </w:rPr>
        <w:t>①</w:t>
      </w:r>
    </w:p>
    <w:p w:rsidR="00BD00F7" w:rsidRDefault="00FF634D">
      <w:pPr>
        <w:tabs>
          <w:tab w:val="left" w:pos="2310"/>
          <w:tab w:val="left" w:pos="4200"/>
          <w:tab w:val="left" w:pos="6090"/>
        </w:tabs>
        <w:spacing w:line="360" w:lineRule="auto"/>
        <w:ind w:left="420"/>
        <w:textAlignment w:val="center"/>
        <w:rPr>
          <w:rFonts w:ascii="Times New Roman" w:eastAsia="Times New Roman" w:hAnsi="Times New Roman" w:cs="Times New Roman"/>
          <w:kern w:val="0"/>
          <w:sz w:val="24"/>
          <w:szCs w:val="24"/>
        </w:rPr>
      </w:pPr>
      <w:r>
        <w:rPr>
          <w:rFonts w:ascii="SimHei" w:eastAsia="SimHei" w:hAnsi="SimHei" w:cs="SimHei"/>
        </w:rPr>
        <w:t>二、综合题（本大题共</w:t>
      </w:r>
      <w:r>
        <w:rPr>
          <w:rFonts w:ascii="Times New Roman" w:eastAsia="Times New Roman" w:hAnsi="Times New Roman" w:cs="Times New Roman"/>
          <w:b/>
        </w:rPr>
        <w:t>5</w:t>
      </w:r>
      <w:r>
        <w:rPr>
          <w:rFonts w:ascii="SimHei" w:eastAsia="SimHei" w:hAnsi="SimHei" w:cs="SimHei"/>
        </w:rPr>
        <w:t>小题，共</w:t>
      </w:r>
      <w:r>
        <w:rPr>
          <w:rFonts w:ascii="Times New Roman" w:eastAsia="Times New Roman" w:hAnsi="Times New Roman" w:cs="Times New Roman"/>
          <w:b/>
        </w:rPr>
        <w:t>38.0</w:t>
      </w:r>
      <w:r>
        <w:rPr>
          <w:rFonts w:ascii="SimHei" w:eastAsia="SimHei" w:hAnsi="SimHei" w:cs="SimHei"/>
        </w:rPr>
        <w:t>分）</w:t>
      </w:r>
    </w:p>
    <w:p w:rsidR="00BD00F7" w:rsidRDefault="00FF634D">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z w:val="24"/>
        </w:rPr>
        <w:t xml:space="preserve">23.  </w:t>
      </w:r>
      <w:bookmarkStart w:id="9" w:name="aa687089-8114-451e-ae67-e3331ec0d092"/>
      <w:r>
        <w:rPr>
          <w:rFonts w:ascii="SimSun" w:eastAsia="SimSun" w:hAnsi="SimSun" w:cs="SimSun"/>
          <w:kern w:val="0"/>
          <w:szCs w:val="21"/>
        </w:rPr>
        <w:t>【地理实践知行合一】为了更好的开展</w:t>
      </w:r>
      <w:r>
        <w:rPr>
          <w:rFonts w:ascii="SimSun" w:eastAsia="SimSun" w:hAnsi="SimSun" w:cs="SimSun"/>
          <w:kern w:val="0"/>
          <w:szCs w:val="21"/>
        </w:rPr>
        <w:t>“</w:t>
      </w:r>
      <w:r>
        <w:rPr>
          <w:rFonts w:ascii="SimSun" w:eastAsia="SimSun" w:hAnsi="SimSun" w:cs="SimSun"/>
          <w:kern w:val="0"/>
          <w:szCs w:val="21"/>
        </w:rPr>
        <w:t>第三课堂</w:t>
      </w:r>
      <w:r>
        <w:rPr>
          <w:rFonts w:ascii="SimSun" w:eastAsia="SimSun" w:hAnsi="SimSun" w:cs="SimSun"/>
          <w:kern w:val="0"/>
          <w:szCs w:val="21"/>
        </w:rPr>
        <w:t>”</w:t>
      </w:r>
      <w:r>
        <w:rPr>
          <w:rFonts w:ascii="SimSun" w:eastAsia="SimSun" w:hAnsi="SimSun" w:cs="SimSun"/>
          <w:kern w:val="0"/>
          <w:szCs w:val="21"/>
        </w:rPr>
        <w:t>，陕西省某学校在暑假期间组织地理兴趣小组的同学，赴</w:t>
      </w:r>
      <w:r>
        <w:rPr>
          <w:rFonts w:ascii="SimSun" w:eastAsia="SimSun" w:hAnsi="SimSun" w:cs="SimSun"/>
          <w:kern w:val="0"/>
          <w:szCs w:val="21"/>
        </w:rPr>
        <w:t>“</w:t>
      </w:r>
      <w:r>
        <w:rPr>
          <w:rFonts w:ascii="SimSun" w:eastAsia="SimSun" w:hAnsi="SimSun" w:cs="SimSun"/>
          <w:kern w:val="0"/>
          <w:szCs w:val="21"/>
        </w:rPr>
        <w:t>五岳</w:t>
      </w:r>
      <w:r>
        <w:rPr>
          <w:rFonts w:ascii="SimSun" w:eastAsia="SimSun" w:hAnsi="SimSun" w:cs="SimSun"/>
          <w:kern w:val="0"/>
          <w:szCs w:val="21"/>
        </w:rPr>
        <w:t>”</w:t>
      </w:r>
      <w:r>
        <w:rPr>
          <w:rFonts w:ascii="SimSun" w:eastAsia="SimSun" w:hAnsi="SimSun" w:cs="SimSun"/>
          <w:kern w:val="0"/>
          <w:szCs w:val="21"/>
        </w:rPr>
        <w:t>之首的泰山风景区开展研学活动。读该景区附近某区域等高线地形图，完成下列问题。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）图中</w:t>
      </w:r>
      <w:r>
        <w:rPr>
          <w:rFonts w:ascii="SimSun" w:eastAsia="SimSun" w:hAnsi="SimSun" w:cs="SimSun"/>
          <w:kern w:val="0"/>
          <w:szCs w:val="21"/>
        </w:rPr>
        <w:t>①</w:t>
      </w:r>
      <w:r>
        <w:rPr>
          <w:rFonts w:ascii="SimSun" w:eastAsia="SimSun" w:hAnsi="SimSun" w:cs="SimSun"/>
          <w:kern w:val="0"/>
          <w:szCs w:val="21"/>
        </w:rPr>
        <w:t>处山体部位名称是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w:t>
      </w:r>
      <w:r>
        <w:rPr>
          <w:rFonts w:ascii="SimSun" w:eastAsia="SimSun" w:hAnsi="SimSun" w:cs="SimSun"/>
          <w:kern w:val="0"/>
          <w:szCs w:val="21"/>
        </w:rPr>
        <w:t>②</w:t>
      </w:r>
      <w:r>
        <w:rPr>
          <w:rFonts w:ascii="SimSun" w:eastAsia="SimSun" w:hAnsi="SimSun" w:cs="SimSun"/>
          <w:kern w:val="0"/>
          <w:szCs w:val="21"/>
        </w:rPr>
        <w:t>处和</w:t>
      </w:r>
      <w:r>
        <w:rPr>
          <w:rFonts w:ascii="SimSun" w:eastAsia="SimSun" w:hAnsi="SimSun" w:cs="SimSun"/>
          <w:kern w:val="0"/>
          <w:szCs w:val="21"/>
        </w:rPr>
        <w:t>③</w:t>
      </w:r>
      <w:r>
        <w:rPr>
          <w:rFonts w:ascii="SimSun" w:eastAsia="SimSun" w:hAnsi="SimSun" w:cs="SimSun"/>
          <w:kern w:val="0"/>
          <w:szCs w:val="21"/>
        </w:rPr>
        <w:t>处可能有河流发育的是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，坡度较陡的是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）图中学校的海拔范围是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）地理兴趣小组的同学查阅资料发现，泰山的海拔仅有</w:t>
      </w:r>
      <w:r>
        <w:rPr>
          <w:rFonts w:ascii="Times New Roman" w:eastAsia="Times New Roman" w:hAnsi="Times New Roman" w:cs="Times New Roman"/>
          <w:kern w:val="0"/>
          <w:szCs w:val="21"/>
        </w:rPr>
        <w:t>1532.7</w:t>
      </w:r>
      <w:r>
        <w:rPr>
          <w:rFonts w:ascii="SimSun" w:eastAsia="SimSun" w:hAnsi="SimSun" w:cs="SimSun"/>
          <w:kern w:val="0"/>
          <w:szCs w:val="21"/>
        </w:rPr>
        <w:t>米，却被列为</w:t>
      </w:r>
      <w:r>
        <w:rPr>
          <w:rFonts w:ascii="SimSun" w:eastAsia="SimSun" w:hAnsi="SimSun" w:cs="SimSun"/>
          <w:kern w:val="0"/>
          <w:szCs w:val="21"/>
        </w:rPr>
        <w:t>“</w:t>
      </w:r>
      <w:r>
        <w:rPr>
          <w:rFonts w:ascii="SimSun" w:eastAsia="SimSun" w:hAnsi="SimSun" w:cs="SimSun"/>
          <w:kern w:val="0"/>
          <w:szCs w:val="21"/>
        </w:rPr>
        <w:t>五岳</w:t>
      </w:r>
      <w:r>
        <w:rPr>
          <w:rFonts w:ascii="SimSun" w:eastAsia="SimSun" w:hAnsi="SimSun" w:cs="SimSun"/>
          <w:kern w:val="0"/>
          <w:szCs w:val="21"/>
        </w:rPr>
        <w:t>”</w:t>
      </w:r>
      <w:r>
        <w:rPr>
          <w:rFonts w:ascii="SimSun" w:eastAsia="SimSun" w:hAnsi="SimSun" w:cs="SimSun"/>
          <w:kern w:val="0"/>
          <w:szCs w:val="21"/>
        </w:rPr>
        <w:t>之首，有</w:t>
      </w:r>
      <w:r>
        <w:rPr>
          <w:rFonts w:ascii="SimSun" w:eastAsia="SimSun" w:hAnsi="SimSun" w:cs="SimSun"/>
          <w:kern w:val="0"/>
          <w:szCs w:val="21"/>
        </w:rPr>
        <w:t>“</w:t>
      </w:r>
      <w:r>
        <w:rPr>
          <w:rFonts w:ascii="SimSun" w:eastAsia="SimSun" w:hAnsi="SimSun" w:cs="SimSun"/>
          <w:kern w:val="0"/>
          <w:szCs w:val="21"/>
        </w:rPr>
        <w:t>会当凌绝顶，一览众山小</w:t>
      </w:r>
      <w:r>
        <w:rPr>
          <w:rFonts w:ascii="SimSun" w:eastAsia="SimSun" w:hAnsi="SimSun" w:cs="SimSun"/>
          <w:kern w:val="0"/>
          <w:szCs w:val="21"/>
        </w:rPr>
        <w:t>”</w:t>
      </w:r>
      <w:r>
        <w:rPr>
          <w:rFonts w:ascii="SimSun" w:eastAsia="SimSun" w:hAnsi="SimSun" w:cs="SimSun"/>
          <w:kern w:val="0"/>
          <w:szCs w:val="21"/>
        </w:rPr>
        <w:t>的美誉。请从自然地理角度</w:t>
      </w:r>
      <w:r>
        <w:rPr>
          <w:rFonts w:ascii="SimSun" w:eastAsia="SimSun" w:hAnsi="SimSun" w:cs="SimSun"/>
          <w:kern w:val="0"/>
          <w:szCs w:val="21"/>
        </w:rPr>
        <w:t>分析其原因：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）简要分析聚落分布在该区域西南部的主要自然原因。（至少答出两点）</w:t>
      </w:r>
      <w:bookmarkEnd w:id="9"/>
    </w:p>
    <w:tbl>
      <w:tblPr>
        <w:tblW w:w="0" w:type="auto"/>
        <w:jc w:val="center"/>
        <w:tblInd w:w="420" w:type="dxa"/>
        <w:tblLook w:val="04A0"/>
      </w:tblPr>
      <w:tblGrid>
        <w:gridCol w:w="3835"/>
      </w:tblGrid>
      <w:tr w:rsidR="00BD00F7">
        <w:trPr>
          <w:cantSplit/>
          <w:trHeight w:val="3960"/>
          <w:jc w:val="center"/>
        </w:trPr>
        <w:tc>
          <w:tcPr>
            <w:tcW w:w="3795" w:type="dxa"/>
            <w:tcMar>
              <w:top w:w="20" w:type="dxa"/>
              <w:left w:w="20" w:type="dxa"/>
              <w:bottom w:w="20" w:type="dxa"/>
              <w:right w:w="20" w:type="dxa"/>
            </w:tcMar>
            <w:vAlign w:val="center"/>
          </w:tcPr>
          <w:p w:rsidR="00BD00F7" w:rsidRDefault="00BD00F7">
            <w:pPr>
              <w:spacing w:line="360" w:lineRule="auto"/>
              <w:ind w:left="36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lastRenderedPageBreak/>
              <w:pict>
                <v:shape id="_x0000_s1054" type="#_x0000_t75" style="position:absolute;left:0;text-align:left;margin-left:0;margin-top:0;width:189.75pt;height:198pt;z-index:251664384;mso-position-horizontal:center;mso-position-vertical-relative:line" o:allowoverlap="f">
                  <v:imagedata r:id="rId29" o:title=""/>
                  <w10:wrap type="topAndBottom"/>
                </v:shape>
              </w:pict>
            </w:r>
          </w:p>
        </w:tc>
      </w:tr>
    </w:tbl>
    <w:p w:rsidR="00BD00F7" w:rsidRDefault="00FF634D">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z w:val="24"/>
        </w:rPr>
        <w:t xml:space="preserve">24.  </w:t>
      </w:r>
      <w:bookmarkStart w:id="10" w:name="7b536fc9-4acd-4926-9393-601c1ae2825f"/>
      <w:r>
        <w:rPr>
          <w:rFonts w:ascii="SimSun" w:eastAsia="SimSun" w:hAnsi="SimSun" w:cs="SimSun"/>
          <w:kern w:val="0"/>
          <w:szCs w:val="21"/>
        </w:rPr>
        <w:t>【主题学习情系亚洲】国家主席习近平在博鳌亚洲论坛</w:t>
      </w:r>
      <w:r>
        <w:rPr>
          <w:rFonts w:ascii="Times New Roman" w:eastAsia="Times New Roman" w:hAnsi="Times New Roman" w:cs="Times New Roman"/>
          <w:kern w:val="0"/>
          <w:szCs w:val="21"/>
        </w:rPr>
        <w:t>2022</w:t>
      </w:r>
      <w:r>
        <w:rPr>
          <w:rFonts w:ascii="SimSun" w:eastAsia="SimSun" w:hAnsi="SimSun" w:cs="SimSun"/>
          <w:kern w:val="0"/>
          <w:szCs w:val="21"/>
        </w:rPr>
        <w:t>年年会开幕式的主旨演讲中指出，亚洲好世界才能更好。我们应坚定维护亚洲和平，积极推动亚洲合作，共同促进亚洲团结，继续把亚洲发展好、建设好、展现亚洲的韧性、智慧、力量。读亚洲简图，完成下列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3562F1" w:rsidRPr="00BD00F7">
        <w:rPr>
          <w:rFonts w:ascii="Times New Roman" w:eastAsia="Times New Roman" w:hAnsi="Times New Roman" w:cs="Times New Roman"/>
          <w:kern w:val="0"/>
          <w:sz w:val="24"/>
          <w:szCs w:val="24"/>
        </w:rPr>
        <w:pict>
          <v:shape id="_x0000_i1039" type="#_x0000_t75" style="width:158.25pt;height:150pt">
            <v:imagedata r:id="rId30"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亚洲之词</w:t>
      </w:r>
      <w:r>
        <w:rPr>
          <w:rFonts w:ascii="SimSun" w:eastAsia="SimSun" w:hAnsi="SimSun" w:cs="SimSun"/>
          <w:kern w:val="0"/>
          <w:szCs w:val="21"/>
        </w:rPr>
        <w:t>——</w:t>
      </w:r>
      <w:r>
        <w:rPr>
          <w:rFonts w:ascii="SimSun" w:eastAsia="SimSun" w:hAnsi="SimSun" w:cs="SimSun"/>
          <w:kern w:val="0"/>
          <w:szCs w:val="21"/>
        </w:rPr>
        <w:t>壮丽大河孕育文明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）亚洲多长河，世界长度排名前十的河流中亚洲占一半，其原因是亚洲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）河流是文明的发祥地，世界四大文明古国有三个位于亚洲，其所在流域分别为黄河</w:t>
      </w:r>
      <w:r>
        <w:rPr>
          <w:rFonts w:ascii="SimSun" w:eastAsia="SimSun" w:hAnsi="SimSun" w:cs="SimSun"/>
          <w:kern w:val="0"/>
          <w:szCs w:val="21"/>
        </w:rPr>
        <w:t>—</w:t>
      </w:r>
      <w:r>
        <w:rPr>
          <w:rFonts w:ascii="SimSun" w:eastAsia="SimSun" w:hAnsi="SimSun" w:cs="SimSun"/>
          <w:kern w:val="0"/>
          <w:szCs w:val="21"/>
        </w:rPr>
        <w:t>长江流域、印度河流域、两河流域。从图中河流流向可推断出，亚洲的地势特征是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亚洲之和</w:t>
      </w:r>
      <w:r>
        <w:rPr>
          <w:rFonts w:ascii="SimSun" w:eastAsia="SimSun" w:hAnsi="SimSun" w:cs="SimSun"/>
          <w:kern w:val="0"/>
          <w:szCs w:val="21"/>
        </w:rPr>
        <w:t>——</w:t>
      </w:r>
      <w:r>
        <w:rPr>
          <w:rFonts w:ascii="SimSun" w:eastAsia="SimSun" w:hAnsi="SimSun" w:cs="SimSun"/>
          <w:kern w:val="0"/>
          <w:szCs w:val="21"/>
        </w:rPr>
        <w:t>和而不同和谐共处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）亚洲各国自然环境差异大，下图为亚洲三条河流下游某地的气温曲线和降水量柱状图，能够表示黄河、锡尔河、叶尼塞河的序号依次是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3562F1" w:rsidRPr="00BD00F7">
        <w:rPr>
          <w:rFonts w:ascii="Times New Roman" w:eastAsia="Times New Roman" w:hAnsi="Times New Roman" w:cs="Times New Roman"/>
          <w:kern w:val="0"/>
          <w:sz w:val="24"/>
          <w:szCs w:val="24"/>
        </w:rPr>
        <w:lastRenderedPageBreak/>
        <w:pict>
          <v:shape id="_x0000_i1040" type="#_x0000_t75" style="width:234pt;height:107.25pt">
            <v:imagedata r:id="rId31"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）亚洲各国人文环境差异大，国情各异，发展水平不一，文化多样。正是这种多样性和互补性，亚洲各国需要加强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，实现和平共处，共同繁荣。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亚洲之合</w:t>
      </w:r>
      <w:r>
        <w:rPr>
          <w:rFonts w:ascii="SimSun" w:eastAsia="SimSun" w:hAnsi="SimSun" w:cs="SimSun"/>
          <w:kern w:val="0"/>
          <w:szCs w:val="21"/>
        </w:rPr>
        <w:t>——</w:t>
      </w:r>
      <w:r>
        <w:rPr>
          <w:rFonts w:ascii="SimSun" w:eastAsia="SimSun" w:hAnsi="SimSun" w:cs="SimSun"/>
          <w:kern w:val="0"/>
          <w:szCs w:val="21"/>
        </w:rPr>
        <w:t>互利合作融合发展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）在经济全球化的大背景下，中国提出</w:t>
      </w:r>
      <w:r>
        <w:rPr>
          <w:rFonts w:ascii="SimSun" w:eastAsia="SimSun" w:hAnsi="SimSun" w:cs="SimSun"/>
          <w:kern w:val="0"/>
          <w:szCs w:val="21"/>
        </w:rPr>
        <w:t>“</w:t>
      </w:r>
      <w:r>
        <w:rPr>
          <w:rFonts w:ascii="SimSun" w:eastAsia="SimSun" w:hAnsi="SimSun" w:cs="SimSun"/>
          <w:kern w:val="0"/>
          <w:szCs w:val="21"/>
        </w:rPr>
        <w:t>一带一路</w:t>
      </w:r>
      <w:r>
        <w:rPr>
          <w:rFonts w:ascii="SimSun" w:eastAsia="SimSun" w:hAnsi="SimSun" w:cs="SimSun"/>
          <w:kern w:val="0"/>
          <w:szCs w:val="21"/>
        </w:rPr>
        <w:t>”</w:t>
      </w:r>
      <w:r>
        <w:rPr>
          <w:rFonts w:ascii="SimSun" w:eastAsia="SimSun" w:hAnsi="SimSun" w:cs="SimSun"/>
          <w:kern w:val="0"/>
          <w:szCs w:val="21"/>
        </w:rPr>
        <w:t>倡议，进一步促进了亚洲各国共同发展，互利共赢。请举例说明中国与亚洲其他国家在具体某一领域开展的合作，并分别阐述这种合作对双方产生的有利影响。</w:t>
      </w:r>
      <w:bookmarkEnd w:id="10"/>
    </w:p>
    <w:p w:rsidR="00BD00F7" w:rsidRDefault="00FF634D">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z w:val="24"/>
        </w:rPr>
        <w:t xml:space="preserve">25.  </w:t>
      </w:r>
      <w:bookmarkStart w:id="11" w:name="e2e67f0a-101c-4f8f-9c9e-f774b31dffc1"/>
      <w:r w:rsidR="00BD00F7">
        <w:rPr>
          <w:rFonts w:ascii="Times New Roman" w:eastAsia="Times New Roman" w:hAnsi="Times New Roman" w:cs="Times New Roman"/>
          <w:kern w:val="0"/>
          <w:sz w:val="24"/>
          <w:szCs w:val="24"/>
        </w:rPr>
        <w:pict>
          <v:shape id="_x0000_s1058" type="#_x0000_t75" style="position:absolute;left:0;text-align:left;margin-left:99.5pt;margin-top:6pt;width:139.5pt;height:164.25pt;z-index:251665408;mso-position-horizontal:right;mso-position-horizontal-relative:text;mso-position-vertical-relative:line" o:allowoverlap="f">
            <v:imagedata r:id="rId32" o:title=""/>
            <w10:wrap type="square" side="left"/>
          </v:shape>
        </w:pict>
      </w:r>
      <w:r>
        <w:rPr>
          <w:rFonts w:ascii="SimSun" w:eastAsia="SimSun" w:hAnsi="SimSun" w:cs="SimSun"/>
          <w:kern w:val="0"/>
          <w:szCs w:val="21"/>
        </w:rPr>
        <w:t>【思维推演以古鉴今】同学们在地理课上学习《埃及》时，通过老师播放的视频感受到了古埃及文明的辉煌成就。随即老师提出了本节课的核心问题：</w:t>
      </w:r>
      <w:r>
        <w:rPr>
          <w:rFonts w:ascii="SimSun" w:eastAsia="SimSun" w:hAnsi="SimSun" w:cs="SimSun"/>
          <w:kern w:val="0"/>
          <w:szCs w:val="21"/>
        </w:rPr>
        <w:t>“</w:t>
      </w:r>
      <w:r>
        <w:rPr>
          <w:rFonts w:ascii="SimSun" w:eastAsia="SimSun" w:hAnsi="SimSun" w:cs="SimSun"/>
          <w:kern w:val="0"/>
          <w:szCs w:val="21"/>
        </w:rPr>
        <w:t>为什么曾经辉煌的古埃及文明会衰落呢？</w:t>
      </w:r>
      <w:r>
        <w:rPr>
          <w:rFonts w:ascii="SimSun" w:eastAsia="SimSun" w:hAnsi="SimSun" w:cs="SimSun"/>
          <w:kern w:val="0"/>
          <w:szCs w:val="21"/>
        </w:rPr>
        <w:t>”</w:t>
      </w:r>
      <w:r>
        <w:rPr>
          <w:rFonts w:ascii="SimSun" w:eastAsia="SimSun" w:hAnsi="SimSun" w:cs="SimSun"/>
          <w:kern w:val="0"/>
          <w:szCs w:val="21"/>
        </w:rPr>
        <w:t>经过学习和深入分析，同学们从地理角度归纳出了具有内在逻辑联系的思维线索。读埃及及周边地区简图，补全线索并回答问题</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线索一：埃及的位置与范围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）埃及西邻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沙漠，东濒红海，北临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，南有东非高原，地域相对闭塞，一定程度上阻碍了与外界的交流。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）埃及地跨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两洲，扼守</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运河，自古以来是东西方交通枢纽，战略位置的重要性导致这里战乱频繁，严重影响了社会经济的发展。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线索二：埃及的自然环境与农业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）埃及大部分地处热带沙漠气候区，沙漠广布，农业活动集中在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河谷地和三角洲地带，农业发展空间受限。河水的泛滥导致洪涝灾害频发，粮食供应不稳定，严重影响了文明的可持续发展。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我的建言献策：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）根据图中信息，结合思维线索，从因地制宜的角度提出你对埃及经济发展的建议。（至少答出两点）</w:t>
      </w:r>
      <w:bookmarkEnd w:id="11"/>
    </w:p>
    <w:p w:rsidR="00BD00F7" w:rsidRDefault="00FF634D">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z w:val="24"/>
        </w:rPr>
        <w:lastRenderedPageBreak/>
        <w:t xml:space="preserve">26.  </w:t>
      </w:r>
      <w:bookmarkStart w:id="12" w:name="2dd8e419-52de-475f-96ce-d3f45dfcc509"/>
      <w:r>
        <w:rPr>
          <w:rFonts w:ascii="SimSun" w:eastAsia="SimSun" w:hAnsi="SimSun" w:cs="SimSun"/>
          <w:kern w:val="0"/>
          <w:szCs w:val="21"/>
        </w:rPr>
        <w:t>【对比探究融贯东西】成都和上海两所中学利用云课堂开展了一场</w:t>
      </w:r>
      <w:r>
        <w:rPr>
          <w:rFonts w:ascii="SimSun" w:eastAsia="SimSun" w:hAnsi="SimSun" w:cs="SimSun"/>
          <w:kern w:val="0"/>
          <w:szCs w:val="21"/>
        </w:rPr>
        <w:t>“</w:t>
      </w:r>
      <w:r>
        <w:rPr>
          <w:rFonts w:ascii="SimSun" w:eastAsia="SimSun" w:hAnsi="SimSun" w:cs="SimSun"/>
          <w:kern w:val="0"/>
          <w:szCs w:val="21"/>
        </w:rPr>
        <w:t>中国区域经济发展</w:t>
      </w:r>
      <w:r>
        <w:rPr>
          <w:rFonts w:ascii="SimSun" w:eastAsia="SimSun" w:hAnsi="SimSun" w:cs="SimSun"/>
          <w:kern w:val="0"/>
          <w:szCs w:val="21"/>
        </w:rPr>
        <w:t>”</w:t>
      </w:r>
      <w:r>
        <w:rPr>
          <w:rFonts w:ascii="SimSun" w:eastAsia="SimSun" w:hAnsi="SimSun" w:cs="SimSun"/>
          <w:kern w:val="0"/>
          <w:szCs w:val="21"/>
        </w:rPr>
        <w:t>模拟研讨会，对两地区域经济发展的联系与差异进行了比较探究。读成渝经济区与长江三角洲地区简图，完成下列问题。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探究一：区域位置</w:t>
      </w:r>
      <w:r>
        <w:rPr>
          <w:rFonts w:ascii="SimSun" w:eastAsia="SimSun" w:hAnsi="SimSun" w:cs="SimSun"/>
          <w:kern w:val="0"/>
          <w:szCs w:val="21"/>
        </w:rPr>
        <w:t>——</w:t>
      </w:r>
      <w:r>
        <w:rPr>
          <w:rFonts w:ascii="SimSun" w:eastAsia="SimSun" w:hAnsi="SimSun" w:cs="SimSun"/>
          <w:kern w:val="0"/>
          <w:szCs w:val="21"/>
        </w:rPr>
        <w:t>君住长江头，我住长江尾，与君共饮长江水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）成渝经济区位于长江</w:t>
      </w:r>
      <w:r>
        <w:rPr>
          <w:rFonts w:ascii="SimSun" w:eastAsia="SimSun" w:hAnsi="SimSun" w:cs="SimSun"/>
          <w:kern w:val="0"/>
          <w:szCs w:val="21"/>
        </w:rPr>
        <w:t>上游，其中重庆市是长江与其支流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江交汇处的城市，河运便利。长江三角洲地区位于长江下游，濒临黄海和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海，尽得江海之利。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探究二：农业基础</w:t>
      </w:r>
      <w:r>
        <w:rPr>
          <w:rFonts w:ascii="SimSun" w:eastAsia="SimSun" w:hAnsi="SimSun" w:cs="SimSun"/>
          <w:kern w:val="0"/>
          <w:szCs w:val="21"/>
        </w:rPr>
        <w:t>——“</w:t>
      </w:r>
      <w:r>
        <w:rPr>
          <w:rFonts w:ascii="SimSun" w:eastAsia="SimSun" w:hAnsi="SimSun" w:cs="SimSun"/>
          <w:kern w:val="0"/>
          <w:szCs w:val="21"/>
        </w:rPr>
        <w:t>天府之国</w:t>
      </w:r>
      <w:r>
        <w:rPr>
          <w:rFonts w:ascii="SimSun" w:eastAsia="SimSun" w:hAnsi="SimSun" w:cs="SimSun"/>
          <w:kern w:val="0"/>
          <w:szCs w:val="21"/>
        </w:rPr>
        <w:t>”</w:t>
      </w:r>
      <w:r>
        <w:rPr>
          <w:rFonts w:ascii="SimSun" w:eastAsia="SimSun" w:hAnsi="SimSun" w:cs="SimSun"/>
          <w:kern w:val="0"/>
          <w:szCs w:val="21"/>
        </w:rPr>
        <w:t>与</w:t>
      </w:r>
      <w:r>
        <w:rPr>
          <w:rFonts w:ascii="SimSun" w:eastAsia="SimSun" w:hAnsi="SimSun" w:cs="SimSun"/>
          <w:kern w:val="0"/>
          <w:szCs w:val="21"/>
        </w:rPr>
        <w:t>“</w:t>
      </w:r>
      <w:r>
        <w:rPr>
          <w:rFonts w:ascii="SimSun" w:eastAsia="SimSun" w:hAnsi="SimSun" w:cs="SimSun"/>
          <w:kern w:val="0"/>
          <w:szCs w:val="21"/>
        </w:rPr>
        <w:t>鱼米之乡</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）成渝经济区的成都市位于四川省西部的成都平原，地势低平，灌溉便利，农业发达，被誉为</w:t>
      </w:r>
      <w:r>
        <w:rPr>
          <w:rFonts w:ascii="SimSun" w:eastAsia="SimSun" w:hAnsi="SimSun" w:cs="SimSun"/>
          <w:kern w:val="0"/>
          <w:szCs w:val="21"/>
        </w:rPr>
        <w:t>“</w:t>
      </w:r>
      <w:r>
        <w:rPr>
          <w:rFonts w:ascii="SimSun" w:eastAsia="SimSun" w:hAnsi="SimSun" w:cs="SimSun"/>
          <w:kern w:val="0"/>
          <w:szCs w:val="21"/>
        </w:rPr>
        <w:t>天府之国</w:t>
      </w:r>
      <w:r>
        <w:rPr>
          <w:rFonts w:ascii="SimSun" w:eastAsia="SimSun" w:hAnsi="SimSun" w:cs="SimSun"/>
          <w:kern w:val="0"/>
          <w:szCs w:val="21"/>
        </w:rPr>
        <w:t>”</w:t>
      </w:r>
      <w:r>
        <w:rPr>
          <w:rFonts w:ascii="SimSun" w:eastAsia="SimSun" w:hAnsi="SimSun" w:cs="SimSun"/>
          <w:kern w:val="0"/>
          <w:szCs w:val="21"/>
        </w:rPr>
        <w:t>。长江三角洲位于长江中下游平原，气候湿润，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密布，自古以来就是我国的</w:t>
      </w:r>
      <w:r>
        <w:rPr>
          <w:rFonts w:ascii="SimSun" w:eastAsia="SimSun" w:hAnsi="SimSun" w:cs="SimSun"/>
          <w:kern w:val="0"/>
          <w:szCs w:val="21"/>
        </w:rPr>
        <w:t>“</w:t>
      </w:r>
      <w:r>
        <w:rPr>
          <w:rFonts w:ascii="SimSun" w:eastAsia="SimSun" w:hAnsi="SimSun" w:cs="SimSun"/>
          <w:kern w:val="0"/>
          <w:szCs w:val="21"/>
        </w:rPr>
        <w:t>鱼米之乡</w:t>
      </w:r>
      <w:r>
        <w:rPr>
          <w:rFonts w:ascii="SimSun" w:eastAsia="SimSun" w:hAnsi="SimSun" w:cs="SimSun"/>
          <w:kern w:val="0"/>
          <w:szCs w:val="21"/>
        </w:rPr>
        <w:t>”</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探究三：工业发展</w:t>
      </w:r>
      <w:r>
        <w:rPr>
          <w:rFonts w:ascii="SimSun" w:eastAsia="SimSun" w:hAnsi="SimSun" w:cs="SimSun"/>
          <w:kern w:val="0"/>
          <w:szCs w:val="21"/>
        </w:rPr>
        <w:t>——</w:t>
      </w:r>
      <w:r>
        <w:rPr>
          <w:rFonts w:ascii="SimSun" w:eastAsia="SimSun" w:hAnsi="SimSun" w:cs="SimSun"/>
          <w:kern w:val="0"/>
          <w:szCs w:val="21"/>
        </w:rPr>
        <w:t>装备制造业基地与综合性工业基地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）成渝经济区有丰富的矿产资源，凭借长江上游落差大的有利条件</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资源十分丰富，钢铁、机械工业发达，是我国重要的装备制造业基地。长三角地区有我国最大的综合性工业基地，结合所学，简述长三角工业基地形成的有利条件。（至少答出三点）</w:t>
      </w:r>
      <w:bookmarkEnd w:id="12"/>
    </w:p>
    <w:tbl>
      <w:tblPr>
        <w:tblW w:w="0" w:type="auto"/>
        <w:jc w:val="center"/>
        <w:tblInd w:w="420" w:type="dxa"/>
        <w:tblLook w:val="04A0"/>
      </w:tblPr>
      <w:tblGrid>
        <w:gridCol w:w="5020"/>
      </w:tblGrid>
      <w:tr w:rsidR="00BD00F7">
        <w:trPr>
          <w:cantSplit/>
          <w:trHeight w:val="4305"/>
          <w:jc w:val="center"/>
        </w:trPr>
        <w:tc>
          <w:tcPr>
            <w:tcW w:w="4980" w:type="dxa"/>
            <w:tcMar>
              <w:top w:w="20" w:type="dxa"/>
              <w:left w:w="20" w:type="dxa"/>
              <w:bottom w:w="20" w:type="dxa"/>
              <w:right w:w="20" w:type="dxa"/>
            </w:tcMar>
            <w:vAlign w:val="center"/>
          </w:tcPr>
          <w:p w:rsidR="00BD00F7" w:rsidRDefault="00BD00F7">
            <w:pPr>
              <w:spacing w:line="360" w:lineRule="auto"/>
              <w:ind w:left="36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pict>
                <v:shape id="_x0000_s1061" type="#_x0000_t75" style="position:absolute;left:0;text-align:left;margin-left:0;margin-top:0;width:249pt;height:215.25pt;z-index:251666432;mso-position-horizontal:center;mso-position-vertical-relative:line" o:allowoverlap="f">
                  <v:imagedata r:id="rId33" o:title=""/>
                  <w10:wrap type="topAndBottom"/>
                </v:shape>
              </w:pict>
            </w:r>
          </w:p>
        </w:tc>
      </w:tr>
    </w:tbl>
    <w:p w:rsidR="00BD00F7" w:rsidRDefault="00FF634D">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sz w:val="24"/>
        </w:rPr>
        <w:t xml:space="preserve">27.  </w:t>
      </w:r>
      <w:bookmarkStart w:id="13" w:name="641b9fe4-9dea-4346-862b-c744b5005d34"/>
      <w:r>
        <w:rPr>
          <w:rFonts w:ascii="SimSun" w:eastAsia="SimSun" w:hAnsi="SimSun" w:cs="SimSun"/>
          <w:kern w:val="0"/>
          <w:szCs w:val="21"/>
        </w:rPr>
        <w:t>【深度思辨学以致用】某校航模社团的同学们在学习了神舟系列飞船的知识后，合作制作了神舟飞船模型，并对神舟系列飞船返回的主着陆场和返同时间进行了统计：有</w:t>
      </w:r>
      <w:r>
        <w:rPr>
          <w:rFonts w:ascii="Times New Roman" w:eastAsia="Times New Roman" w:hAnsi="Times New Roman" w:cs="Times New Roman"/>
          <w:kern w:val="0"/>
          <w:szCs w:val="21"/>
        </w:rPr>
        <w:t>11</w:t>
      </w:r>
      <w:r>
        <w:rPr>
          <w:rFonts w:ascii="SimSun" w:eastAsia="SimSun" w:hAnsi="SimSun" w:cs="SimSun"/>
          <w:kern w:val="0"/>
          <w:szCs w:val="21"/>
        </w:rPr>
        <w:t>次四子王旗着陆场，</w:t>
      </w:r>
      <w:r>
        <w:rPr>
          <w:rFonts w:ascii="Times New Roman" w:eastAsia="Times New Roman" w:hAnsi="Times New Roman" w:cs="Times New Roman"/>
          <w:kern w:val="0"/>
          <w:szCs w:val="21"/>
        </w:rPr>
        <w:t>3</w:t>
      </w:r>
      <w:r>
        <w:rPr>
          <w:rFonts w:ascii="SimSun" w:eastAsia="SimSun" w:hAnsi="SimSun" w:cs="SimSun"/>
          <w:kern w:val="0"/>
          <w:szCs w:val="21"/>
        </w:rPr>
        <w:t>次在东风着陆，均位于内蒙古自治区境内；返回时间均在</w:t>
      </w:r>
      <w:r>
        <w:rPr>
          <w:rFonts w:ascii="Times New Roman" w:eastAsia="Times New Roman" w:hAnsi="Times New Roman" w:cs="Times New Roman"/>
          <w:kern w:val="0"/>
          <w:szCs w:val="21"/>
        </w:rPr>
        <w:t>4</w:t>
      </w:r>
      <w:r>
        <w:rPr>
          <w:rFonts w:ascii="SimSun" w:eastAsia="SimSun" w:hAnsi="SimSun" w:cs="SimSun"/>
          <w:kern w:val="0"/>
          <w:szCs w:val="21"/>
        </w:rPr>
        <w:t>—</w:t>
      </w:r>
      <w:r>
        <w:rPr>
          <w:rFonts w:ascii="Times New Roman" w:eastAsia="Times New Roman" w:hAnsi="Times New Roman" w:cs="Times New Roman"/>
          <w:kern w:val="0"/>
          <w:szCs w:val="21"/>
        </w:rPr>
        <w:t>6</w:t>
      </w:r>
      <w:r>
        <w:rPr>
          <w:rFonts w:ascii="SimSun" w:eastAsia="SimSun" w:hAnsi="SimSun" w:cs="SimSun"/>
          <w:kern w:val="0"/>
          <w:szCs w:val="21"/>
        </w:rPr>
        <w:t>月、</w:t>
      </w:r>
      <w:r>
        <w:rPr>
          <w:rFonts w:ascii="Times New Roman" w:eastAsia="Times New Roman" w:hAnsi="Times New Roman" w:cs="Times New Roman"/>
          <w:kern w:val="0"/>
          <w:szCs w:val="21"/>
        </w:rPr>
        <w:t>9</w:t>
      </w:r>
      <w:r>
        <w:rPr>
          <w:rFonts w:ascii="SimSun" w:eastAsia="SimSun" w:hAnsi="SimSun" w:cs="SimSun"/>
          <w:kern w:val="0"/>
          <w:szCs w:val="21"/>
        </w:rPr>
        <w:t>—</w:t>
      </w:r>
      <w:r>
        <w:rPr>
          <w:rFonts w:ascii="Times New Roman" w:eastAsia="Times New Roman" w:hAnsi="Times New Roman" w:cs="Times New Roman"/>
          <w:kern w:val="0"/>
          <w:szCs w:val="21"/>
        </w:rPr>
        <w:t>12</w:t>
      </w:r>
      <w:r>
        <w:rPr>
          <w:rFonts w:ascii="SimSun" w:eastAsia="SimSun" w:hAnsi="SimSun" w:cs="SimSun"/>
          <w:kern w:val="0"/>
          <w:szCs w:val="21"/>
        </w:rPr>
        <w:t>月之间。同学们针对</w:t>
      </w:r>
      <w:r>
        <w:rPr>
          <w:rFonts w:ascii="SimSun" w:eastAsia="SimSun" w:hAnsi="SimSun" w:cs="SimSun"/>
          <w:kern w:val="0"/>
          <w:szCs w:val="21"/>
        </w:rPr>
        <w:t>“</w:t>
      </w:r>
      <w:r>
        <w:rPr>
          <w:rFonts w:ascii="SimSun" w:eastAsia="SimSun" w:hAnsi="SimSun" w:cs="SimSun"/>
          <w:kern w:val="0"/>
          <w:szCs w:val="21"/>
        </w:rPr>
        <w:t>神舟飞船为什么选择在内蒙古着陆？</w:t>
      </w:r>
      <w:r>
        <w:rPr>
          <w:rFonts w:ascii="SimSun" w:eastAsia="SimSun" w:hAnsi="SimSun" w:cs="SimSun"/>
          <w:kern w:val="0"/>
          <w:szCs w:val="21"/>
        </w:rPr>
        <w:t>”“</w:t>
      </w:r>
      <w:r>
        <w:rPr>
          <w:rFonts w:ascii="SimSun" w:eastAsia="SimSun" w:hAnsi="SimSun" w:cs="SimSun"/>
          <w:kern w:val="0"/>
          <w:szCs w:val="21"/>
        </w:rPr>
        <w:t>返回着陆时间为什么避开</w:t>
      </w:r>
      <w:r>
        <w:rPr>
          <w:rFonts w:ascii="Times New Roman" w:eastAsia="Times New Roman" w:hAnsi="Times New Roman" w:cs="Times New Roman"/>
          <w:kern w:val="0"/>
          <w:szCs w:val="21"/>
        </w:rPr>
        <w:t>7</w:t>
      </w:r>
      <w:r>
        <w:rPr>
          <w:rFonts w:ascii="SimSun" w:eastAsia="SimSun" w:hAnsi="SimSun" w:cs="SimSun"/>
          <w:kern w:val="0"/>
          <w:szCs w:val="21"/>
        </w:rPr>
        <w:t>、</w:t>
      </w:r>
      <w:r>
        <w:rPr>
          <w:rFonts w:ascii="Times New Roman" w:eastAsia="Times New Roman" w:hAnsi="Times New Roman" w:cs="Times New Roman"/>
          <w:kern w:val="0"/>
          <w:szCs w:val="21"/>
        </w:rPr>
        <w:t>8</w:t>
      </w:r>
      <w:r>
        <w:rPr>
          <w:rFonts w:ascii="SimSun" w:eastAsia="SimSun" w:hAnsi="SimSun" w:cs="SimSun"/>
          <w:kern w:val="0"/>
          <w:szCs w:val="21"/>
        </w:rPr>
        <w:t>月份？</w:t>
      </w:r>
      <w:r>
        <w:rPr>
          <w:rFonts w:ascii="SimSun" w:eastAsia="SimSun" w:hAnsi="SimSun" w:cs="SimSun"/>
          <w:kern w:val="0"/>
          <w:szCs w:val="21"/>
        </w:rPr>
        <w:t>”</w:t>
      </w:r>
      <w:r>
        <w:rPr>
          <w:rFonts w:ascii="SimSun" w:eastAsia="SimSun" w:hAnsi="SimSun" w:cs="SimSun"/>
          <w:kern w:val="0"/>
          <w:szCs w:val="21"/>
        </w:rPr>
        <w:t>分小组进行了合作探究与讨论。读我国局部地区简图，完成下列问题。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3562F1" w:rsidRPr="00BD00F7">
        <w:rPr>
          <w:rFonts w:ascii="Times New Roman" w:eastAsia="Times New Roman" w:hAnsi="Times New Roman" w:cs="Times New Roman"/>
          <w:kern w:val="0"/>
          <w:sz w:val="24"/>
          <w:szCs w:val="24"/>
        </w:rPr>
        <w:lastRenderedPageBreak/>
        <w:pict>
          <v:shape id="_x0000_i1041" type="#_x0000_t75" style="width:229.5pt;height:92.25pt">
            <v:imagedata r:id="rId34" o:title=""/>
          </v:shape>
        </w:pic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）小组</w:t>
      </w:r>
      <w:r>
        <w:rPr>
          <w:rFonts w:ascii="SimSun" w:eastAsia="SimSun" w:hAnsi="SimSun" w:cs="SimSun"/>
          <w:kern w:val="0"/>
          <w:szCs w:val="21"/>
        </w:rPr>
        <w:t>①</w:t>
      </w:r>
      <w:r>
        <w:rPr>
          <w:rFonts w:ascii="SimSun" w:eastAsia="SimSun" w:hAnsi="SimSun" w:cs="SimSun"/>
          <w:kern w:val="0"/>
          <w:szCs w:val="21"/>
        </w:rPr>
        <w:t>的同学们从地形与植被角度展开讨论：这里虽为高原，但地形平坦，树木稀少。四子王旗着陆场地表为荒漠草原，草丛低矮，东风着陆场地表景观为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，两地均便于地面人员及时搜寻。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）小组</w:t>
      </w:r>
      <w:r>
        <w:rPr>
          <w:rFonts w:ascii="SimSun" w:eastAsia="SimSun" w:hAnsi="SimSun" w:cs="SimSun"/>
          <w:kern w:val="0"/>
          <w:szCs w:val="21"/>
        </w:rPr>
        <w:t>②</w:t>
      </w:r>
      <w:r>
        <w:rPr>
          <w:rFonts w:ascii="SimSun" w:eastAsia="SimSun" w:hAnsi="SimSun" w:cs="SimSun"/>
          <w:kern w:val="0"/>
          <w:szCs w:val="21"/>
        </w:rPr>
        <w:t>的同学们从气候角度展开讨论：这里的气候类型为温带大陆性气候，其气候特征是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（答出两点），具备了全年云量少、晴天多、能见度好的着陆条</w:t>
      </w:r>
      <w:r>
        <w:rPr>
          <w:rFonts w:ascii="SimSun" w:eastAsia="SimSun" w:hAnsi="SimSun" w:cs="SimSun"/>
          <w:kern w:val="0"/>
          <w:szCs w:val="21"/>
        </w:rPr>
        <w:t>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）小组</w:t>
      </w:r>
      <w:r>
        <w:rPr>
          <w:rFonts w:ascii="SimSun" w:eastAsia="SimSun" w:hAnsi="SimSun" w:cs="SimSun"/>
          <w:kern w:val="0"/>
          <w:szCs w:val="21"/>
        </w:rPr>
        <w:t>③</w:t>
      </w:r>
      <w:r>
        <w:rPr>
          <w:rFonts w:ascii="SimSun" w:eastAsia="SimSun" w:hAnsi="SimSun" w:cs="SimSun"/>
          <w:kern w:val="0"/>
          <w:szCs w:val="21"/>
        </w:rPr>
        <w:t>的同学提出质疑；塔里木盆地云量更少，植物更少，地面几乎全是松软的沙子，更适合着陆，那飞船为什么不选择在塔里木盆地着陆呢？</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小组</w:t>
      </w:r>
      <w:r>
        <w:rPr>
          <w:rFonts w:ascii="SimSun" w:eastAsia="SimSun" w:hAnsi="SimSun" w:cs="SimSun"/>
          <w:kern w:val="0"/>
          <w:szCs w:val="21"/>
        </w:rPr>
        <w:t>②</w:t>
      </w:r>
      <w:r>
        <w:rPr>
          <w:rFonts w:ascii="SimSun" w:eastAsia="SimSun" w:hAnsi="SimSun" w:cs="SimSun"/>
          <w:kern w:val="0"/>
          <w:szCs w:val="21"/>
        </w:rPr>
        <w:t>的同学解感：沙漠地区视野虽好，但还要考虑着陆后需及时将返回舱和航天员送往北京进行研究和适应训练，因为北京是我国的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中心，而塔里木盆地距北京较远且交通不便。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）小组</w:t>
      </w:r>
      <w:r>
        <w:rPr>
          <w:rFonts w:ascii="SimSun" w:eastAsia="SimSun" w:hAnsi="SimSun" w:cs="SimSun"/>
          <w:kern w:val="0"/>
          <w:szCs w:val="21"/>
        </w:rPr>
        <w:t>④</w:t>
      </w:r>
      <w:r>
        <w:rPr>
          <w:rFonts w:ascii="SimSun" w:eastAsia="SimSun" w:hAnsi="SimSun" w:cs="SimSun"/>
          <w:kern w:val="0"/>
          <w:szCs w:val="21"/>
        </w:rPr>
        <w:t>的同学质疑：呼和浩特市距北京更近，有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线（铁路干线名称）经过，交通更为便捷，那飞船为什么不选择在呼和浩特市着陆呢？</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小组</w:t>
      </w:r>
      <w:r>
        <w:rPr>
          <w:rFonts w:ascii="SimSun" w:eastAsia="SimSun" w:hAnsi="SimSun" w:cs="SimSun"/>
          <w:kern w:val="0"/>
          <w:szCs w:val="21"/>
        </w:rPr>
        <w:t>①</w:t>
      </w:r>
      <w:r>
        <w:rPr>
          <w:rFonts w:ascii="SimSun" w:eastAsia="SimSun" w:hAnsi="SimSun" w:cs="SimSun"/>
          <w:kern w:val="0"/>
          <w:szCs w:val="21"/>
        </w:rPr>
        <w:t>的同学们就该问题进行了讨论，并派代表给出</w:t>
      </w:r>
      <w:r>
        <w:rPr>
          <w:rFonts w:ascii="SimSun" w:eastAsia="SimSun" w:hAnsi="SimSun" w:cs="SimSun"/>
          <w:kern w:val="0"/>
          <w:szCs w:val="21"/>
        </w:rPr>
        <w:t>了合理解释。请你推测该小组代表同学的发言内容：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Cs w:val="21"/>
        </w:rPr>
        <w:t xml:space="preserve">______ </w:t>
      </w:r>
      <w:r>
        <w:rPr>
          <w:rFonts w:ascii="SimSun" w:eastAsia="SimSun" w:hAnsi="SimSun" w:cs="SimSun"/>
          <w:kern w:val="0"/>
          <w:szCs w:val="21"/>
        </w:rPr>
        <w:t>。（至少答出两点）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）小组</w:t>
      </w:r>
      <w:r>
        <w:rPr>
          <w:rFonts w:ascii="SimSun" w:eastAsia="SimSun" w:hAnsi="SimSun" w:cs="SimSun"/>
          <w:kern w:val="0"/>
          <w:szCs w:val="21"/>
        </w:rPr>
        <w:t>⑤</w:t>
      </w:r>
      <w:r>
        <w:rPr>
          <w:rFonts w:ascii="SimSun" w:eastAsia="SimSun" w:hAnsi="SimSun" w:cs="SimSun"/>
          <w:kern w:val="0"/>
          <w:szCs w:val="21"/>
        </w:rPr>
        <w:t>的同学们就飞船返回着陆时间展开讨论：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sidR="003562F1" w:rsidRPr="00BD00F7">
        <w:rPr>
          <w:rFonts w:ascii="Times New Roman" w:eastAsia="Times New Roman" w:hAnsi="Times New Roman" w:cs="Times New Roman"/>
          <w:kern w:val="0"/>
          <w:sz w:val="24"/>
          <w:szCs w:val="24"/>
        </w:rPr>
        <w:pict>
          <v:shape id="_x0000_i1042" type="#_x0000_t75" style="width:164.25pt;height:99pt">
            <v:imagedata r:id="rId35" o:title=""/>
          </v:shape>
        </w:pict>
      </w:r>
      <w:r>
        <w:rPr>
          <w:rFonts w:ascii="Times New Roman" w:eastAsia="Times New Roman" w:hAnsi="Times New Roman" w:cs="Times New Roman"/>
          <w:kern w:val="0"/>
          <w:sz w:val="24"/>
          <w:szCs w:val="24"/>
        </w:rPr>
        <w:t xml:space="preserve"> </w:t>
      </w:r>
    </w:p>
    <w:tbl>
      <w:tblPr>
        <w:tblStyle w:val="edittable"/>
        <w:tblW w:w="4750" w:type="pct"/>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8440"/>
      </w:tblGrid>
      <w:tr w:rsidR="00BD00F7">
        <w:trPr>
          <w:cantSplit/>
        </w:trPr>
        <w:tc>
          <w:tcPr>
            <w:tcW w:w="8685" w:type="dxa"/>
            <w:tcBorders>
              <w:top w:val="inset" w:sz="4" w:space="0" w:color="000000"/>
              <w:left w:val="inset" w:sz="4" w:space="0" w:color="000000"/>
              <w:bottom w:val="inset" w:sz="4" w:space="0" w:color="000000"/>
              <w:right w:val="inset" w:sz="4" w:space="0" w:color="000000"/>
            </w:tcBorders>
            <w:tcMar>
              <w:top w:w="20" w:type="dxa"/>
              <w:left w:w="20" w:type="dxa"/>
              <w:bottom w:w="20" w:type="dxa"/>
              <w:right w:w="20" w:type="dxa"/>
            </w:tcMar>
            <w:vAlign w:val="center"/>
          </w:tcPr>
          <w:p w:rsidR="00BD00F7" w:rsidRDefault="00FF634D">
            <w:pPr>
              <w:spacing w:line="360" w:lineRule="auto"/>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讨论结论从地理角度分析，飞船返回着陆的时间一般避开</w:t>
            </w:r>
            <w:r>
              <w:rPr>
                <w:rFonts w:ascii="Times New Roman" w:eastAsia="Times New Roman" w:hAnsi="Times New Roman" w:cs="Times New Roman"/>
                <w:color w:val="000000"/>
                <w:kern w:val="0"/>
                <w:szCs w:val="21"/>
              </w:rPr>
              <w:t>7</w:t>
            </w:r>
            <w:r>
              <w:rPr>
                <w:rFonts w:ascii="SimSun" w:eastAsia="SimSun" w:hAnsi="SimSun" w:cs="SimSun"/>
                <w:color w:val="000000"/>
                <w:kern w:val="0"/>
                <w:szCs w:val="21"/>
              </w:rPr>
              <w:t>、</w:t>
            </w:r>
            <w:r>
              <w:rPr>
                <w:rFonts w:ascii="Times New Roman" w:eastAsia="Times New Roman" w:hAnsi="Times New Roman" w:cs="Times New Roman"/>
                <w:color w:val="000000"/>
                <w:kern w:val="0"/>
                <w:szCs w:val="21"/>
              </w:rPr>
              <w:t>8</w:t>
            </w:r>
            <w:r>
              <w:rPr>
                <w:rFonts w:ascii="SimSun" w:eastAsia="SimSun" w:hAnsi="SimSun" w:cs="SimSun"/>
                <w:color w:val="000000"/>
                <w:kern w:val="0"/>
                <w:szCs w:val="21"/>
              </w:rPr>
              <w:t>月的自然原因可能有：</w:t>
            </w:r>
            <w:r>
              <w:rPr>
                <w:rFonts w:ascii="SimSun" w:eastAsia="SimSun" w:hAnsi="SimSun" w:cs="SimSun"/>
                <w:color w:val="000000"/>
                <w:kern w:val="0"/>
                <w:szCs w:val="21"/>
              </w:rPr>
              <w:br/>
              <w:t>①</w:t>
            </w:r>
            <w:r>
              <w:rPr>
                <w:rFonts w:ascii="Times New Roman" w:eastAsia="Times New Roman" w:hAnsi="Times New Roman" w:cs="Times New Roman"/>
                <w:color w:val="000000"/>
                <w:kern w:val="0"/>
                <w:sz w:val="24"/>
                <w:szCs w:val="24"/>
              </w:rPr>
              <w:t xml:space="preserve"> </w:t>
            </w:r>
            <w:r>
              <w:rPr>
                <w:rFonts w:ascii="Times New Roman" w:eastAsia="Times New Roman" w:hAnsi="Times New Roman" w:cs="Times New Roman"/>
                <w:color w:val="000000"/>
                <w:kern w:val="0"/>
                <w:szCs w:val="21"/>
              </w:rPr>
              <w:t xml:space="preserve">______ </w:t>
            </w:r>
            <w:r>
              <w:rPr>
                <w:rFonts w:ascii="Times New Roman" w:eastAsia="Times New Roman" w:hAnsi="Times New Roman" w:cs="Times New Roman"/>
                <w:color w:val="000000"/>
                <w:kern w:val="0"/>
                <w:szCs w:val="21"/>
              </w:rPr>
              <w:br/>
            </w:r>
            <w:r>
              <w:rPr>
                <w:rFonts w:ascii="SimSun" w:eastAsia="SimSun" w:hAnsi="SimSun" w:cs="SimSun"/>
                <w:color w:val="000000"/>
                <w:kern w:val="0"/>
                <w:szCs w:val="21"/>
              </w:rPr>
              <w:t>②</w:t>
            </w:r>
            <w:r>
              <w:rPr>
                <w:rFonts w:ascii="Times New Roman" w:eastAsia="Times New Roman" w:hAnsi="Times New Roman" w:cs="Times New Roman"/>
                <w:color w:val="000000"/>
                <w:kern w:val="0"/>
                <w:sz w:val="24"/>
                <w:szCs w:val="24"/>
              </w:rPr>
              <w:t xml:space="preserve"> </w:t>
            </w:r>
            <w:r>
              <w:rPr>
                <w:rFonts w:ascii="Times New Roman" w:eastAsia="Times New Roman" w:hAnsi="Times New Roman" w:cs="Times New Roman"/>
                <w:color w:val="000000"/>
                <w:kern w:val="0"/>
                <w:szCs w:val="21"/>
              </w:rPr>
              <w:t xml:space="preserve">______ </w:t>
            </w:r>
            <w:r>
              <w:rPr>
                <w:rFonts w:ascii="Times New Roman" w:eastAsia="Times New Roman" w:hAnsi="Times New Roman" w:cs="Times New Roman"/>
                <w:color w:val="000000"/>
                <w:kern w:val="0"/>
                <w:szCs w:val="21"/>
              </w:rPr>
              <w:br/>
            </w:r>
            <w:r>
              <w:rPr>
                <w:rFonts w:ascii="SimSun" w:eastAsia="SimSun" w:hAnsi="SimSun" w:cs="SimSun"/>
                <w:color w:val="000000"/>
                <w:kern w:val="0"/>
                <w:szCs w:val="21"/>
              </w:rPr>
              <w:t>③</w:t>
            </w:r>
            <w:r>
              <w:rPr>
                <w:rFonts w:ascii="Times New Roman" w:eastAsia="Times New Roman" w:hAnsi="Times New Roman" w:cs="Times New Roman"/>
                <w:color w:val="000000"/>
                <w:kern w:val="0"/>
                <w:sz w:val="24"/>
                <w:szCs w:val="24"/>
              </w:rPr>
              <w:t xml:space="preserve"> </w:t>
            </w:r>
            <w:r>
              <w:rPr>
                <w:rFonts w:ascii="Times New Roman" w:eastAsia="Times New Roman" w:hAnsi="Times New Roman" w:cs="Times New Roman"/>
                <w:color w:val="000000"/>
                <w:kern w:val="0"/>
                <w:szCs w:val="21"/>
              </w:rPr>
              <w:t xml:space="preserve">______ </w:t>
            </w:r>
            <w:r>
              <w:rPr>
                <w:rFonts w:ascii="Times New Roman" w:eastAsia="Times New Roman" w:hAnsi="Times New Roman" w:cs="Times New Roman"/>
                <w:color w:val="000000"/>
                <w:kern w:val="0"/>
                <w:szCs w:val="21"/>
              </w:rPr>
              <w:br/>
            </w:r>
            <w:r>
              <w:rPr>
                <w:rFonts w:ascii="SimSun" w:eastAsia="SimSun" w:hAnsi="SimSun" w:cs="SimSun"/>
                <w:color w:val="000000"/>
                <w:kern w:val="0"/>
                <w:szCs w:val="21"/>
              </w:rPr>
              <w:t>（至少答出三点）</w:t>
            </w:r>
          </w:p>
        </w:tc>
      </w:tr>
      <w:bookmarkEnd w:id="13"/>
    </w:tbl>
    <w:p w:rsidR="00BD00F7" w:rsidRDefault="00FF634D">
      <w:pPr>
        <w:spacing w:line="360" w:lineRule="auto"/>
        <w:ind w:left="420"/>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type="page"/>
      </w:r>
    </w:p>
    <w:p w:rsidR="00BD00F7" w:rsidRDefault="00FF634D">
      <w:pPr>
        <w:spacing w:line="360" w:lineRule="auto"/>
        <w:ind w:left="420"/>
        <w:jc w:val="center"/>
        <w:textAlignment w:val="center"/>
        <w:rPr>
          <w:rFonts w:ascii="Times New Roman" w:eastAsia="Times New Roman" w:hAnsi="Times New Roman" w:cs="Times New Roman"/>
          <w:kern w:val="0"/>
          <w:sz w:val="24"/>
          <w:szCs w:val="24"/>
        </w:rPr>
      </w:pPr>
      <w:r>
        <w:rPr>
          <w:rFonts w:ascii="SimSun" w:eastAsia="SimSun" w:hAnsi="SimSun" w:cs="SimSun"/>
          <w:b/>
          <w:sz w:val="32"/>
        </w:rPr>
        <w:lastRenderedPageBreak/>
        <w:t>答案和解析</w:t>
      </w:r>
    </w:p>
    <w:p w:rsidR="00BD00F7" w:rsidRDefault="00BD00F7">
      <w:pPr>
        <w:spacing w:line="360" w:lineRule="auto"/>
        <w:textAlignment w:val="center"/>
        <w:rPr>
          <w:rFonts w:ascii="Times New Roman" w:eastAsia="Times New Roman" w:hAnsi="Times New Roman" w:cs="Times New Roman"/>
          <w:kern w:val="0"/>
          <w:sz w:val="24"/>
          <w:szCs w:val="24"/>
        </w:rPr>
      </w:pPr>
    </w:p>
    <w:p w:rsidR="00BD00F7" w:rsidRDefault="00FF634D">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1~3.</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B</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D</w:t>
      </w:r>
    </w:p>
    <w:p w:rsidR="00BD00F7" w:rsidRDefault="00FF634D">
      <w:pPr>
        <w:spacing w:line="360" w:lineRule="auto"/>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解：读材料可知，图示地图为手机电子地图，在屏幕上进行放大操作时，显示范围将变小，表示的实际范围变小，比例尺将会变大。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电子地图即数字地图，是利用计算机技术，以数字方式存储和查阅的地图。电子地图种类很多，如地形图、栅格地形图、遥感影像图、高程模型图、各种专题图等。</w:t>
      </w:r>
      <w:r>
        <w:rPr>
          <w:rFonts w:ascii="SimSun" w:eastAsia="SimSun" w:hAnsi="SimSun" w:cs="SimSun"/>
          <w:kern w:val="0"/>
          <w:szCs w:val="21"/>
        </w:rPr>
        <w:br/>
      </w:r>
      <w:r>
        <w:rPr>
          <w:rFonts w:ascii="SimSun" w:eastAsia="SimSun" w:hAnsi="SimSun" w:cs="SimSun"/>
          <w:kern w:val="0"/>
          <w:szCs w:val="21"/>
        </w:rPr>
        <w:t>本题考查比例尺大小的特点及电子地图的特点，结合教材知识点分析解答此题。</w:t>
      </w:r>
      <w:r>
        <w:rPr>
          <w:rFonts w:ascii="SimSun" w:eastAsia="SimSun" w:hAnsi="SimSun" w:cs="SimSun"/>
          <w:kern w:val="0"/>
          <w:szCs w:val="21"/>
        </w:rPr>
        <w:br/>
      </w:r>
      <w:r>
        <w:rPr>
          <w:rFonts w:ascii="SimSun" w:eastAsia="SimSun" w:hAnsi="SimSun" w:cs="SimSun"/>
          <w:kern w:val="0"/>
          <w:szCs w:val="21"/>
        </w:rPr>
        <w:t>解：读图根据指向标，当行驶到图中标识位置时，可以判断车辆向西行驶，沿着人民路行驶，前方南北走向的道路为建设路，和人民路走向一致的为光明路和解放路，</w:t>
      </w:r>
      <w:r>
        <w:rPr>
          <w:rFonts w:ascii="Times New Roman" w:eastAsia="Times New Roman" w:hAnsi="Times New Roman" w:cs="Times New Roman"/>
          <w:kern w:val="0"/>
          <w:szCs w:val="21"/>
        </w:rPr>
        <w:t>ACD</w:t>
      </w:r>
      <w:r>
        <w:rPr>
          <w:rFonts w:ascii="SimSun" w:eastAsia="SimSun" w:hAnsi="SimSun" w:cs="SimSun"/>
          <w:kern w:val="0"/>
          <w:szCs w:val="21"/>
        </w:rPr>
        <w:t>错误，</w:t>
      </w:r>
      <w:r>
        <w:rPr>
          <w:rFonts w:ascii="Times New Roman" w:eastAsia="Times New Roman" w:hAnsi="Times New Roman" w:cs="Times New Roman"/>
          <w:kern w:val="0"/>
          <w:szCs w:val="21"/>
        </w:rPr>
        <w:t>B</w:t>
      </w:r>
      <w:r>
        <w:rPr>
          <w:rFonts w:ascii="SimSun" w:eastAsia="SimSun" w:hAnsi="SimSun" w:cs="SimSun"/>
          <w:kern w:val="0"/>
          <w:szCs w:val="21"/>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在庞大的地图家族中，有自然地图和社会经济地图．自然地图包括地形图、气候图、水文图、植被图等，社会经济地图包括工业</w:t>
      </w:r>
      <w:r>
        <w:rPr>
          <w:rFonts w:ascii="SimSun" w:eastAsia="SimSun" w:hAnsi="SimSun" w:cs="SimSun"/>
          <w:kern w:val="0"/>
          <w:szCs w:val="21"/>
        </w:rPr>
        <w:t>图、农业图、商业图、交通图、人口分布图等。日常生活中，我们应根据实际需要选择合适的地图。</w:t>
      </w:r>
      <w:r>
        <w:rPr>
          <w:rFonts w:ascii="SimSun" w:eastAsia="SimSun" w:hAnsi="SimSun" w:cs="SimSun"/>
          <w:kern w:val="0"/>
          <w:szCs w:val="21"/>
        </w:rPr>
        <w:br/>
      </w:r>
      <w:r>
        <w:rPr>
          <w:rFonts w:ascii="SimSun" w:eastAsia="SimSun" w:hAnsi="SimSun" w:cs="SimSun"/>
          <w:kern w:val="0"/>
          <w:szCs w:val="21"/>
        </w:rPr>
        <w:t>该题考查电子地图的应用，结合图示理解解答。</w:t>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t>解：地球公转产生了季节的变化，</w:t>
      </w:r>
      <w:r>
        <w:rPr>
          <w:rFonts w:ascii="Times New Roman" w:eastAsia="Times New Roman" w:hAnsi="Times New Roman" w:cs="Times New Roman"/>
          <w:kern w:val="0"/>
          <w:szCs w:val="21"/>
        </w:rPr>
        <w:t>2023</w:t>
      </w:r>
      <w:r>
        <w:rPr>
          <w:rFonts w:ascii="SimSun" w:eastAsia="SimSun" w:hAnsi="SimSun" w:cs="SimSun"/>
          <w:kern w:val="0"/>
          <w:szCs w:val="21"/>
        </w:rPr>
        <w:t>年</w:t>
      </w:r>
      <w:r>
        <w:rPr>
          <w:rFonts w:ascii="Times New Roman" w:eastAsia="Times New Roman" w:hAnsi="Times New Roman" w:cs="Times New Roman"/>
          <w:kern w:val="0"/>
          <w:szCs w:val="21"/>
        </w:rPr>
        <w:t>3</w:t>
      </w:r>
      <w:r>
        <w:rPr>
          <w:rFonts w:ascii="SimSun" w:eastAsia="SimSun" w:hAnsi="SimSun" w:cs="SimSun"/>
          <w:kern w:val="0"/>
          <w:szCs w:val="21"/>
        </w:rPr>
        <w:t>月</w:t>
      </w:r>
      <w:r>
        <w:rPr>
          <w:rFonts w:ascii="Times New Roman" w:eastAsia="Times New Roman" w:hAnsi="Times New Roman" w:cs="Times New Roman"/>
          <w:kern w:val="0"/>
          <w:szCs w:val="21"/>
        </w:rPr>
        <w:t>21</w:t>
      </w:r>
      <w:r>
        <w:rPr>
          <w:rFonts w:ascii="SimSun" w:eastAsia="SimSun" w:hAnsi="SimSun" w:cs="SimSun"/>
          <w:kern w:val="0"/>
          <w:szCs w:val="21"/>
        </w:rPr>
        <w:t>日，该日节气为北半球的春分日，此时太阳直射赤道，全球昼夜等长。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地球绕着太阳不停地旋转叫地球的公转，地球公转时地轴是倾斜的，地轴与公转轨道平面形成了</w:t>
      </w:r>
      <w:r>
        <w:rPr>
          <w:rFonts w:ascii="Times New Roman" w:eastAsia="Times New Roman" w:hAnsi="Times New Roman" w:cs="Times New Roman"/>
          <w:kern w:val="0"/>
          <w:szCs w:val="21"/>
        </w:rPr>
        <w:t>66.5°</w:t>
      </w:r>
      <w:r>
        <w:rPr>
          <w:rFonts w:ascii="SimSun" w:eastAsia="SimSun" w:hAnsi="SimSun" w:cs="SimSun"/>
          <w:kern w:val="0"/>
          <w:szCs w:val="21"/>
        </w:rPr>
        <w:t>的倾角，一年内太阳光线的直射点有规律地在南北回归线之间移动；地球公转产生了昼夜长短的变化、四季的变化、太阳直射点的变化、地球上五带的划分等。当太阳直射北回归</w:t>
      </w:r>
      <w:r>
        <w:rPr>
          <w:rFonts w:ascii="SimSun" w:eastAsia="SimSun" w:hAnsi="SimSun" w:cs="SimSun"/>
          <w:kern w:val="0"/>
          <w:szCs w:val="21"/>
        </w:rPr>
        <w:t>线时，为北半球的夏至日，日期为</w:t>
      </w:r>
      <w:r>
        <w:rPr>
          <w:rFonts w:ascii="Times New Roman" w:eastAsia="Times New Roman" w:hAnsi="Times New Roman" w:cs="Times New Roman"/>
          <w:kern w:val="0"/>
          <w:szCs w:val="21"/>
        </w:rPr>
        <w:t>6</w:t>
      </w:r>
      <w:r>
        <w:rPr>
          <w:rFonts w:ascii="SimSun" w:eastAsia="SimSun" w:hAnsi="SimSun" w:cs="SimSun"/>
          <w:kern w:val="0"/>
          <w:szCs w:val="21"/>
        </w:rPr>
        <w:t>月</w:t>
      </w:r>
      <w:r>
        <w:rPr>
          <w:rFonts w:ascii="Times New Roman" w:eastAsia="Times New Roman" w:hAnsi="Times New Roman" w:cs="Times New Roman"/>
          <w:kern w:val="0"/>
          <w:szCs w:val="21"/>
        </w:rPr>
        <w:t>22</w:t>
      </w:r>
      <w:r>
        <w:rPr>
          <w:rFonts w:ascii="SimSun" w:eastAsia="SimSun" w:hAnsi="SimSun" w:cs="SimSun"/>
          <w:kern w:val="0"/>
          <w:szCs w:val="21"/>
        </w:rPr>
        <w:t>日前后，北半球昼最长夜最短；当太阳光第一次直射在赤道上时，北半球的春分日，日期为</w:t>
      </w:r>
      <w:r>
        <w:rPr>
          <w:rFonts w:ascii="Times New Roman" w:eastAsia="Times New Roman" w:hAnsi="Times New Roman" w:cs="Times New Roman"/>
          <w:kern w:val="0"/>
          <w:szCs w:val="21"/>
        </w:rPr>
        <w:t>3</w:t>
      </w:r>
      <w:r>
        <w:rPr>
          <w:rFonts w:ascii="SimSun" w:eastAsia="SimSun" w:hAnsi="SimSun" w:cs="SimSun"/>
          <w:kern w:val="0"/>
          <w:szCs w:val="21"/>
        </w:rPr>
        <w:t>月</w:t>
      </w:r>
      <w:r>
        <w:rPr>
          <w:rFonts w:ascii="Times New Roman" w:eastAsia="Times New Roman" w:hAnsi="Times New Roman" w:cs="Times New Roman"/>
          <w:kern w:val="0"/>
          <w:szCs w:val="21"/>
        </w:rPr>
        <w:t>23</w:t>
      </w:r>
      <w:r>
        <w:rPr>
          <w:rFonts w:ascii="SimSun" w:eastAsia="SimSun" w:hAnsi="SimSun" w:cs="SimSun"/>
          <w:kern w:val="0"/>
          <w:szCs w:val="21"/>
        </w:rPr>
        <w:t>日前后，全球昼夜等长；当太阳光直射南回归线时，北半球的冬至日，日期为</w:t>
      </w:r>
      <w:r>
        <w:rPr>
          <w:rFonts w:ascii="Times New Roman" w:eastAsia="Times New Roman" w:hAnsi="Times New Roman" w:cs="Times New Roman"/>
          <w:kern w:val="0"/>
          <w:szCs w:val="21"/>
        </w:rPr>
        <w:t>12</w:t>
      </w:r>
      <w:r>
        <w:rPr>
          <w:rFonts w:ascii="SimSun" w:eastAsia="SimSun" w:hAnsi="SimSun" w:cs="SimSun"/>
          <w:kern w:val="0"/>
          <w:szCs w:val="21"/>
        </w:rPr>
        <w:t>月</w:t>
      </w:r>
      <w:r>
        <w:rPr>
          <w:rFonts w:ascii="Times New Roman" w:eastAsia="Times New Roman" w:hAnsi="Times New Roman" w:cs="Times New Roman"/>
          <w:kern w:val="0"/>
          <w:szCs w:val="21"/>
        </w:rPr>
        <w:t>22</w:t>
      </w:r>
      <w:r>
        <w:rPr>
          <w:rFonts w:ascii="SimSun" w:eastAsia="SimSun" w:hAnsi="SimSun" w:cs="SimSun"/>
          <w:kern w:val="0"/>
          <w:szCs w:val="21"/>
        </w:rPr>
        <w:t>日前后，南半球昼最长夜最短；当太阳光第二次直射赤道时，北半球的秋分日，日期为</w:t>
      </w:r>
      <w:r>
        <w:rPr>
          <w:rFonts w:ascii="Times New Roman" w:eastAsia="Times New Roman" w:hAnsi="Times New Roman" w:cs="Times New Roman"/>
          <w:kern w:val="0"/>
          <w:szCs w:val="21"/>
        </w:rPr>
        <w:t>9</w:t>
      </w:r>
      <w:r>
        <w:rPr>
          <w:rFonts w:ascii="SimSun" w:eastAsia="SimSun" w:hAnsi="SimSun" w:cs="SimSun"/>
          <w:kern w:val="0"/>
          <w:szCs w:val="21"/>
        </w:rPr>
        <w:t>月</w:t>
      </w:r>
      <w:r>
        <w:rPr>
          <w:rFonts w:ascii="Times New Roman" w:eastAsia="Times New Roman" w:hAnsi="Times New Roman" w:cs="Times New Roman"/>
          <w:kern w:val="0"/>
          <w:szCs w:val="21"/>
        </w:rPr>
        <w:t>23</w:t>
      </w:r>
      <w:r>
        <w:rPr>
          <w:rFonts w:ascii="SimSun" w:eastAsia="SimSun" w:hAnsi="SimSun" w:cs="SimSun"/>
          <w:kern w:val="0"/>
          <w:szCs w:val="21"/>
        </w:rPr>
        <w:t>日前后，此时全球昼夜平分。</w:t>
      </w:r>
      <w:r>
        <w:rPr>
          <w:rFonts w:ascii="SimSun" w:eastAsia="SimSun" w:hAnsi="SimSun" w:cs="SimSun"/>
          <w:kern w:val="0"/>
          <w:szCs w:val="21"/>
        </w:rPr>
        <w:br/>
      </w:r>
      <w:r>
        <w:rPr>
          <w:rFonts w:ascii="SimSun" w:eastAsia="SimSun" w:hAnsi="SimSun" w:cs="SimSun"/>
          <w:kern w:val="0"/>
          <w:szCs w:val="21"/>
        </w:rPr>
        <w:t>本题考查了地球公转产生的季节的变化，结合教材知识点分析解答此题。</w:t>
      </w:r>
      <w:r>
        <w:rPr>
          <w:rFonts w:ascii="SimSun" w:eastAsia="SimSun" w:hAnsi="SimSun" w:cs="SimSun"/>
          <w:kern w:val="0"/>
          <w:szCs w:val="21"/>
        </w:rPr>
        <w:br/>
      </w:r>
    </w:p>
    <w:p w:rsidR="00BD00F7" w:rsidRDefault="00FF634D">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lastRenderedPageBreak/>
        <w:t>4~6.</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A</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B</w:t>
      </w:r>
    </w:p>
    <w:p w:rsidR="00BD00F7" w:rsidRDefault="00FF634D">
      <w:pPr>
        <w:spacing w:line="360" w:lineRule="auto"/>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解：读图可知，厄瓜多尔位于南美洲西北部，南美洲东临大西洋，</w:t>
      </w:r>
      <w:r>
        <w:rPr>
          <w:rFonts w:ascii="Times New Roman" w:eastAsia="Times New Roman" w:hAnsi="Times New Roman" w:cs="Times New Roman"/>
          <w:kern w:val="0"/>
          <w:szCs w:val="21"/>
        </w:rPr>
        <w:t>A</w:t>
      </w:r>
      <w:r>
        <w:rPr>
          <w:rFonts w:ascii="SimSun" w:eastAsia="SimSun" w:hAnsi="SimSun" w:cs="SimSun"/>
          <w:kern w:val="0"/>
          <w:szCs w:val="21"/>
        </w:rPr>
        <w:t>错误，</w:t>
      </w:r>
      <w:r>
        <w:rPr>
          <w:rFonts w:ascii="Times New Roman" w:eastAsia="Times New Roman" w:hAnsi="Times New Roman" w:cs="Times New Roman"/>
          <w:kern w:val="0"/>
          <w:szCs w:val="21"/>
        </w:rPr>
        <w:t>C</w:t>
      </w:r>
      <w:r>
        <w:rPr>
          <w:rFonts w:ascii="SimSun" w:eastAsia="SimSun" w:hAnsi="SimSun" w:cs="SimSun"/>
          <w:kern w:val="0"/>
          <w:szCs w:val="21"/>
        </w:rPr>
        <w:t>正确；南美洲在西半球，南至德雷克海峡，</w:t>
      </w:r>
      <w:r>
        <w:rPr>
          <w:rFonts w:ascii="Times New Roman" w:eastAsia="Times New Roman" w:hAnsi="Times New Roman" w:cs="Times New Roman"/>
          <w:kern w:val="0"/>
          <w:szCs w:val="21"/>
        </w:rPr>
        <w:t>BD</w:t>
      </w:r>
      <w:r>
        <w:rPr>
          <w:rFonts w:ascii="SimSun" w:eastAsia="SimSun" w:hAnsi="SimSun" w:cs="SimSun"/>
          <w:kern w:val="0"/>
          <w:szCs w:val="21"/>
        </w:rPr>
        <w:t>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厄瓜多尔，位于南美洲西北部的国家，北与哥伦比亚相邻，南接秘鲁，西滨太平洋，首都是基多。矿物以石油为主，主要分布于瓜亚基尔湾一带，在亚马逊平原地区也发现有油田。全境分西部沿海、中部山区、东部亚马孙河流域地区和加拉帕戈斯群岛四部分。</w:t>
      </w:r>
      <w:r>
        <w:rPr>
          <w:rFonts w:ascii="SimSun" w:eastAsia="SimSun" w:hAnsi="SimSun" w:cs="SimSun"/>
          <w:kern w:val="0"/>
          <w:szCs w:val="21"/>
        </w:rPr>
        <w:br/>
      </w:r>
      <w:r>
        <w:rPr>
          <w:rFonts w:ascii="SimSun" w:eastAsia="SimSun" w:hAnsi="SimSun" w:cs="SimSun"/>
          <w:kern w:val="0"/>
          <w:szCs w:val="21"/>
        </w:rPr>
        <w:t>该题考查厄瓜多尔所在的大洲，识记即可正确解答。</w:t>
      </w:r>
      <w:r>
        <w:rPr>
          <w:rFonts w:ascii="SimSun" w:eastAsia="SimSun" w:hAnsi="SimSun" w:cs="SimSun"/>
          <w:kern w:val="0"/>
          <w:szCs w:val="21"/>
        </w:rPr>
        <w:br/>
      </w:r>
      <w:r>
        <w:rPr>
          <w:rFonts w:ascii="SimSun" w:eastAsia="SimSun" w:hAnsi="SimSun" w:cs="SimSun"/>
          <w:kern w:val="0"/>
          <w:szCs w:val="21"/>
        </w:rPr>
        <w:t>解：</w:t>
      </w:r>
      <w:r>
        <w:rPr>
          <w:rFonts w:ascii="Times New Roman" w:eastAsia="Times New Roman" w:hAnsi="Times New Roman" w:cs="Times New Roman"/>
          <w:kern w:val="0"/>
          <w:szCs w:val="21"/>
        </w:rPr>
        <w:t>A</w:t>
      </w:r>
      <w:r>
        <w:rPr>
          <w:rFonts w:ascii="SimSun" w:eastAsia="SimSun" w:hAnsi="SimSun" w:cs="SimSun"/>
          <w:kern w:val="0"/>
          <w:szCs w:val="21"/>
        </w:rPr>
        <w:t>天气符号表示晴天，</w:t>
      </w:r>
      <w:r>
        <w:rPr>
          <w:rFonts w:ascii="Times New Roman" w:eastAsia="Times New Roman" w:hAnsi="Times New Roman" w:cs="Times New Roman"/>
          <w:kern w:val="0"/>
          <w:szCs w:val="21"/>
        </w:rPr>
        <w:t>B</w:t>
      </w:r>
      <w:r>
        <w:rPr>
          <w:rFonts w:ascii="SimSun" w:eastAsia="SimSun" w:hAnsi="SimSun" w:cs="SimSun"/>
          <w:kern w:val="0"/>
          <w:szCs w:val="21"/>
        </w:rPr>
        <w:t>天气符号表示雷阵雨，</w:t>
      </w:r>
      <w:r>
        <w:rPr>
          <w:rFonts w:ascii="Times New Roman" w:eastAsia="Times New Roman" w:hAnsi="Times New Roman" w:cs="Times New Roman"/>
          <w:kern w:val="0"/>
          <w:szCs w:val="21"/>
        </w:rPr>
        <w:t>C</w:t>
      </w:r>
      <w:r>
        <w:rPr>
          <w:rFonts w:ascii="SimSun" w:eastAsia="SimSun" w:hAnsi="SimSun" w:cs="SimSun"/>
          <w:kern w:val="0"/>
          <w:szCs w:val="21"/>
        </w:rPr>
        <w:t>天气符号表示雾，呒气符号表示多云。最适宜开展观星活动的是晴天。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在天气预报图上，我们可以看到一些符号，这些符</w:t>
      </w:r>
      <w:r>
        <w:rPr>
          <w:rFonts w:ascii="SimSun" w:eastAsia="SimSun" w:hAnsi="SimSun" w:cs="SimSun"/>
          <w:kern w:val="0"/>
          <w:szCs w:val="21"/>
        </w:rPr>
        <w:t>号都有特定的含义。我们只有认识各种天气符号，才能看懂天气预报，才能为我们的生活和生产服务。</w:t>
      </w:r>
      <w:r>
        <w:rPr>
          <w:rFonts w:ascii="SimSun" w:eastAsia="SimSun" w:hAnsi="SimSun" w:cs="SimSun"/>
          <w:kern w:val="0"/>
          <w:szCs w:val="21"/>
        </w:rPr>
        <w:br/>
      </w:r>
      <w:r>
        <w:rPr>
          <w:rFonts w:ascii="SimSun" w:eastAsia="SimSun" w:hAnsi="SimSun" w:cs="SimSun"/>
          <w:kern w:val="0"/>
          <w:szCs w:val="21"/>
        </w:rPr>
        <w:t>考查天气符号的应用，根据天气符号的含义分析解答。</w:t>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t>解：基多位于低纬度地区，</w:t>
      </w:r>
      <w:r>
        <w:rPr>
          <w:rFonts w:ascii="Times New Roman" w:eastAsia="Times New Roman" w:hAnsi="Times New Roman" w:cs="Times New Roman"/>
          <w:kern w:val="0"/>
          <w:szCs w:val="21"/>
        </w:rPr>
        <w:t>A</w:t>
      </w:r>
      <w:r>
        <w:rPr>
          <w:rFonts w:ascii="SimSun" w:eastAsia="SimSun" w:hAnsi="SimSun" w:cs="SimSun"/>
          <w:kern w:val="0"/>
          <w:szCs w:val="21"/>
        </w:rPr>
        <w:t>错误；海拔较高，大气稀薄，能见度好，</w:t>
      </w:r>
      <w:r>
        <w:rPr>
          <w:rFonts w:ascii="Times New Roman" w:eastAsia="Times New Roman" w:hAnsi="Times New Roman" w:cs="Times New Roman"/>
          <w:kern w:val="0"/>
          <w:szCs w:val="21"/>
        </w:rPr>
        <w:t>B</w:t>
      </w:r>
      <w:r>
        <w:rPr>
          <w:rFonts w:ascii="SimSun" w:eastAsia="SimSun" w:hAnsi="SimSun" w:cs="SimSun"/>
          <w:kern w:val="0"/>
          <w:szCs w:val="21"/>
        </w:rPr>
        <w:t>正确；靠近板块交界处，火山活跃和高温多雨不利于观测，</w:t>
      </w:r>
      <w:r>
        <w:rPr>
          <w:rFonts w:ascii="Times New Roman" w:eastAsia="Times New Roman" w:hAnsi="Times New Roman" w:cs="Times New Roman"/>
          <w:kern w:val="0"/>
          <w:szCs w:val="21"/>
        </w:rPr>
        <w:t>CD</w:t>
      </w:r>
      <w:r>
        <w:rPr>
          <w:rFonts w:ascii="SimSun" w:eastAsia="SimSun" w:hAnsi="SimSun" w:cs="SimSun"/>
          <w:kern w:val="0"/>
          <w:szCs w:val="21"/>
        </w:rPr>
        <w:t>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厄瓜多尔，位于南美洲西北部的国家，北与哥伦比亚相邻，南接秘鲁，西滨太平洋，首都是基多。矿物以石油为主，主要分布于瓜亚基尔湾一带，在亚马逊平原地区也发现有油田。全境分西部沿海、中部山区、东部亚马孙河流域地区和加拉帕戈斯群岛四部分</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该题考查基多适宜观星的自然条件，理解解答。</w:t>
      </w:r>
      <w:r>
        <w:rPr>
          <w:rFonts w:ascii="SimSun" w:eastAsia="SimSun" w:hAnsi="SimSun" w:cs="SimSun"/>
          <w:kern w:val="0"/>
          <w:szCs w:val="21"/>
        </w:rPr>
        <w:br/>
      </w:r>
    </w:p>
    <w:p w:rsidR="00BD00F7" w:rsidRDefault="00FF634D">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7~9.</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D</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A</w:t>
      </w:r>
    </w:p>
    <w:p w:rsidR="00BD00F7" w:rsidRDefault="00FF634D">
      <w:pPr>
        <w:spacing w:line="360" w:lineRule="auto"/>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解：读图可得，黄河站位于沿海地区，位于北极地区，位于北极圈以内，有极昼极夜现象，该站海拔较低。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我国在南极地区的科学考察站有长城站、中山站、昆仑站和泰山站，在北极地区的科学考察站有黄河站。南北半球季节相反，南极洲的暖季是每年的</w:t>
      </w:r>
      <w:r>
        <w:rPr>
          <w:rFonts w:ascii="Times New Roman" w:eastAsia="Times New Roman" w:hAnsi="Times New Roman" w:cs="Times New Roman"/>
          <w:kern w:val="0"/>
          <w:szCs w:val="21"/>
        </w:rPr>
        <w:t>11</w:t>
      </w:r>
      <w:r>
        <w:rPr>
          <w:rFonts w:ascii="SimSun" w:eastAsia="SimSun" w:hAnsi="SimSun" w:cs="SimSun"/>
          <w:kern w:val="0"/>
          <w:szCs w:val="21"/>
        </w:rPr>
        <w:t>月至次年的</w:t>
      </w:r>
      <w:r>
        <w:rPr>
          <w:rFonts w:ascii="Times New Roman" w:eastAsia="Times New Roman" w:hAnsi="Times New Roman" w:cs="Times New Roman"/>
          <w:kern w:val="0"/>
          <w:szCs w:val="21"/>
        </w:rPr>
        <w:t>3</w:t>
      </w:r>
      <w:r>
        <w:rPr>
          <w:rFonts w:ascii="SimSun" w:eastAsia="SimSun" w:hAnsi="SimSun" w:cs="SimSun"/>
          <w:kern w:val="0"/>
          <w:szCs w:val="21"/>
        </w:rPr>
        <w:t>月，该季节是去南极洲考察的最佳时间。据图中信息解答。</w:t>
      </w:r>
      <w:r>
        <w:rPr>
          <w:rFonts w:ascii="SimSun" w:eastAsia="SimSun" w:hAnsi="SimSun" w:cs="SimSun"/>
          <w:kern w:val="0"/>
          <w:szCs w:val="21"/>
        </w:rPr>
        <w:br/>
      </w:r>
      <w:r>
        <w:rPr>
          <w:rFonts w:ascii="SimSun" w:eastAsia="SimSun" w:hAnsi="SimSun" w:cs="SimSun"/>
          <w:kern w:val="0"/>
          <w:szCs w:val="21"/>
        </w:rPr>
        <w:lastRenderedPageBreak/>
        <w:t>本题考查黄河站的位置及特点，读图解答即可。</w:t>
      </w:r>
      <w:r>
        <w:rPr>
          <w:rFonts w:ascii="SimSun" w:eastAsia="SimSun" w:hAnsi="SimSun" w:cs="SimSun"/>
          <w:kern w:val="0"/>
          <w:szCs w:val="21"/>
        </w:rPr>
        <w:br/>
      </w:r>
      <w:r>
        <w:rPr>
          <w:rFonts w:ascii="SimSun" w:eastAsia="SimSun" w:hAnsi="SimSun" w:cs="SimSun"/>
          <w:kern w:val="0"/>
          <w:szCs w:val="21"/>
        </w:rPr>
        <w:t>解：图中所示科考站是黄河站，位于北极地区。</w:t>
      </w:r>
      <w:r>
        <w:rPr>
          <w:rFonts w:ascii="Times New Roman" w:eastAsia="Times New Roman" w:hAnsi="Times New Roman" w:cs="Times New Roman"/>
          <w:kern w:val="0"/>
          <w:szCs w:val="21"/>
        </w:rPr>
        <w:t>A</w:t>
      </w:r>
      <w:r>
        <w:rPr>
          <w:rFonts w:ascii="SimSun" w:eastAsia="SimSun" w:hAnsi="SimSun" w:cs="SimSun"/>
          <w:kern w:val="0"/>
          <w:szCs w:val="21"/>
        </w:rPr>
        <w:t>图所示的是黄土高原地区的窑洞</w:t>
      </w:r>
      <w:r>
        <w:rPr>
          <w:rFonts w:ascii="SimSun" w:eastAsia="SimSun" w:hAnsi="SimSun" w:cs="SimSun"/>
          <w:kern w:val="0"/>
          <w:szCs w:val="21"/>
        </w:rPr>
        <w:t>，</w:t>
      </w:r>
      <w:r>
        <w:rPr>
          <w:rFonts w:ascii="Times New Roman" w:eastAsia="Times New Roman" w:hAnsi="Times New Roman" w:cs="Times New Roman"/>
          <w:kern w:val="0"/>
          <w:szCs w:val="21"/>
        </w:rPr>
        <w:t>B</w:t>
      </w:r>
      <w:r>
        <w:rPr>
          <w:rFonts w:ascii="SimSun" w:eastAsia="SimSun" w:hAnsi="SimSun" w:cs="SimSun"/>
          <w:kern w:val="0"/>
          <w:szCs w:val="21"/>
        </w:rPr>
        <w:t>图所示的是冰屋，</w:t>
      </w:r>
      <w:r>
        <w:rPr>
          <w:rFonts w:ascii="Times New Roman" w:eastAsia="Times New Roman" w:hAnsi="Times New Roman" w:cs="Times New Roman"/>
          <w:kern w:val="0"/>
          <w:szCs w:val="21"/>
        </w:rPr>
        <w:t>C</w:t>
      </w:r>
      <w:r>
        <w:rPr>
          <w:rFonts w:ascii="SimSun" w:eastAsia="SimSun" w:hAnsi="SimSun" w:cs="SimSun"/>
          <w:kern w:val="0"/>
          <w:szCs w:val="21"/>
        </w:rPr>
        <w:t>图所示的是福建省的土楼，</w:t>
      </w:r>
      <w:r>
        <w:rPr>
          <w:rFonts w:ascii="Times New Roman" w:eastAsia="Times New Roman" w:hAnsi="Times New Roman" w:cs="Times New Roman"/>
          <w:kern w:val="0"/>
          <w:szCs w:val="21"/>
        </w:rPr>
        <w:t>D</w:t>
      </w:r>
      <w:r>
        <w:rPr>
          <w:rFonts w:ascii="SimSun" w:eastAsia="SimSun" w:hAnsi="SimSun" w:cs="SimSun"/>
          <w:kern w:val="0"/>
          <w:szCs w:val="21"/>
        </w:rPr>
        <w:t>图所示的是极地地区的科考站。</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北极地区指北极圈以北的区域，包括北冰洋、亚欧大陆和北美大陆的北部及一些岛屿。北极圈以内的陆地面积约</w:t>
      </w:r>
      <w:r>
        <w:rPr>
          <w:rFonts w:ascii="Times New Roman" w:eastAsia="Times New Roman" w:hAnsi="Times New Roman" w:cs="Times New Roman"/>
          <w:kern w:val="0"/>
          <w:szCs w:val="21"/>
        </w:rPr>
        <w:t>800</w:t>
      </w:r>
      <w:r>
        <w:rPr>
          <w:rFonts w:ascii="SimSun" w:eastAsia="SimSun" w:hAnsi="SimSun" w:cs="SimSun"/>
          <w:kern w:val="0"/>
          <w:szCs w:val="21"/>
        </w:rPr>
        <w:t>万平方千米，北冰洋面积约</w:t>
      </w:r>
      <w:r>
        <w:rPr>
          <w:rFonts w:ascii="Times New Roman" w:eastAsia="Times New Roman" w:hAnsi="Times New Roman" w:cs="Times New Roman"/>
          <w:kern w:val="0"/>
          <w:szCs w:val="21"/>
        </w:rPr>
        <w:t>1310</w:t>
      </w:r>
      <w:r>
        <w:rPr>
          <w:rFonts w:ascii="SimSun" w:eastAsia="SimSun" w:hAnsi="SimSun" w:cs="SimSun"/>
          <w:kern w:val="0"/>
          <w:szCs w:val="21"/>
        </w:rPr>
        <w:t>万平方千米。北极地区的科考站是黄河站。</w:t>
      </w:r>
      <w:r>
        <w:rPr>
          <w:rFonts w:ascii="SimSun" w:eastAsia="SimSun" w:hAnsi="SimSun" w:cs="SimSun"/>
          <w:kern w:val="0"/>
          <w:szCs w:val="21"/>
        </w:rPr>
        <w:br/>
      </w:r>
      <w:r>
        <w:rPr>
          <w:rFonts w:ascii="SimSun" w:eastAsia="SimSun" w:hAnsi="SimSun" w:cs="SimSun"/>
          <w:kern w:val="0"/>
          <w:szCs w:val="21"/>
        </w:rPr>
        <w:t>本题考查北极地区的科考船景观，结合所学知识点读图解答即可。</w:t>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t>解：在极地开展科学考察的主要意义是：开展对特殊自然地理环境的研究；维护我国在极地科学研究、资源的和平利用等方面的地位和权益；可为气象、冰川等领域的科学研究提供帮助等。在极地开展科学考察与人类生存、国际关系和经济可持续发展有关，可帮助人类了解地球的过去，对未来意义重大，在极地地区不能开发矿产资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极地地区丰富的自然资源和原始的自然环境，为科学家进行地质、冰川、海洋、生物、气象、天文等科学研究，提供广阔的天然实验室，还可以研究地球历史，更好的保护地球环境。</w:t>
      </w:r>
      <w:r>
        <w:rPr>
          <w:rFonts w:ascii="SimSun" w:eastAsia="SimSun" w:hAnsi="SimSun" w:cs="SimSun"/>
          <w:kern w:val="0"/>
          <w:szCs w:val="21"/>
        </w:rPr>
        <w:br/>
      </w:r>
      <w:r>
        <w:rPr>
          <w:rFonts w:ascii="SimSun" w:eastAsia="SimSun" w:hAnsi="SimSun" w:cs="SimSun"/>
          <w:kern w:val="0"/>
          <w:szCs w:val="21"/>
        </w:rPr>
        <w:t>本题考查极地开展科学考察的主要意义，结</w:t>
      </w:r>
      <w:r>
        <w:rPr>
          <w:rFonts w:ascii="SimSun" w:eastAsia="SimSun" w:hAnsi="SimSun" w:cs="SimSun"/>
          <w:kern w:val="0"/>
          <w:szCs w:val="21"/>
        </w:rPr>
        <w:t>合自己的生活常识解答即可。</w:t>
      </w:r>
      <w:r>
        <w:rPr>
          <w:rFonts w:ascii="SimSun" w:eastAsia="SimSun" w:hAnsi="SimSun" w:cs="SimSun"/>
          <w:kern w:val="0"/>
          <w:szCs w:val="21"/>
        </w:rPr>
        <w:br/>
      </w:r>
    </w:p>
    <w:p w:rsidR="00BD00F7" w:rsidRDefault="00FF634D">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10~12.</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D</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A</w:t>
      </w:r>
    </w:p>
    <w:p w:rsidR="00BD00F7" w:rsidRDefault="00FF634D">
      <w:pPr>
        <w:spacing w:line="360" w:lineRule="auto"/>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A.2020</w:t>
      </w:r>
      <w:r>
        <w:rPr>
          <w:rFonts w:ascii="SimSun" w:eastAsia="SimSun" w:hAnsi="SimSun" w:cs="SimSun"/>
          <w:kern w:val="0"/>
          <w:szCs w:val="21"/>
        </w:rPr>
        <w:t>年自然增长率为</w:t>
      </w:r>
      <w:r>
        <w:rPr>
          <w:rFonts w:ascii="Times New Roman" w:eastAsia="Times New Roman" w:hAnsi="Times New Roman" w:cs="Times New Roman"/>
          <w:kern w:val="0"/>
          <w:szCs w:val="21"/>
        </w:rPr>
        <w:t>1.45%</w:t>
      </w:r>
      <w:r>
        <w:rPr>
          <w:rFonts w:ascii="SimSun" w:eastAsia="SimSun" w:hAnsi="SimSun" w:cs="SimSun"/>
          <w:kern w:val="0"/>
          <w:szCs w:val="21"/>
        </w:rPr>
        <w:t>，不是负增长；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B.2018</w:t>
      </w:r>
      <w:r>
        <w:rPr>
          <w:rFonts w:ascii="SimSun" w:eastAsia="SimSun" w:hAnsi="SimSun" w:cs="SimSun"/>
          <w:kern w:val="0"/>
          <w:szCs w:val="21"/>
        </w:rPr>
        <w:t>年自然增长率为</w:t>
      </w:r>
      <w:r>
        <w:rPr>
          <w:rFonts w:ascii="Times New Roman" w:eastAsia="Times New Roman" w:hAnsi="Times New Roman" w:cs="Times New Roman"/>
          <w:kern w:val="0"/>
          <w:szCs w:val="21"/>
        </w:rPr>
        <w:t>3.78%</w:t>
      </w:r>
      <w:r>
        <w:rPr>
          <w:rFonts w:ascii="SimSun" w:eastAsia="SimSun" w:hAnsi="SimSun" w:cs="SimSun"/>
          <w:kern w:val="0"/>
          <w:szCs w:val="21"/>
        </w:rPr>
        <w:t>，自然增长率</w:t>
      </w:r>
      <w:r>
        <w:rPr>
          <w:rFonts w:ascii="Times New Roman" w:eastAsia="Times New Roman" w:hAnsi="Times New Roman" w:cs="Times New Roman"/>
          <w:kern w:val="0"/>
          <w:szCs w:val="21"/>
        </w:rPr>
        <w:t>=</w:t>
      </w:r>
      <w:r>
        <w:rPr>
          <w:rFonts w:ascii="SimSun" w:eastAsia="SimSun" w:hAnsi="SimSun" w:cs="SimSun"/>
          <w:kern w:val="0"/>
          <w:szCs w:val="21"/>
        </w:rPr>
        <w:t>出生率</w:t>
      </w:r>
      <w:r>
        <w:rPr>
          <w:rFonts w:ascii="SimSun" w:eastAsia="SimSun" w:hAnsi="SimSun" w:cs="SimSun"/>
          <w:kern w:val="0"/>
          <w:szCs w:val="21"/>
        </w:rPr>
        <w:t>—</w:t>
      </w:r>
      <w:r>
        <w:rPr>
          <w:rFonts w:ascii="SimSun" w:eastAsia="SimSun" w:hAnsi="SimSun" w:cs="SimSun"/>
          <w:kern w:val="0"/>
          <w:szCs w:val="21"/>
        </w:rPr>
        <w:t>死亡率，说明出生率大于</w:t>
      </w:r>
      <w:r>
        <w:rPr>
          <w:rFonts w:ascii="Times New Roman" w:eastAsia="Times New Roman" w:hAnsi="Times New Roman" w:cs="Times New Roman"/>
          <w:kern w:val="0"/>
          <w:szCs w:val="21"/>
        </w:rPr>
        <w:t>3.78%</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C.2016</w:t>
      </w:r>
      <w:r>
        <w:rPr>
          <w:rFonts w:ascii="SimSun" w:eastAsia="SimSun" w:hAnsi="SimSun" w:cs="SimSun"/>
          <w:kern w:val="0"/>
          <w:szCs w:val="21"/>
        </w:rPr>
        <w:t>年自然增长率为</w:t>
      </w:r>
      <w:r>
        <w:rPr>
          <w:rFonts w:ascii="Times New Roman" w:eastAsia="Times New Roman" w:hAnsi="Times New Roman" w:cs="Times New Roman"/>
          <w:kern w:val="0"/>
          <w:szCs w:val="21"/>
        </w:rPr>
        <w:t>6.53%</w:t>
      </w:r>
      <w:r>
        <w:rPr>
          <w:rFonts w:ascii="SimSun" w:eastAsia="SimSun" w:hAnsi="SimSun" w:cs="SimSun"/>
          <w:kern w:val="0"/>
          <w:szCs w:val="21"/>
        </w:rPr>
        <w:t>，自然增长率</w:t>
      </w:r>
      <w:r>
        <w:rPr>
          <w:rFonts w:ascii="Times New Roman" w:eastAsia="Times New Roman" w:hAnsi="Times New Roman" w:cs="Times New Roman"/>
          <w:kern w:val="0"/>
          <w:szCs w:val="21"/>
        </w:rPr>
        <w:t>=</w:t>
      </w:r>
      <w:r>
        <w:rPr>
          <w:rFonts w:ascii="SimSun" w:eastAsia="SimSun" w:hAnsi="SimSun" w:cs="SimSun"/>
          <w:kern w:val="0"/>
          <w:szCs w:val="21"/>
        </w:rPr>
        <w:t>出生率</w:t>
      </w:r>
      <w:r>
        <w:rPr>
          <w:rFonts w:ascii="SimSun" w:eastAsia="SimSun" w:hAnsi="SimSun" w:cs="SimSun"/>
          <w:kern w:val="0"/>
          <w:szCs w:val="21"/>
        </w:rPr>
        <w:t>—</w:t>
      </w:r>
      <w:r>
        <w:rPr>
          <w:rFonts w:ascii="SimSun" w:eastAsia="SimSun" w:hAnsi="SimSun" w:cs="SimSun"/>
          <w:kern w:val="0"/>
          <w:szCs w:val="21"/>
        </w:rPr>
        <w:t>死亡率，说明出生率大于</w:t>
      </w:r>
      <w:r>
        <w:rPr>
          <w:rFonts w:ascii="Times New Roman" w:eastAsia="Times New Roman" w:hAnsi="Times New Roman" w:cs="Times New Roman"/>
          <w:kern w:val="0"/>
          <w:szCs w:val="21"/>
        </w:rPr>
        <w:t>6.53%</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D.2012</w:t>
      </w:r>
      <w:r>
        <w:rPr>
          <w:rFonts w:ascii="SimSun" w:eastAsia="SimSun" w:hAnsi="SimSun" w:cs="SimSun"/>
          <w:kern w:val="0"/>
          <w:szCs w:val="21"/>
        </w:rPr>
        <w:t>年自然增长率最高，说明人口增长最快，</w:t>
      </w:r>
      <w:r>
        <w:rPr>
          <w:rFonts w:ascii="Times New Roman" w:eastAsia="Times New Roman" w:hAnsi="Times New Roman" w:cs="Times New Roman"/>
          <w:kern w:val="0"/>
          <w:szCs w:val="21"/>
        </w:rPr>
        <w:t>2012</w:t>
      </w:r>
      <w:r>
        <w:rPr>
          <w:rFonts w:ascii="SimSun" w:eastAsia="SimSun" w:hAnsi="SimSun" w:cs="SimSun"/>
          <w:kern w:val="0"/>
          <w:szCs w:val="21"/>
        </w:rPr>
        <w:t>年以后人口自然增长率大于零，说明人口还是在增长，</w:t>
      </w:r>
      <w:r>
        <w:rPr>
          <w:rFonts w:ascii="Times New Roman" w:eastAsia="Times New Roman" w:hAnsi="Times New Roman" w:cs="Times New Roman"/>
          <w:kern w:val="0"/>
          <w:szCs w:val="21"/>
        </w:rPr>
        <w:t>2012</w:t>
      </w:r>
      <w:r>
        <w:rPr>
          <w:rFonts w:ascii="SimSun" w:eastAsia="SimSun" w:hAnsi="SimSun" w:cs="SimSun"/>
          <w:kern w:val="0"/>
          <w:szCs w:val="21"/>
        </w:rPr>
        <w:t>年人口数量没有达到最多。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根据横坐标年份对应的纵坐标自然增长率依次</w:t>
      </w:r>
      <w:r>
        <w:rPr>
          <w:rFonts w:ascii="SimSun" w:eastAsia="SimSun" w:hAnsi="SimSun" w:cs="SimSun"/>
          <w:kern w:val="0"/>
          <w:szCs w:val="21"/>
        </w:rPr>
        <w:t>分析每个选项即可；自然增长率</w:t>
      </w:r>
      <w:r>
        <w:rPr>
          <w:rFonts w:ascii="Times New Roman" w:eastAsia="Times New Roman" w:hAnsi="Times New Roman" w:cs="Times New Roman"/>
          <w:kern w:val="0"/>
          <w:szCs w:val="21"/>
        </w:rPr>
        <w:t>=</w:t>
      </w:r>
      <w:r>
        <w:rPr>
          <w:rFonts w:ascii="SimSun" w:eastAsia="SimSun" w:hAnsi="SimSun" w:cs="SimSun"/>
          <w:kern w:val="0"/>
          <w:szCs w:val="21"/>
        </w:rPr>
        <w:t>出生率</w:t>
      </w:r>
      <w:r>
        <w:rPr>
          <w:rFonts w:ascii="SimSun" w:eastAsia="SimSun" w:hAnsi="SimSun" w:cs="SimSun"/>
          <w:kern w:val="0"/>
          <w:szCs w:val="21"/>
        </w:rPr>
        <w:t>—</w:t>
      </w:r>
      <w:r>
        <w:rPr>
          <w:rFonts w:ascii="SimSun" w:eastAsia="SimSun" w:hAnsi="SimSun" w:cs="SimSun"/>
          <w:kern w:val="0"/>
          <w:szCs w:val="21"/>
        </w:rPr>
        <w:t>死亡率；自然增长率大于零，说明人口在增长；小于零，说明人口在减少。</w:t>
      </w:r>
      <w:r>
        <w:rPr>
          <w:rFonts w:ascii="SimSun" w:eastAsia="SimSun" w:hAnsi="SimSun" w:cs="SimSun"/>
          <w:kern w:val="0"/>
          <w:szCs w:val="21"/>
        </w:rPr>
        <w:br/>
      </w:r>
      <w:r>
        <w:rPr>
          <w:rFonts w:ascii="SimSun" w:eastAsia="SimSun" w:hAnsi="SimSun" w:cs="SimSun"/>
          <w:kern w:val="0"/>
          <w:szCs w:val="21"/>
        </w:rPr>
        <w:t>本题有难度，解题关键是理解人口自然增长率的含义。</w:t>
      </w:r>
      <w:r>
        <w:rPr>
          <w:rFonts w:ascii="SimSun" w:eastAsia="SimSun" w:hAnsi="SimSun" w:cs="SimSun"/>
          <w:kern w:val="0"/>
          <w:szCs w:val="21"/>
        </w:rPr>
        <w:br/>
      </w:r>
      <w:r>
        <w:rPr>
          <w:rFonts w:ascii="SimSun" w:eastAsia="SimSun" w:hAnsi="SimSun" w:cs="SimSun"/>
          <w:kern w:val="0"/>
          <w:szCs w:val="21"/>
        </w:rPr>
        <w:t>解：读图可知，我国人口自然增长率不断降低，人口增长缓慢，</w:t>
      </w:r>
      <w:r>
        <w:rPr>
          <w:rFonts w:ascii="Times New Roman" w:eastAsia="Times New Roman" w:hAnsi="Times New Roman" w:cs="Times New Roman"/>
          <w:kern w:val="0"/>
          <w:szCs w:val="21"/>
        </w:rPr>
        <w:t>2022</w:t>
      </w:r>
      <w:r>
        <w:rPr>
          <w:rFonts w:ascii="SimSun" w:eastAsia="SimSun" w:hAnsi="SimSun" w:cs="SimSun"/>
          <w:kern w:val="0"/>
          <w:szCs w:val="21"/>
        </w:rPr>
        <w:t>年人口自然增长率甚至出现了负增长，人口总数持续减少，导致人口老龄化加剧、劳动力资源短缺等问题。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lastRenderedPageBreak/>
        <w:t>世界卫生组织定义：一个国家或地区</w:t>
      </w:r>
      <w:r>
        <w:rPr>
          <w:rFonts w:ascii="Times New Roman" w:eastAsia="Times New Roman" w:hAnsi="Times New Roman" w:cs="Times New Roman"/>
          <w:kern w:val="0"/>
          <w:szCs w:val="21"/>
        </w:rPr>
        <w:t>60</w:t>
      </w:r>
      <w:r>
        <w:rPr>
          <w:rFonts w:ascii="SimSun" w:eastAsia="SimSun" w:hAnsi="SimSun" w:cs="SimSun"/>
          <w:kern w:val="0"/>
          <w:szCs w:val="21"/>
        </w:rPr>
        <w:t>岁以上的人口比例达到</w:t>
      </w:r>
      <w:r>
        <w:rPr>
          <w:rFonts w:ascii="Times New Roman" w:eastAsia="Times New Roman" w:hAnsi="Times New Roman" w:cs="Times New Roman"/>
          <w:kern w:val="0"/>
          <w:szCs w:val="21"/>
        </w:rPr>
        <w:t>10%</w:t>
      </w:r>
      <w:r>
        <w:rPr>
          <w:rFonts w:ascii="SimSun" w:eastAsia="SimSun" w:hAnsi="SimSun" w:cs="SimSun"/>
          <w:kern w:val="0"/>
          <w:szCs w:val="21"/>
        </w:rPr>
        <w:t>，</w:t>
      </w:r>
      <w:r>
        <w:rPr>
          <w:rFonts w:ascii="Times New Roman" w:eastAsia="Times New Roman" w:hAnsi="Times New Roman" w:cs="Times New Roman"/>
          <w:kern w:val="0"/>
          <w:szCs w:val="21"/>
        </w:rPr>
        <w:t>65</w:t>
      </w:r>
      <w:r>
        <w:rPr>
          <w:rFonts w:ascii="SimSun" w:eastAsia="SimSun" w:hAnsi="SimSun" w:cs="SimSun"/>
          <w:kern w:val="0"/>
          <w:szCs w:val="21"/>
        </w:rPr>
        <w:t>岁及以上人口比例达到</w:t>
      </w:r>
      <w:r>
        <w:rPr>
          <w:rFonts w:ascii="Times New Roman" w:eastAsia="Times New Roman" w:hAnsi="Times New Roman" w:cs="Times New Roman"/>
          <w:kern w:val="0"/>
          <w:szCs w:val="21"/>
        </w:rPr>
        <w:t>7%</w:t>
      </w:r>
      <w:r>
        <w:rPr>
          <w:rFonts w:ascii="SimSun" w:eastAsia="SimSun" w:hAnsi="SimSun" w:cs="SimSun"/>
          <w:kern w:val="0"/>
          <w:szCs w:val="21"/>
        </w:rPr>
        <w:t>以上，即被称为老龄化社会。</w:t>
      </w:r>
      <w:r>
        <w:rPr>
          <w:rFonts w:ascii="SimSun" w:eastAsia="SimSun" w:hAnsi="SimSun" w:cs="SimSun"/>
          <w:kern w:val="0"/>
          <w:szCs w:val="21"/>
        </w:rPr>
        <w:br/>
      </w:r>
      <w:r>
        <w:rPr>
          <w:rFonts w:ascii="SimSun" w:eastAsia="SimSun" w:hAnsi="SimSun" w:cs="SimSun"/>
          <w:kern w:val="0"/>
          <w:szCs w:val="21"/>
        </w:rPr>
        <w:t>本题考查我国的人口问题，读图分析解答即可。</w:t>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t>解：读图可知，我国人口自然增长率不断降低，人口增长缓慢，</w:t>
      </w:r>
      <w:r>
        <w:rPr>
          <w:rFonts w:ascii="Times New Roman" w:eastAsia="Times New Roman" w:hAnsi="Times New Roman" w:cs="Times New Roman"/>
          <w:kern w:val="0"/>
          <w:szCs w:val="21"/>
        </w:rPr>
        <w:t>2022</w:t>
      </w:r>
      <w:r>
        <w:rPr>
          <w:rFonts w:ascii="SimSun" w:eastAsia="SimSun" w:hAnsi="SimSun" w:cs="SimSun"/>
          <w:kern w:val="0"/>
          <w:szCs w:val="21"/>
        </w:rPr>
        <w:t>年人口自然增长率甚至出现了负增长；对我国现阶段的人口问题，主要措施是通过完善养老保障体系，适当延迟退休年龄，实施</w:t>
      </w:r>
      <w:r>
        <w:rPr>
          <w:rFonts w:ascii="SimSun" w:eastAsia="SimSun" w:hAnsi="SimSun" w:cs="SimSun"/>
          <w:kern w:val="0"/>
          <w:szCs w:val="21"/>
        </w:rPr>
        <w:t>“</w:t>
      </w:r>
      <w:r>
        <w:rPr>
          <w:rFonts w:ascii="SimSun" w:eastAsia="SimSun" w:hAnsi="SimSun" w:cs="SimSun"/>
          <w:kern w:val="0"/>
          <w:szCs w:val="21"/>
        </w:rPr>
        <w:t>三孩</w:t>
      </w:r>
      <w:r>
        <w:rPr>
          <w:rFonts w:ascii="SimSun" w:eastAsia="SimSun" w:hAnsi="SimSun" w:cs="SimSun"/>
          <w:kern w:val="0"/>
          <w:szCs w:val="21"/>
        </w:rPr>
        <w:t>”</w:t>
      </w:r>
      <w:r>
        <w:rPr>
          <w:rFonts w:ascii="SimSun" w:eastAsia="SimSun" w:hAnsi="SimSun" w:cs="SimSun"/>
          <w:kern w:val="0"/>
          <w:szCs w:val="21"/>
        </w:rPr>
        <w:t>生育政策等进行调整。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kern w:val="0"/>
          <w:szCs w:val="21"/>
        </w:rPr>
        <w:t>2015</w:t>
      </w:r>
      <w:r>
        <w:rPr>
          <w:rFonts w:ascii="SimSun" w:eastAsia="SimSun" w:hAnsi="SimSun" w:cs="SimSun"/>
          <w:kern w:val="0"/>
          <w:szCs w:val="21"/>
        </w:rPr>
        <w:t>年</w:t>
      </w:r>
      <w:r>
        <w:rPr>
          <w:rFonts w:ascii="Times New Roman" w:eastAsia="Times New Roman" w:hAnsi="Times New Roman" w:cs="Times New Roman"/>
          <w:kern w:val="0"/>
          <w:szCs w:val="21"/>
        </w:rPr>
        <w:t>10</w:t>
      </w:r>
      <w:r>
        <w:rPr>
          <w:rFonts w:ascii="SimSun" w:eastAsia="SimSun" w:hAnsi="SimSun" w:cs="SimSun"/>
          <w:kern w:val="0"/>
          <w:szCs w:val="21"/>
        </w:rPr>
        <w:t>月</w:t>
      </w:r>
      <w:r>
        <w:rPr>
          <w:rFonts w:ascii="Times New Roman" w:eastAsia="Times New Roman" w:hAnsi="Times New Roman" w:cs="Times New Roman"/>
          <w:kern w:val="0"/>
          <w:szCs w:val="21"/>
        </w:rPr>
        <w:t>29</w:t>
      </w:r>
      <w:r>
        <w:rPr>
          <w:rFonts w:ascii="SimSun" w:eastAsia="SimSun" w:hAnsi="SimSun" w:cs="SimSun"/>
          <w:kern w:val="0"/>
          <w:szCs w:val="21"/>
        </w:rPr>
        <w:t>日党的十八届五中全会决定：坚持计划生育的基本国策，完善人口发展战略，全面实施一对夫妇可生育两个孩子政策，其目的就是为应对当前出现的人口问题，逐步调整完善现行的生育政策，促进人口长期均衡发展。同时建立健全养老保障体系，适当延迟退休年龄，以应对将要出现的劳动力减少、社会养老负</w:t>
      </w:r>
      <w:r>
        <w:rPr>
          <w:rFonts w:ascii="SimSun" w:eastAsia="SimSun" w:hAnsi="SimSun" w:cs="SimSun"/>
          <w:kern w:val="0"/>
          <w:szCs w:val="21"/>
        </w:rPr>
        <w:t>担加重，人口老龄化等问题。</w:t>
      </w:r>
      <w:r>
        <w:rPr>
          <w:rFonts w:ascii="SimSun" w:eastAsia="SimSun" w:hAnsi="SimSun" w:cs="SimSun"/>
          <w:kern w:val="0"/>
          <w:szCs w:val="21"/>
        </w:rPr>
        <w:br/>
      </w:r>
      <w:r>
        <w:rPr>
          <w:rFonts w:ascii="SimSun" w:eastAsia="SimSun" w:hAnsi="SimSun" w:cs="SimSun"/>
          <w:kern w:val="0"/>
          <w:szCs w:val="21"/>
        </w:rPr>
        <w:t>本题考查我国的人口政策，要结合我国的实际情况理解记忆，属于常见的选择题。</w:t>
      </w:r>
      <w:r>
        <w:rPr>
          <w:rFonts w:ascii="SimSun" w:eastAsia="SimSun" w:hAnsi="SimSun" w:cs="SimSun"/>
          <w:kern w:val="0"/>
          <w:szCs w:val="21"/>
        </w:rPr>
        <w:br/>
      </w:r>
    </w:p>
    <w:p w:rsidR="00BD00F7" w:rsidRDefault="00FF634D">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13~15.</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B</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A</w:t>
      </w:r>
    </w:p>
    <w:p w:rsidR="00BD00F7" w:rsidRDefault="00FF634D">
      <w:pPr>
        <w:spacing w:line="360" w:lineRule="auto"/>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解：读图可知，</w:t>
      </w:r>
      <w:r>
        <w:rPr>
          <w:rFonts w:ascii="SimSun" w:eastAsia="SimSun" w:hAnsi="SimSun" w:cs="SimSun"/>
          <w:kern w:val="0"/>
          <w:szCs w:val="21"/>
        </w:rPr>
        <w:t>①</w:t>
      </w:r>
      <w:r>
        <w:rPr>
          <w:rFonts w:ascii="SimSun" w:eastAsia="SimSun" w:hAnsi="SimSun" w:cs="SimSun"/>
          <w:kern w:val="0"/>
          <w:szCs w:val="21"/>
        </w:rPr>
        <w:t>是浙江，简称浙，行政中心杭州；</w:t>
      </w:r>
      <w:r>
        <w:rPr>
          <w:rFonts w:ascii="SimSun" w:eastAsia="SimSun" w:hAnsi="SimSun" w:cs="SimSun"/>
          <w:kern w:val="0"/>
          <w:szCs w:val="21"/>
        </w:rPr>
        <w:t>②</w:t>
      </w:r>
      <w:r>
        <w:rPr>
          <w:rFonts w:ascii="SimSun" w:eastAsia="SimSun" w:hAnsi="SimSun" w:cs="SimSun"/>
          <w:kern w:val="0"/>
          <w:szCs w:val="21"/>
        </w:rPr>
        <w:t>是福建省，福建省简称闽，行政中心福州；</w:t>
      </w:r>
      <w:r>
        <w:rPr>
          <w:rFonts w:ascii="SimSun" w:eastAsia="SimSun" w:hAnsi="SimSun" w:cs="SimSun"/>
          <w:kern w:val="0"/>
          <w:szCs w:val="21"/>
        </w:rPr>
        <w:t>③</w:t>
      </w:r>
      <w:r>
        <w:rPr>
          <w:rFonts w:ascii="SimSun" w:eastAsia="SimSun" w:hAnsi="SimSun" w:cs="SimSun"/>
          <w:kern w:val="0"/>
          <w:szCs w:val="21"/>
        </w:rPr>
        <w:t>是广东省，广东省简称粤，行政中心是广州；</w:t>
      </w:r>
      <w:r>
        <w:rPr>
          <w:rFonts w:ascii="SimSun" w:eastAsia="SimSun" w:hAnsi="SimSun" w:cs="SimSun"/>
          <w:kern w:val="0"/>
          <w:szCs w:val="21"/>
        </w:rPr>
        <w:t>④</w:t>
      </w:r>
      <w:r>
        <w:rPr>
          <w:rFonts w:ascii="SimSun" w:eastAsia="SimSun" w:hAnsi="SimSun" w:cs="SimSun"/>
          <w:kern w:val="0"/>
          <w:szCs w:val="21"/>
        </w:rPr>
        <w:t>是海南省，海南省简称琼，行政中心海口。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我国行政区划基本分为省、县、乡三级，目前共有</w:t>
      </w:r>
      <w:r>
        <w:rPr>
          <w:rFonts w:ascii="Times New Roman" w:eastAsia="Times New Roman" w:hAnsi="Times New Roman" w:cs="Times New Roman"/>
          <w:kern w:val="0"/>
          <w:szCs w:val="21"/>
        </w:rPr>
        <w:t>34</w:t>
      </w:r>
      <w:r>
        <w:rPr>
          <w:rFonts w:ascii="SimSun" w:eastAsia="SimSun" w:hAnsi="SimSun" w:cs="SimSun"/>
          <w:kern w:val="0"/>
          <w:szCs w:val="21"/>
        </w:rPr>
        <w:t>个省级行政单位，包括</w:t>
      </w:r>
      <w:r>
        <w:rPr>
          <w:rFonts w:ascii="Times New Roman" w:eastAsia="Times New Roman" w:hAnsi="Times New Roman" w:cs="Times New Roman"/>
          <w:kern w:val="0"/>
          <w:szCs w:val="21"/>
        </w:rPr>
        <w:t>23</w:t>
      </w:r>
      <w:r>
        <w:rPr>
          <w:rFonts w:ascii="SimSun" w:eastAsia="SimSun" w:hAnsi="SimSun" w:cs="SimSun"/>
          <w:kern w:val="0"/>
          <w:szCs w:val="21"/>
        </w:rPr>
        <w:t>个省、</w:t>
      </w:r>
      <w:r>
        <w:rPr>
          <w:rFonts w:ascii="Times New Roman" w:eastAsia="Times New Roman" w:hAnsi="Times New Roman" w:cs="Times New Roman"/>
          <w:kern w:val="0"/>
          <w:szCs w:val="21"/>
        </w:rPr>
        <w:t>5</w:t>
      </w:r>
      <w:r>
        <w:rPr>
          <w:rFonts w:ascii="SimSun" w:eastAsia="SimSun" w:hAnsi="SimSun" w:cs="SimSun"/>
          <w:kern w:val="0"/>
          <w:szCs w:val="21"/>
        </w:rPr>
        <w:t>个自治区、</w:t>
      </w:r>
      <w:r>
        <w:rPr>
          <w:rFonts w:ascii="Times New Roman" w:eastAsia="Times New Roman" w:hAnsi="Times New Roman" w:cs="Times New Roman"/>
          <w:kern w:val="0"/>
          <w:szCs w:val="21"/>
        </w:rPr>
        <w:t>4</w:t>
      </w:r>
      <w:r>
        <w:rPr>
          <w:rFonts w:ascii="SimSun" w:eastAsia="SimSun" w:hAnsi="SimSun" w:cs="SimSun"/>
          <w:kern w:val="0"/>
          <w:szCs w:val="21"/>
        </w:rPr>
        <w:t>个直辖市、</w:t>
      </w:r>
      <w:r>
        <w:rPr>
          <w:rFonts w:ascii="Times New Roman" w:eastAsia="Times New Roman" w:hAnsi="Times New Roman" w:cs="Times New Roman"/>
          <w:kern w:val="0"/>
          <w:szCs w:val="21"/>
        </w:rPr>
        <w:t>2</w:t>
      </w:r>
      <w:r>
        <w:rPr>
          <w:rFonts w:ascii="SimSun" w:eastAsia="SimSun" w:hAnsi="SimSun" w:cs="SimSun"/>
          <w:kern w:val="0"/>
          <w:szCs w:val="21"/>
        </w:rPr>
        <w:t>个特别行政区。</w:t>
      </w:r>
      <w:r>
        <w:rPr>
          <w:rFonts w:ascii="SimSun" w:eastAsia="SimSun" w:hAnsi="SimSun" w:cs="SimSun"/>
          <w:kern w:val="0"/>
          <w:szCs w:val="21"/>
        </w:rPr>
        <w:br/>
      </w:r>
      <w:r>
        <w:rPr>
          <w:rFonts w:ascii="SimSun" w:eastAsia="SimSun" w:hAnsi="SimSun" w:cs="SimSun"/>
          <w:kern w:val="0"/>
          <w:szCs w:val="21"/>
        </w:rPr>
        <w:t>本题主要考查我国省级行政区的简称，记忆即可。</w:t>
      </w:r>
      <w:r>
        <w:rPr>
          <w:rFonts w:ascii="SimSun" w:eastAsia="SimSun" w:hAnsi="SimSun" w:cs="SimSun"/>
          <w:kern w:val="0"/>
          <w:szCs w:val="21"/>
        </w:rPr>
        <w:br/>
      </w:r>
      <w:r>
        <w:rPr>
          <w:rFonts w:ascii="SimSun" w:eastAsia="SimSun" w:hAnsi="SimSun" w:cs="SimSun"/>
          <w:kern w:val="0"/>
          <w:szCs w:val="21"/>
        </w:rPr>
        <w:t>解：东北地区能够成</w:t>
      </w:r>
      <w:r>
        <w:rPr>
          <w:rFonts w:ascii="SimSun" w:eastAsia="SimSun" w:hAnsi="SimSun" w:cs="SimSun"/>
          <w:kern w:val="0"/>
          <w:szCs w:val="21"/>
        </w:rPr>
        <w:t>为粮食主要输出地的原因耕地面积广大，机械化水平高，人口数量相对少。东北地区热量不足，农作物一年一熟。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东北平原是我国重要的商品粮基地，其优势条件有土壤肥沃，适宜农作物生长。地形平坦，适宜机械化耕作。地广人稀，粮食商品率高。其中地形平坦，土壤肥沃是东北平原成为我国重要商品粮基地的最主要原因。</w:t>
      </w:r>
      <w:r>
        <w:rPr>
          <w:rFonts w:ascii="SimSun" w:eastAsia="SimSun" w:hAnsi="SimSun" w:cs="SimSun"/>
          <w:kern w:val="0"/>
          <w:szCs w:val="21"/>
        </w:rPr>
        <w:br/>
      </w:r>
      <w:r>
        <w:rPr>
          <w:rFonts w:ascii="SimSun" w:eastAsia="SimSun" w:hAnsi="SimSun" w:cs="SimSun"/>
          <w:kern w:val="0"/>
          <w:szCs w:val="21"/>
        </w:rPr>
        <w:t>本题主要考查东北地区能够成为粮食主要输出地的原因，要分析理解解答。</w:t>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lastRenderedPageBreak/>
        <w:t>解：航空运输速度快，适合急需情况的长途运输。粮食运输一般采用铁路、公路、水路等运输方式，很少选择空运，其原因是航空运输运价高。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各种运输方式的特点是：公路运输机动灵活、可以从门口到门口，适合短距离运输；航空运输速度快，适合急需情况的长途运输；铁路运输速度较快、运量较大，运行一般不受气候、地形等自然条件的影响，适合运量较大的长途运输；水上运输运量大，价格低，但是速度慢、受地域的限制，适合两海港之间较大运量的长途运输；管道运输在地下，一般适合长距离输送石油、天然气。</w:t>
      </w:r>
      <w:r>
        <w:rPr>
          <w:rFonts w:ascii="SimSun" w:eastAsia="SimSun" w:hAnsi="SimSun" w:cs="SimSun"/>
          <w:kern w:val="0"/>
          <w:szCs w:val="21"/>
        </w:rPr>
        <w:br/>
      </w:r>
      <w:r>
        <w:rPr>
          <w:rFonts w:ascii="SimSun" w:eastAsia="SimSun" w:hAnsi="SimSun" w:cs="SimSun"/>
          <w:kern w:val="0"/>
          <w:szCs w:val="21"/>
        </w:rPr>
        <w:t>本题主要考查运输方式的选择，要根据各种运输方式的特点分析解答。</w:t>
      </w:r>
      <w:r>
        <w:rPr>
          <w:rFonts w:ascii="SimSun" w:eastAsia="SimSun" w:hAnsi="SimSun" w:cs="SimSun"/>
          <w:kern w:val="0"/>
          <w:szCs w:val="21"/>
        </w:rPr>
        <w:br/>
      </w:r>
    </w:p>
    <w:p w:rsidR="00BD00F7" w:rsidRDefault="00FF634D">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16~18.</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D</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A</w:t>
      </w:r>
    </w:p>
    <w:p w:rsidR="00BD00F7" w:rsidRDefault="00FF634D">
      <w:pPr>
        <w:spacing w:line="360" w:lineRule="auto"/>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解：</w:t>
      </w:r>
      <w:r>
        <w:rPr>
          <w:rFonts w:ascii="SimSun" w:eastAsia="SimSun" w:hAnsi="SimSun" w:cs="SimSun"/>
          <w:kern w:val="0"/>
          <w:szCs w:val="21"/>
        </w:rPr>
        <w:t>“</w:t>
      </w:r>
      <w:r>
        <w:rPr>
          <w:rFonts w:ascii="SimSun" w:eastAsia="SimSun" w:hAnsi="SimSun" w:cs="SimSun"/>
          <w:kern w:val="0"/>
          <w:szCs w:val="21"/>
        </w:rPr>
        <w:t>终南阴岭秀，积雪浮云端</w:t>
      </w:r>
      <w:r>
        <w:rPr>
          <w:rFonts w:ascii="SimSun" w:eastAsia="SimSun" w:hAnsi="SimSun" w:cs="SimSun"/>
          <w:kern w:val="0"/>
          <w:szCs w:val="21"/>
        </w:rPr>
        <w:t>”</w:t>
      </w:r>
      <w:r>
        <w:rPr>
          <w:rFonts w:ascii="SimSun" w:eastAsia="SimSun" w:hAnsi="SimSun" w:cs="SimSun"/>
          <w:kern w:val="0"/>
          <w:szCs w:val="21"/>
        </w:rPr>
        <w:t>产生的主要影响因素是地形地势，</w:t>
      </w:r>
      <w:r>
        <w:rPr>
          <w:rFonts w:ascii="SimSun" w:eastAsia="SimSun" w:hAnsi="SimSun" w:cs="SimSun"/>
          <w:kern w:val="0"/>
          <w:szCs w:val="21"/>
        </w:rPr>
        <w:t>该地海拔高，气温低。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影响气候的因素有纬度因素、地形因素和海陆位置等。</w:t>
      </w:r>
      <w:r>
        <w:rPr>
          <w:rFonts w:ascii="SimSun" w:eastAsia="SimSun" w:hAnsi="SimSun" w:cs="SimSun"/>
          <w:kern w:val="0"/>
          <w:szCs w:val="21"/>
        </w:rPr>
        <w:br/>
      </w:r>
      <w:r>
        <w:rPr>
          <w:rFonts w:ascii="SimSun" w:eastAsia="SimSun" w:hAnsi="SimSun" w:cs="SimSun"/>
          <w:kern w:val="0"/>
          <w:szCs w:val="21"/>
        </w:rPr>
        <w:t>本题考查影响气候的因素，结合自己的生活常识和所学知识点解答即可。</w:t>
      </w:r>
      <w:r>
        <w:rPr>
          <w:rFonts w:ascii="SimSun" w:eastAsia="SimSun" w:hAnsi="SimSun" w:cs="SimSun"/>
          <w:kern w:val="0"/>
          <w:szCs w:val="21"/>
        </w:rPr>
        <w:br/>
      </w:r>
      <w:r>
        <w:rPr>
          <w:rFonts w:ascii="SimSun" w:eastAsia="SimSun" w:hAnsi="SimSun" w:cs="SimSun"/>
          <w:kern w:val="0"/>
          <w:szCs w:val="21"/>
        </w:rPr>
        <w:t>解：秦岭</w:t>
      </w:r>
      <w:r>
        <w:rPr>
          <w:rFonts w:ascii="SimSun" w:eastAsia="SimSun" w:hAnsi="SimSun" w:cs="SimSun"/>
          <w:kern w:val="0"/>
          <w:szCs w:val="21"/>
        </w:rPr>
        <w:t>—</w:t>
      </w:r>
      <w:r>
        <w:rPr>
          <w:rFonts w:ascii="SimSun" w:eastAsia="SimSun" w:hAnsi="SimSun" w:cs="SimSun"/>
          <w:kern w:val="0"/>
          <w:szCs w:val="21"/>
        </w:rPr>
        <w:t>淮河一线是干湿地区中湿润区与半湿润区分界线、是水田与旱地的分界线、是暖温带与亚热带的分界线等。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秦岭</w:t>
      </w:r>
      <w:r>
        <w:rPr>
          <w:rFonts w:ascii="SimSun" w:eastAsia="SimSun" w:hAnsi="SimSun" w:cs="SimSun"/>
          <w:kern w:val="0"/>
          <w:szCs w:val="21"/>
        </w:rPr>
        <w:t>—</w:t>
      </w:r>
      <w:r>
        <w:rPr>
          <w:rFonts w:ascii="SimSun" w:eastAsia="SimSun" w:hAnsi="SimSun" w:cs="SimSun"/>
          <w:kern w:val="0"/>
          <w:szCs w:val="21"/>
        </w:rPr>
        <w:t>淮河一线的意义主要是：四大区域中南方与北方地区的分界线；一月份</w:t>
      </w:r>
      <w:r>
        <w:rPr>
          <w:rFonts w:ascii="Times New Roman" w:eastAsia="Times New Roman" w:hAnsi="Times New Roman" w:cs="Times New Roman"/>
          <w:kern w:val="0"/>
          <w:szCs w:val="21"/>
        </w:rPr>
        <w:t>0</w:t>
      </w:r>
      <w:r>
        <w:rPr>
          <w:rFonts w:ascii="SimSun" w:eastAsia="SimSun" w:hAnsi="SimSun" w:cs="SimSun"/>
          <w:kern w:val="0"/>
          <w:szCs w:val="21"/>
        </w:rPr>
        <w:t>℃</w:t>
      </w:r>
      <w:r>
        <w:rPr>
          <w:rFonts w:ascii="SimSun" w:eastAsia="SimSun" w:hAnsi="SimSun" w:cs="SimSun"/>
          <w:kern w:val="0"/>
          <w:szCs w:val="21"/>
        </w:rPr>
        <w:t>等温线通过的地方；</w:t>
      </w:r>
      <w:r>
        <w:rPr>
          <w:rFonts w:ascii="Times New Roman" w:eastAsia="Times New Roman" w:hAnsi="Times New Roman" w:cs="Times New Roman"/>
          <w:kern w:val="0"/>
          <w:szCs w:val="21"/>
        </w:rPr>
        <w:t>800mm</w:t>
      </w:r>
      <w:r>
        <w:rPr>
          <w:rFonts w:ascii="SimSun" w:eastAsia="SimSun" w:hAnsi="SimSun" w:cs="SimSun"/>
          <w:kern w:val="0"/>
          <w:szCs w:val="21"/>
        </w:rPr>
        <w:t>年等降水量线通过的地方；温度带中暖温带与亚热带分界线；干湿地区中湿润区与半湿润区分界线；河流有冰期与无冰期的分界线；亚热带常绿阔叶林与温带落</w:t>
      </w:r>
      <w:r>
        <w:rPr>
          <w:rFonts w:ascii="SimSun" w:eastAsia="SimSun" w:hAnsi="SimSun" w:cs="SimSun"/>
          <w:kern w:val="0"/>
          <w:szCs w:val="21"/>
        </w:rPr>
        <w:t>叶阔叶林的分界线；水田与旱地的分界线等。</w:t>
      </w:r>
      <w:r>
        <w:rPr>
          <w:rFonts w:ascii="SimSun" w:eastAsia="SimSun" w:hAnsi="SimSun" w:cs="SimSun"/>
          <w:kern w:val="0"/>
          <w:szCs w:val="21"/>
        </w:rPr>
        <w:br/>
      </w:r>
      <w:r>
        <w:rPr>
          <w:rFonts w:ascii="SimSun" w:eastAsia="SimSun" w:hAnsi="SimSun" w:cs="SimSun"/>
          <w:kern w:val="0"/>
          <w:szCs w:val="21"/>
        </w:rPr>
        <w:t>本题考查秦岭</w:t>
      </w:r>
      <w:r>
        <w:rPr>
          <w:rFonts w:ascii="SimSun" w:eastAsia="SimSun" w:hAnsi="SimSun" w:cs="SimSun"/>
          <w:kern w:val="0"/>
          <w:szCs w:val="21"/>
        </w:rPr>
        <w:t>—</w:t>
      </w:r>
      <w:r>
        <w:rPr>
          <w:rFonts w:ascii="SimSun" w:eastAsia="SimSun" w:hAnsi="SimSun" w:cs="SimSun"/>
          <w:kern w:val="0"/>
          <w:szCs w:val="21"/>
        </w:rPr>
        <w:t>淮河一线的地理意义，结合所学知识点解答即可。</w:t>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t>解：山体滑坡属于地质灾害。据题干中的描述可得，引发此次山体滑坡的原因最有可能是暴雨，沙尘暴、大风和火山不会引起山体滑坡。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地质灾害是指在自然或者人为因素的作用下形成的，对人类生命财产造成的损失、对环境造成破坏的地质作用或地质现象。中国是气象灾害严重的国家，主要气象灾害有洪涝、干旱、寒潮、梅雨、台风、沙尘暴等。洪涝是中国频繁发生的自然灾害，对社会经济正常发展和人民生命财产安全构成严重威胁。</w:t>
      </w:r>
      <w:r>
        <w:rPr>
          <w:rFonts w:ascii="SimSun" w:eastAsia="SimSun" w:hAnsi="SimSun" w:cs="SimSun"/>
          <w:kern w:val="0"/>
          <w:szCs w:val="21"/>
        </w:rPr>
        <w:br/>
      </w:r>
      <w:r>
        <w:rPr>
          <w:rFonts w:ascii="SimSun" w:eastAsia="SimSun" w:hAnsi="SimSun" w:cs="SimSun"/>
          <w:kern w:val="0"/>
          <w:szCs w:val="21"/>
        </w:rPr>
        <w:lastRenderedPageBreak/>
        <w:t>本</w:t>
      </w:r>
      <w:r>
        <w:rPr>
          <w:rFonts w:ascii="SimSun" w:eastAsia="SimSun" w:hAnsi="SimSun" w:cs="SimSun"/>
          <w:kern w:val="0"/>
          <w:szCs w:val="21"/>
        </w:rPr>
        <w:t>题考查我国的地质灾害，结合自己的生活常识解答即可。</w:t>
      </w:r>
      <w:r>
        <w:rPr>
          <w:rFonts w:ascii="SimSun" w:eastAsia="SimSun" w:hAnsi="SimSun" w:cs="SimSun"/>
          <w:kern w:val="0"/>
          <w:szCs w:val="21"/>
        </w:rPr>
        <w:br/>
      </w:r>
    </w:p>
    <w:p w:rsidR="00BD00F7" w:rsidRDefault="00FF634D">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19~20.</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C</w:t>
      </w:r>
    </w:p>
    <w:p w:rsidR="00BD00F7" w:rsidRDefault="00FF634D">
      <w:pPr>
        <w:spacing w:line="360" w:lineRule="auto"/>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解：台湾省盛产甘蔗、水果、稻米等农产品，其作物主要分布在西部平原，该地区地形平坦，土壤肥沃，交通便利。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台湾省包括台湾岛，以及附近的澎湖列岛、钓鱼岛等许多小岛。台湾岛北临东海，东临太平洋，南临南海，西隔台湾海峡与福建省相望。北回归线穿过台湾岛的中南部。</w:t>
      </w:r>
      <w:r>
        <w:rPr>
          <w:rFonts w:ascii="SimSun" w:eastAsia="SimSun" w:hAnsi="SimSun" w:cs="SimSun"/>
          <w:kern w:val="0"/>
          <w:szCs w:val="21"/>
        </w:rPr>
        <w:br/>
      </w:r>
      <w:r>
        <w:rPr>
          <w:rFonts w:ascii="SimSun" w:eastAsia="SimSun" w:hAnsi="SimSun" w:cs="SimSun"/>
          <w:kern w:val="0"/>
          <w:szCs w:val="21"/>
        </w:rPr>
        <w:t>本题主要考查台湾的地理特征，结合所学知识点，理解解答即可。</w:t>
      </w:r>
      <w:r>
        <w:rPr>
          <w:rFonts w:ascii="SimSun" w:eastAsia="SimSun" w:hAnsi="SimSun" w:cs="SimSun"/>
          <w:kern w:val="0"/>
          <w:szCs w:val="21"/>
        </w:rPr>
        <w:br/>
      </w:r>
      <w:r>
        <w:rPr>
          <w:rFonts w:ascii="SimSun" w:eastAsia="SimSun" w:hAnsi="SimSun" w:cs="SimSun"/>
          <w:kern w:val="0"/>
          <w:szCs w:val="21"/>
        </w:rPr>
        <w:t>解：从</w:t>
      </w:r>
      <w:r>
        <w:rPr>
          <w:rFonts w:ascii="Times New Roman" w:eastAsia="Times New Roman" w:hAnsi="Times New Roman" w:cs="Times New Roman"/>
          <w:kern w:val="0"/>
          <w:szCs w:val="21"/>
        </w:rPr>
        <w:t>20</w:t>
      </w:r>
      <w:r>
        <w:rPr>
          <w:rFonts w:ascii="SimSun" w:eastAsia="SimSun" w:hAnsi="SimSun" w:cs="SimSun"/>
          <w:kern w:val="0"/>
          <w:szCs w:val="21"/>
        </w:rPr>
        <w:t>世纪</w:t>
      </w:r>
      <w:r>
        <w:rPr>
          <w:rFonts w:ascii="Times New Roman" w:eastAsia="Times New Roman" w:hAnsi="Times New Roman" w:cs="Times New Roman"/>
          <w:kern w:val="0"/>
          <w:szCs w:val="21"/>
        </w:rPr>
        <w:t>60</w:t>
      </w:r>
      <w:r>
        <w:rPr>
          <w:rFonts w:ascii="SimSun" w:eastAsia="SimSun" w:hAnsi="SimSun" w:cs="SimSun"/>
          <w:kern w:val="0"/>
          <w:szCs w:val="21"/>
        </w:rPr>
        <w:t>年代开始，台湾利用自身的一些优势条件，重点发展出口加工工业，形成</w:t>
      </w:r>
      <w:r>
        <w:rPr>
          <w:rFonts w:ascii="SimSun" w:eastAsia="SimSun" w:hAnsi="SimSun" w:cs="SimSun"/>
          <w:kern w:val="0"/>
          <w:szCs w:val="21"/>
        </w:rPr>
        <w:t>“</w:t>
      </w:r>
      <w:r>
        <w:rPr>
          <w:rFonts w:ascii="SimSun" w:eastAsia="SimSun" w:hAnsi="SimSun" w:cs="SimSun"/>
          <w:kern w:val="0"/>
          <w:szCs w:val="21"/>
        </w:rPr>
        <w:t>进口</w:t>
      </w:r>
      <w:r>
        <w:rPr>
          <w:rFonts w:ascii="SimSun" w:eastAsia="SimSun" w:hAnsi="SimSun" w:cs="SimSun"/>
          <w:kern w:val="0"/>
          <w:szCs w:val="21"/>
        </w:rPr>
        <w:t>—</w:t>
      </w:r>
      <w:r>
        <w:rPr>
          <w:rFonts w:ascii="SimSun" w:eastAsia="SimSun" w:hAnsi="SimSun" w:cs="SimSun"/>
          <w:kern w:val="0"/>
          <w:szCs w:val="21"/>
        </w:rPr>
        <w:t>加工</w:t>
      </w:r>
      <w:r>
        <w:rPr>
          <w:rFonts w:ascii="SimSun" w:eastAsia="SimSun" w:hAnsi="SimSun" w:cs="SimSun"/>
          <w:kern w:val="0"/>
          <w:szCs w:val="21"/>
        </w:rPr>
        <w:t>—</w:t>
      </w:r>
      <w:r>
        <w:rPr>
          <w:rFonts w:ascii="SimSun" w:eastAsia="SimSun" w:hAnsi="SimSun" w:cs="SimSun"/>
          <w:kern w:val="0"/>
          <w:szCs w:val="21"/>
        </w:rPr>
        <w:t>出口</w:t>
      </w:r>
      <w:r>
        <w:rPr>
          <w:rFonts w:ascii="SimSun" w:eastAsia="SimSun" w:hAnsi="SimSun" w:cs="SimSun"/>
          <w:kern w:val="0"/>
          <w:szCs w:val="21"/>
        </w:rPr>
        <w:t>”</w:t>
      </w:r>
      <w:r>
        <w:rPr>
          <w:rFonts w:ascii="SimSun" w:eastAsia="SimSun" w:hAnsi="SimSun" w:cs="SimSun"/>
          <w:kern w:val="0"/>
          <w:szCs w:val="21"/>
        </w:rPr>
        <w:t>的外向型经济。</w:t>
      </w:r>
      <w:r>
        <w:rPr>
          <w:rFonts w:ascii="Times New Roman" w:eastAsia="Times New Roman" w:hAnsi="Times New Roman" w:cs="Times New Roman"/>
          <w:kern w:val="0"/>
          <w:szCs w:val="21"/>
        </w:rPr>
        <w:t>90</w:t>
      </w:r>
      <w:r>
        <w:rPr>
          <w:rFonts w:ascii="SimSun" w:eastAsia="SimSun" w:hAnsi="SimSun" w:cs="SimSun"/>
          <w:kern w:val="0"/>
          <w:szCs w:val="21"/>
        </w:rPr>
        <w:t>年代开始，台湾重点发展以电子工业为主导的高新技术产业，新竹科技园区被称为台湾省的</w:t>
      </w:r>
      <w:r>
        <w:rPr>
          <w:rFonts w:ascii="SimSun" w:eastAsia="SimSun" w:hAnsi="SimSun" w:cs="SimSun"/>
          <w:kern w:val="0"/>
          <w:szCs w:val="21"/>
        </w:rPr>
        <w:t>“</w:t>
      </w:r>
      <w:r>
        <w:rPr>
          <w:rFonts w:ascii="SimSun" w:eastAsia="SimSun" w:hAnsi="SimSun" w:cs="SimSun"/>
          <w:kern w:val="0"/>
          <w:szCs w:val="21"/>
        </w:rPr>
        <w:t>硅谷</w:t>
      </w:r>
      <w:r>
        <w:rPr>
          <w:rFonts w:ascii="SimSun" w:eastAsia="SimSun" w:hAnsi="SimSun" w:cs="SimSun"/>
          <w:kern w:val="0"/>
          <w:szCs w:val="21"/>
        </w:rPr>
        <w:t>”</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C</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台湾省包括台湾岛，以及附近的澎湖列岛、钓鱼岛等许多小岛。台湾岛北临东海，东临太平洋，南临南海，西隔台湾海峡与福建省相望。北回归线穿过台湾岛的中南部。</w:t>
      </w:r>
      <w:r>
        <w:rPr>
          <w:rFonts w:ascii="SimSun" w:eastAsia="SimSun" w:hAnsi="SimSun" w:cs="SimSun"/>
          <w:kern w:val="0"/>
          <w:szCs w:val="21"/>
        </w:rPr>
        <w:br/>
      </w:r>
      <w:r>
        <w:rPr>
          <w:rFonts w:ascii="SimSun" w:eastAsia="SimSun" w:hAnsi="SimSun" w:cs="SimSun"/>
          <w:kern w:val="0"/>
          <w:szCs w:val="21"/>
        </w:rPr>
        <w:t>本题主要考查台湾的地理特征，结合所学知识点，理解解答即可。</w:t>
      </w:r>
      <w:r>
        <w:rPr>
          <w:rFonts w:ascii="SimSun" w:eastAsia="SimSun" w:hAnsi="SimSun" w:cs="SimSun"/>
          <w:kern w:val="0"/>
          <w:szCs w:val="21"/>
        </w:rPr>
        <w:br/>
      </w:r>
    </w:p>
    <w:p w:rsidR="00BD00F7" w:rsidRDefault="00FF634D">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21~22.</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r>
        <w:rPr>
          <w:rFonts w:ascii="MS UI Gothic" w:eastAsia="MS UI Gothic" w:hAnsi="MS UI Gothic" w:cs="MS UI Gothic"/>
          <w:kern w:val="0"/>
          <w:sz w:val="24"/>
          <w:szCs w:val="24"/>
        </w:rPr>
        <w:t>、</w:t>
      </w:r>
      <w:r>
        <w:rPr>
          <w:rFonts w:ascii="Times New Roman" w:eastAsia="Times New Roman" w:hAnsi="Times New Roman" w:cs="Times New Roman"/>
          <w:kern w:val="0"/>
          <w:szCs w:val="21"/>
        </w:rPr>
        <w:t>B</w:t>
      </w:r>
    </w:p>
    <w:p w:rsidR="00BD00F7" w:rsidRDefault="00FF634D">
      <w:pPr>
        <w:spacing w:line="360" w:lineRule="auto"/>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解：图中</w:t>
      </w:r>
      <w:r>
        <w:rPr>
          <w:rFonts w:ascii="Times New Roman" w:eastAsia="Times New Roman" w:hAnsi="Times New Roman" w:cs="Times New Roman"/>
          <w:kern w:val="0"/>
          <w:szCs w:val="21"/>
        </w:rPr>
        <w:t>J</w:t>
      </w:r>
      <w:r>
        <w:rPr>
          <w:rFonts w:ascii="SimSun" w:eastAsia="SimSun" w:hAnsi="SimSun" w:cs="SimSun"/>
          <w:kern w:val="0"/>
          <w:szCs w:val="21"/>
        </w:rPr>
        <w:t>村邻近国道、高速公路和机场，交通便利，非常方便全省乃至全国各地人们来此旅游；</w:t>
      </w:r>
      <w:r>
        <w:rPr>
          <w:rFonts w:ascii="Times New Roman" w:eastAsia="Times New Roman" w:hAnsi="Times New Roman" w:cs="Times New Roman"/>
          <w:kern w:val="0"/>
          <w:szCs w:val="21"/>
        </w:rPr>
        <w:t>A</w:t>
      </w:r>
      <w:r>
        <w:rPr>
          <w:rFonts w:ascii="SimSun" w:eastAsia="SimSun" w:hAnsi="SimSun" w:cs="SimSun"/>
          <w:kern w:val="0"/>
          <w:szCs w:val="21"/>
        </w:rPr>
        <w:t>选项水源充足和旅游业没有直接关系；</w:t>
      </w:r>
      <w:r>
        <w:rPr>
          <w:rFonts w:ascii="Times New Roman" w:eastAsia="Times New Roman" w:hAnsi="Times New Roman" w:cs="Times New Roman"/>
          <w:kern w:val="0"/>
          <w:szCs w:val="21"/>
        </w:rPr>
        <w:t>B</w:t>
      </w:r>
      <w:r>
        <w:rPr>
          <w:rFonts w:ascii="SimSun" w:eastAsia="SimSun" w:hAnsi="SimSun" w:cs="SimSun"/>
          <w:kern w:val="0"/>
          <w:szCs w:val="21"/>
        </w:rPr>
        <w:t>选项地形崎岖不利于交通；</w:t>
      </w:r>
      <w:r>
        <w:rPr>
          <w:rFonts w:ascii="Times New Roman" w:eastAsia="Times New Roman" w:hAnsi="Times New Roman" w:cs="Times New Roman"/>
          <w:kern w:val="0"/>
          <w:szCs w:val="21"/>
        </w:rPr>
        <w:t>C</w:t>
      </w:r>
      <w:r>
        <w:rPr>
          <w:rFonts w:ascii="SimSun" w:eastAsia="SimSun" w:hAnsi="SimSun" w:cs="SimSun"/>
          <w:kern w:val="0"/>
          <w:szCs w:val="21"/>
        </w:rPr>
        <w:t>选项高科技和关中特色传统饮食文化旅游关系不密切。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影响旅游业发展的因素主要有居民旅游观念、居民可支配收入、居民可支配时间、旅游地点的基础设施、旅游业从业人员的数量及素质等。</w:t>
      </w:r>
      <w:r>
        <w:rPr>
          <w:rFonts w:ascii="SimSun" w:eastAsia="SimSun" w:hAnsi="SimSun" w:cs="SimSun"/>
          <w:kern w:val="0"/>
          <w:szCs w:val="21"/>
        </w:rPr>
        <w:br/>
      </w:r>
      <w:r>
        <w:rPr>
          <w:rFonts w:ascii="SimSun" w:eastAsia="SimSun" w:hAnsi="SimSun" w:cs="SimSun"/>
          <w:kern w:val="0"/>
          <w:szCs w:val="21"/>
        </w:rPr>
        <w:t>本题有难度，解题关键是理解影响旅游业发展的因素。</w:t>
      </w:r>
      <w:r>
        <w:rPr>
          <w:rFonts w:ascii="SimSun" w:eastAsia="SimSun" w:hAnsi="SimSun" w:cs="SimSun"/>
          <w:kern w:val="0"/>
          <w:szCs w:val="21"/>
        </w:rPr>
        <w:br/>
      </w:r>
      <w:r>
        <w:rPr>
          <w:rFonts w:ascii="SimSun" w:eastAsia="SimSun" w:hAnsi="SimSun" w:cs="SimSun"/>
          <w:kern w:val="0"/>
          <w:szCs w:val="21"/>
        </w:rPr>
        <w:t>解：题干中</w:t>
      </w:r>
      <w:r>
        <w:rPr>
          <w:rFonts w:ascii="SimSun" w:eastAsia="SimSun" w:hAnsi="SimSun" w:cs="SimSun"/>
          <w:kern w:val="0"/>
          <w:szCs w:val="21"/>
        </w:rPr>
        <w:t>“</w:t>
      </w:r>
      <w:r>
        <w:rPr>
          <w:rFonts w:ascii="Times New Roman" w:eastAsia="Times New Roman" w:hAnsi="Times New Roman" w:cs="Times New Roman"/>
          <w:kern w:val="0"/>
          <w:szCs w:val="21"/>
        </w:rPr>
        <w:t>J</w:t>
      </w:r>
      <w:r>
        <w:rPr>
          <w:rFonts w:ascii="SimSun" w:eastAsia="SimSun" w:hAnsi="SimSun" w:cs="SimSun"/>
          <w:kern w:val="0"/>
          <w:szCs w:val="21"/>
        </w:rPr>
        <w:t>村在乡村振兴战略的带动下，以产业兴旺、生态宜居、乡风文明、治理有效、生活富裕为目标</w:t>
      </w:r>
      <w:r>
        <w:rPr>
          <w:rFonts w:ascii="SimSun" w:eastAsia="SimSun" w:hAnsi="SimSun" w:cs="SimSun"/>
          <w:kern w:val="0"/>
          <w:szCs w:val="21"/>
        </w:rPr>
        <w:t>”“</w:t>
      </w:r>
      <w:r>
        <w:rPr>
          <w:rFonts w:ascii="SimSun" w:eastAsia="SimSun" w:hAnsi="SimSun" w:cs="SimSun"/>
          <w:kern w:val="0"/>
          <w:szCs w:val="21"/>
        </w:rPr>
        <w:t>吸引了周边地区大量游客，并先后在河</w:t>
      </w:r>
      <w:r>
        <w:rPr>
          <w:rFonts w:ascii="SimSun" w:eastAsia="SimSun" w:hAnsi="SimSun" w:cs="SimSun"/>
          <w:kern w:val="0"/>
          <w:szCs w:val="21"/>
        </w:rPr>
        <w:t>南、江苏、四川等多个省区开发了民俗旅游体验地</w:t>
      </w:r>
      <w:r>
        <w:rPr>
          <w:rFonts w:ascii="SimSun" w:eastAsia="SimSun" w:hAnsi="SimSun" w:cs="SimSun"/>
          <w:kern w:val="0"/>
          <w:szCs w:val="21"/>
        </w:rPr>
        <w:t>”</w:t>
      </w:r>
      <w:r>
        <w:rPr>
          <w:rFonts w:ascii="SimSun" w:eastAsia="SimSun" w:hAnsi="SimSun" w:cs="SimSun"/>
          <w:kern w:val="0"/>
          <w:szCs w:val="21"/>
        </w:rPr>
        <w:t>可知选项</w:t>
      </w:r>
      <w:r>
        <w:rPr>
          <w:rFonts w:ascii="SimSun" w:eastAsia="SimSun" w:hAnsi="SimSun" w:cs="SimSun"/>
          <w:kern w:val="0"/>
          <w:szCs w:val="21"/>
        </w:rPr>
        <w:t>①②③</w:t>
      </w:r>
      <w:r>
        <w:rPr>
          <w:rFonts w:ascii="SimSun" w:eastAsia="SimSun" w:hAnsi="SimSun" w:cs="SimSun"/>
          <w:kern w:val="0"/>
          <w:szCs w:val="21"/>
        </w:rPr>
        <w:t>符合该村走乡村振兴之路的意义，选项</w:t>
      </w:r>
      <w:r>
        <w:rPr>
          <w:rFonts w:ascii="SimSun" w:eastAsia="SimSun" w:hAnsi="SimSun" w:cs="SimSun"/>
          <w:kern w:val="0"/>
          <w:szCs w:val="21"/>
        </w:rPr>
        <w:t>④</w:t>
      </w:r>
      <w:r>
        <w:rPr>
          <w:rFonts w:ascii="SimSun" w:eastAsia="SimSun" w:hAnsi="SimSun" w:cs="SimSun"/>
          <w:kern w:val="0"/>
          <w:szCs w:val="21"/>
        </w:rPr>
        <w:t>不符合要求。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故选：</w:t>
      </w:r>
      <w:r>
        <w:rPr>
          <w:rFonts w:ascii="Times New Roman" w:eastAsia="Times New Roman" w:hAnsi="Times New Roman" w:cs="Times New Roman"/>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实施乡村振兴战略，是党的十九大作出的重大决策部署，是解决人民日益增长的美好生活需要和</w:t>
      </w:r>
      <w:r>
        <w:rPr>
          <w:rFonts w:ascii="SimSun" w:eastAsia="SimSun" w:hAnsi="SimSun" w:cs="SimSun"/>
          <w:kern w:val="0"/>
          <w:szCs w:val="21"/>
        </w:rPr>
        <w:lastRenderedPageBreak/>
        <w:t>不平衡不充分的发展之间的矛盾的必然要求，是实现全体人民共同富裕的必然要求。</w:t>
      </w:r>
      <w:r>
        <w:rPr>
          <w:rFonts w:ascii="SimSun" w:eastAsia="SimSun" w:hAnsi="SimSun" w:cs="SimSun"/>
          <w:kern w:val="0"/>
          <w:szCs w:val="21"/>
        </w:rPr>
        <w:br/>
      </w:r>
      <w:r>
        <w:rPr>
          <w:rFonts w:ascii="SimSun" w:eastAsia="SimSun" w:hAnsi="SimSun" w:cs="SimSun"/>
          <w:kern w:val="0"/>
          <w:szCs w:val="21"/>
        </w:rPr>
        <w:t>本题较简单，解题关键是根据题干意思合理推断即可。</w:t>
      </w:r>
      <w:r>
        <w:rPr>
          <w:rFonts w:ascii="SimSun" w:eastAsia="SimSun" w:hAnsi="SimSun" w:cs="SimSun"/>
          <w:kern w:val="0"/>
          <w:szCs w:val="21"/>
        </w:rPr>
        <w:br/>
      </w:r>
    </w:p>
    <w:p w:rsidR="00BD00F7" w:rsidRDefault="00FF634D">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23.</w:t>
      </w:r>
      <w:r>
        <w:rPr>
          <w:rFonts w:ascii="SimSun" w:eastAsia="SimSun" w:hAnsi="SimSun" w:cs="SimSun"/>
          <w:color w:val="3333FF"/>
          <w:kern w:val="0"/>
          <w:szCs w:val="21"/>
        </w:rPr>
        <w:t>【答案】</w:t>
      </w:r>
      <w:r>
        <w:rPr>
          <w:rFonts w:ascii="SimSun" w:eastAsia="SimSun" w:hAnsi="SimSun" w:cs="SimSun"/>
          <w:kern w:val="0"/>
          <w:szCs w:val="21"/>
        </w:rPr>
        <w:t>鞍部</w:t>
      </w:r>
      <w:r>
        <w:rPr>
          <w:rFonts w:ascii="Times New Roman" w:eastAsia="Times New Roman" w:hAnsi="Times New Roman" w:cs="Times New Roman"/>
          <w:kern w:val="0"/>
          <w:szCs w:val="21"/>
        </w:rPr>
        <w:t xml:space="preserve">  </w:t>
      </w:r>
      <w:r>
        <w:rPr>
          <w:rFonts w:ascii="SimSun" w:eastAsia="SimSun" w:hAnsi="SimSun" w:cs="SimSun"/>
          <w:kern w:val="0"/>
          <w:szCs w:val="21"/>
        </w:rPr>
        <w:t>③</w:t>
      </w:r>
      <w:r>
        <w:rPr>
          <w:rFonts w:ascii="Times New Roman" w:eastAsia="Times New Roman" w:hAnsi="Times New Roman" w:cs="Times New Roman"/>
          <w:kern w:val="0"/>
          <w:szCs w:val="21"/>
        </w:rPr>
        <w:t xml:space="preserve">  </w:t>
      </w:r>
      <w:r>
        <w:rPr>
          <w:rFonts w:ascii="SimSun" w:eastAsia="SimSun" w:hAnsi="SimSun" w:cs="SimSun"/>
          <w:kern w:val="0"/>
          <w:szCs w:val="21"/>
        </w:rPr>
        <w:t>②</w:t>
      </w:r>
      <w:r>
        <w:rPr>
          <w:rFonts w:ascii="Times New Roman" w:eastAsia="Times New Roman" w:hAnsi="Times New Roman" w:cs="Times New Roman"/>
          <w:kern w:val="0"/>
          <w:szCs w:val="21"/>
        </w:rPr>
        <w:t xml:space="preserve">  300-325  </w:t>
      </w:r>
      <w:r>
        <w:rPr>
          <w:rFonts w:ascii="SimSun" w:eastAsia="SimSun" w:hAnsi="SimSun" w:cs="SimSun"/>
          <w:kern w:val="0"/>
          <w:szCs w:val="21"/>
        </w:rPr>
        <w:t>泰山相对高度大</w:t>
      </w:r>
    </w:p>
    <w:p w:rsidR="00BD00F7" w:rsidRDefault="00FF634D">
      <w:pPr>
        <w:spacing w:line="360" w:lineRule="auto"/>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）依据位置，图中</w:t>
      </w:r>
      <w:r>
        <w:rPr>
          <w:rFonts w:ascii="SimSun" w:eastAsia="SimSun" w:hAnsi="SimSun" w:cs="SimSun"/>
          <w:kern w:val="0"/>
          <w:szCs w:val="21"/>
        </w:rPr>
        <w:t>①</w:t>
      </w:r>
      <w:r>
        <w:rPr>
          <w:rFonts w:ascii="SimSun" w:eastAsia="SimSun" w:hAnsi="SimSun" w:cs="SimSun"/>
          <w:kern w:val="0"/>
          <w:szCs w:val="21"/>
        </w:rPr>
        <w:t>处位于两山顶之间相对低洼的部位，应为鞍部。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w:t>
      </w:r>
      <w:r>
        <w:rPr>
          <w:rFonts w:ascii="SimSun" w:eastAsia="SimSun" w:hAnsi="SimSun" w:cs="SimSun"/>
          <w:kern w:val="0"/>
          <w:szCs w:val="21"/>
        </w:rPr>
        <w:t>②</w:t>
      </w:r>
      <w:r>
        <w:rPr>
          <w:rFonts w:ascii="SimSun" w:eastAsia="SimSun" w:hAnsi="SimSun" w:cs="SimSun"/>
          <w:kern w:val="0"/>
          <w:szCs w:val="21"/>
        </w:rPr>
        <w:t>处和</w:t>
      </w:r>
      <w:r>
        <w:rPr>
          <w:rFonts w:ascii="SimSun" w:eastAsia="SimSun" w:hAnsi="SimSun" w:cs="SimSun"/>
          <w:kern w:val="0"/>
          <w:szCs w:val="21"/>
        </w:rPr>
        <w:t>③</w:t>
      </w:r>
      <w:r>
        <w:rPr>
          <w:rFonts w:ascii="SimSun" w:eastAsia="SimSun" w:hAnsi="SimSun" w:cs="SimSun"/>
          <w:kern w:val="0"/>
          <w:szCs w:val="21"/>
        </w:rPr>
        <w:t>处可能有河流发</w:t>
      </w:r>
      <w:r>
        <w:rPr>
          <w:rFonts w:ascii="SimSun" w:eastAsia="SimSun" w:hAnsi="SimSun" w:cs="SimSun"/>
          <w:kern w:val="0"/>
          <w:szCs w:val="21"/>
        </w:rPr>
        <w:t>育的是</w:t>
      </w:r>
      <w:r>
        <w:rPr>
          <w:rFonts w:ascii="SimSun" w:eastAsia="SimSun" w:hAnsi="SimSun" w:cs="SimSun"/>
          <w:kern w:val="0"/>
          <w:szCs w:val="21"/>
        </w:rPr>
        <w:t>③</w:t>
      </w:r>
      <w:r>
        <w:rPr>
          <w:rFonts w:ascii="SimSun" w:eastAsia="SimSun" w:hAnsi="SimSun" w:cs="SimSun"/>
          <w:kern w:val="0"/>
          <w:szCs w:val="21"/>
        </w:rPr>
        <w:t>，原因在于</w:t>
      </w:r>
      <w:r>
        <w:rPr>
          <w:rFonts w:ascii="SimSun" w:eastAsia="SimSun" w:hAnsi="SimSun" w:cs="SimSun"/>
          <w:kern w:val="0"/>
          <w:szCs w:val="21"/>
        </w:rPr>
        <w:t>②</w:t>
      </w:r>
      <w:r>
        <w:rPr>
          <w:rFonts w:ascii="SimSun" w:eastAsia="SimSun" w:hAnsi="SimSun" w:cs="SimSun"/>
          <w:kern w:val="0"/>
          <w:szCs w:val="21"/>
        </w:rPr>
        <w:t>处为山脊，</w:t>
      </w:r>
      <w:r>
        <w:rPr>
          <w:rFonts w:ascii="SimSun" w:eastAsia="SimSun" w:hAnsi="SimSun" w:cs="SimSun"/>
          <w:kern w:val="0"/>
          <w:szCs w:val="21"/>
        </w:rPr>
        <w:t>③</w:t>
      </w:r>
      <w:r>
        <w:rPr>
          <w:rFonts w:ascii="SimSun" w:eastAsia="SimSun" w:hAnsi="SimSun" w:cs="SimSun"/>
          <w:kern w:val="0"/>
          <w:szCs w:val="21"/>
        </w:rPr>
        <w:t>处为山谷；</w:t>
      </w:r>
      <w:r>
        <w:rPr>
          <w:rFonts w:ascii="SimSun" w:eastAsia="SimSun" w:hAnsi="SimSun" w:cs="SimSun"/>
          <w:kern w:val="0"/>
          <w:szCs w:val="21"/>
        </w:rPr>
        <w:t>②</w:t>
      </w:r>
      <w:r>
        <w:rPr>
          <w:rFonts w:ascii="SimSun" w:eastAsia="SimSun" w:hAnsi="SimSun" w:cs="SimSun"/>
          <w:kern w:val="0"/>
          <w:szCs w:val="21"/>
        </w:rPr>
        <w:t>处和</w:t>
      </w:r>
      <w:r>
        <w:rPr>
          <w:rFonts w:ascii="SimSun" w:eastAsia="SimSun" w:hAnsi="SimSun" w:cs="SimSun"/>
          <w:kern w:val="0"/>
          <w:szCs w:val="21"/>
        </w:rPr>
        <w:t>③</w:t>
      </w:r>
      <w:r>
        <w:rPr>
          <w:rFonts w:ascii="SimSun" w:eastAsia="SimSun" w:hAnsi="SimSun" w:cs="SimSun"/>
          <w:kern w:val="0"/>
          <w:szCs w:val="21"/>
        </w:rPr>
        <w:t>处坡度较陡的是</w:t>
      </w:r>
      <w:r>
        <w:rPr>
          <w:rFonts w:ascii="SimSun" w:eastAsia="SimSun" w:hAnsi="SimSun" w:cs="SimSun"/>
          <w:kern w:val="0"/>
          <w:szCs w:val="21"/>
        </w:rPr>
        <w:t>②</w:t>
      </w:r>
      <w:r>
        <w:rPr>
          <w:rFonts w:ascii="SimSun" w:eastAsia="SimSun" w:hAnsi="SimSun" w:cs="SimSun"/>
          <w:kern w:val="0"/>
          <w:szCs w:val="21"/>
        </w:rPr>
        <w:t>，原因在于</w:t>
      </w:r>
      <w:r>
        <w:rPr>
          <w:rFonts w:ascii="SimSun" w:eastAsia="SimSun" w:hAnsi="SimSun" w:cs="SimSun"/>
          <w:kern w:val="0"/>
          <w:szCs w:val="21"/>
        </w:rPr>
        <w:t>②</w:t>
      </w:r>
      <w:r>
        <w:rPr>
          <w:rFonts w:ascii="SimSun" w:eastAsia="SimSun" w:hAnsi="SimSun" w:cs="SimSun"/>
          <w:kern w:val="0"/>
          <w:szCs w:val="21"/>
        </w:rPr>
        <w:t>处比</w:t>
      </w:r>
      <w:r>
        <w:rPr>
          <w:rFonts w:ascii="SimSun" w:eastAsia="SimSun" w:hAnsi="SimSun" w:cs="SimSun"/>
          <w:kern w:val="0"/>
          <w:szCs w:val="21"/>
        </w:rPr>
        <w:t>③</w:t>
      </w:r>
      <w:r>
        <w:rPr>
          <w:rFonts w:ascii="SimSun" w:eastAsia="SimSun" w:hAnsi="SimSun" w:cs="SimSun"/>
          <w:kern w:val="0"/>
          <w:szCs w:val="21"/>
        </w:rPr>
        <w:t>处等高线密集。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）图示等高距为</w:t>
      </w:r>
      <w:r>
        <w:rPr>
          <w:rFonts w:ascii="Times New Roman" w:eastAsia="Times New Roman" w:hAnsi="Times New Roman" w:cs="Times New Roman"/>
          <w:kern w:val="0"/>
          <w:szCs w:val="21"/>
        </w:rPr>
        <w:t>25</w:t>
      </w:r>
      <w:r>
        <w:rPr>
          <w:rFonts w:ascii="SimSun" w:eastAsia="SimSun" w:hAnsi="SimSun" w:cs="SimSun"/>
          <w:kern w:val="0"/>
          <w:szCs w:val="21"/>
        </w:rPr>
        <w:t>米，可判定，图中学校的海拔范围是</w:t>
      </w:r>
      <w:r>
        <w:rPr>
          <w:rFonts w:ascii="Times New Roman" w:eastAsia="Times New Roman" w:hAnsi="Times New Roman" w:cs="Times New Roman"/>
          <w:kern w:val="0"/>
          <w:szCs w:val="21"/>
        </w:rPr>
        <w:t>300-325</w:t>
      </w:r>
      <w:r>
        <w:rPr>
          <w:rFonts w:ascii="SimSun" w:eastAsia="SimSun" w:hAnsi="SimSun" w:cs="SimSun"/>
          <w:kern w:val="0"/>
          <w:szCs w:val="21"/>
        </w:rPr>
        <w:t>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）泰山的海拔仅有</w:t>
      </w:r>
      <w:r>
        <w:rPr>
          <w:rFonts w:ascii="Times New Roman" w:eastAsia="Times New Roman" w:hAnsi="Times New Roman" w:cs="Times New Roman"/>
          <w:kern w:val="0"/>
          <w:szCs w:val="21"/>
        </w:rPr>
        <w:t>1532.7</w:t>
      </w:r>
      <w:r>
        <w:rPr>
          <w:rFonts w:ascii="SimSun" w:eastAsia="SimSun" w:hAnsi="SimSun" w:cs="SimSun"/>
          <w:kern w:val="0"/>
          <w:szCs w:val="21"/>
        </w:rPr>
        <w:t>米，却被列为</w:t>
      </w:r>
      <w:r>
        <w:rPr>
          <w:rFonts w:ascii="SimSun" w:eastAsia="SimSun" w:hAnsi="SimSun" w:cs="SimSun"/>
          <w:kern w:val="0"/>
          <w:szCs w:val="21"/>
        </w:rPr>
        <w:t>“</w:t>
      </w:r>
      <w:r>
        <w:rPr>
          <w:rFonts w:ascii="SimSun" w:eastAsia="SimSun" w:hAnsi="SimSun" w:cs="SimSun"/>
          <w:kern w:val="0"/>
          <w:szCs w:val="21"/>
        </w:rPr>
        <w:t>五岳</w:t>
      </w:r>
      <w:r>
        <w:rPr>
          <w:rFonts w:ascii="SimSun" w:eastAsia="SimSun" w:hAnsi="SimSun" w:cs="SimSun"/>
          <w:kern w:val="0"/>
          <w:szCs w:val="21"/>
        </w:rPr>
        <w:t>”</w:t>
      </w:r>
      <w:r>
        <w:rPr>
          <w:rFonts w:ascii="SimSun" w:eastAsia="SimSun" w:hAnsi="SimSun" w:cs="SimSun"/>
          <w:kern w:val="0"/>
          <w:szCs w:val="21"/>
        </w:rPr>
        <w:t>之首，有</w:t>
      </w:r>
      <w:r>
        <w:rPr>
          <w:rFonts w:ascii="SimSun" w:eastAsia="SimSun" w:hAnsi="SimSun" w:cs="SimSun"/>
          <w:kern w:val="0"/>
          <w:szCs w:val="21"/>
        </w:rPr>
        <w:t>“</w:t>
      </w:r>
      <w:r>
        <w:rPr>
          <w:rFonts w:ascii="SimSun" w:eastAsia="SimSun" w:hAnsi="SimSun" w:cs="SimSun"/>
          <w:kern w:val="0"/>
          <w:szCs w:val="21"/>
        </w:rPr>
        <w:t>会当凌绝顶，一览众山小</w:t>
      </w:r>
      <w:r>
        <w:rPr>
          <w:rFonts w:ascii="SimSun" w:eastAsia="SimSun" w:hAnsi="SimSun" w:cs="SimSun"/>
          <w:kern w:val="0"/>
          <w:szCs w:val="21"/>
        </w:rPr>
        <w:t>”</w:t>
      </w:r>
      <w:r>
        <w:rPr>
          <w:rFonts w:ascii="SimSun" w:eastAsia="SimSun" w:hAnsi="SimSun" w:cs="SimSun"/>
          <w:kern w:val="0"/>
          <w:szCs w:val="21"/>
        </w:rPr>
        <w:t>的美誉，从自然地理角度看，其原因在于泰山相对高度大。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）由图示信息可知，聚落分布在该区域西南部的主要自然原因是地形平坦，有河流经过，水源充足等。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）鞍部；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w:t>
      </w:r>
      <w:r>
        <w:rPr>
          <w:rFonts w:ascii="SimSun" w:eastAsia="SimSun" w:hAnsi="SimSun" w:cs="SimSun"/>
          <w:kern w:val="0"/>
          <w:szCs w:val="21"/>
        </w:rPr>
        <w:t>③</w:t>
      </w:r>
      <w:r>
        <w:rPr>
          <w:rFonts w:ascii="SimSun" w:eastAsia="SimSun" w:hAnsi="SimSun" w:cs="SimSun"/>
          <w:kern w:val="0"/>
          <w:szCs w:val="21"/>
        </w:rPr>
        <w:t>；</w:t>
      </w:r>
      <w:r>
        <w:rPr>
          <w:rFonts w:ascii="SimSun" w:eastAsia="SimSun" w:hAnsi="SimSun" w:cs="SimSun"/>
          <w:kern w:val="0"/>
          <w:szCs w:val="21"/>
        </w:rPr>
        <w:t>②</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w:t>
      </w:r>
      <w:r>
        <w:rPr>
          <w:rFonts w:ascii="Times New Roman" w:eastAsia="Times New Roman" w:hAnsi="Times New Roman" w:cs="Times New Roman"/>
          <w:kern w:val="0"/>
          <w:szCs w:val="21"/>
        </w:rPr>
        <w:t>300-325</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）泰山相对高度大；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）地形平坦，有河流经过，水源充足等。</w:t>
      </w:r>
      <w:r>
        <w:rPr>
          <w:rFonts w:ascii="SimSun" w:eastAsia="SimSun" w:hAnsi="SimSun" w:cs="SimSun"/>
          <w:kern w:val="0"/>
          <w:szCs w:val="21"/>
        </w:rPr>
        <w:br/>
      </w:r>
      <w:r>
        <w:rPr>
          <w:rFonts w:ascii="SimSun" w:eastAsia="SimSun" w:hAnsi="SimSun" w:cs="SimSun"/>
          <w:kern w:val="0"/>
          <w:szCs w:val="21"/>
        </w:rPr>
        <w:t>在等高线地形图上，地形部位有山顶、山脊、山谷、鞍部、陡崖等，可根据等高线排列规律来判断各种地形部位；可依据等高线疏密和坡度陡缓的关系，判断坡度的陡缓，等高线密集表示坡陡，等高线稀疏表示坡缓；等高距是指相邻两条等高线之间的高度差，海拔是地面某一个地点高出海平面的垂直距离，可依据等高距估算海拔高度。</w:t>
      </w:r>
      <w:r>
        <w:rPr>
          <w:rFonts w:ascii="SimSun" w:eastAsia="SimSun" w:hAnsi="SimSun" w:cs="SimSun"/>
          <w:kern w:val="0"/>
          <w:szCs w:val="21"/>
        </w:rPr>
        <w:br/>
      </w:r>
      <w:r>
        <w:rPr>
          <w:rFonts w:ascii="SimSun" w:eastAsia="SimSun" w:hAnsi="SimSun" w:cs="SimSun"/>
          <w:kern w:val="0"/>
          <w:szCs w:val="21"/>
        </w:rPr>
        <w:t>本题考查等高线地形图的判读，在把握地形部位的判读方法、等高距的含义、海拔的估算、等高线疏密和坡度陡缓的关系等知识的基础上，读图理解解答即可。</w:t>
      </w:r>
      <w:r>
        <w:rPr>
          <w:rFonts w:ascii="SimSun" w:eastAsia="SimSun" w:hAnsi="SimSun" w:cs="SimSun"/>
          <w:kern w:val="0"/>
          <w:szCs w:val="21"/>
        </w:rPr>
        <w:br/>
      </w:r>
    </w:p>
    <w:p w:rsidR="00BD00F7" w:rsidRDefault="00FF634D">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24.</w:t>
      </w:r>
      <w:r>
        <w:rPr>
          <w:rFonts w:ascii="SimSun" w:eastAsia="SimSun" w:hAnsi="SimSun" w:cs="SimSun"/>
          <w:color w:val="3333FF"/>
          <w:kern w:val="0"/>
          <w:szCs w:val="21"/>
        </w:rPr>
        <w:t>【答案】</w:t>
      </w:r>
      <w:r>
        <w:rPr>
          <w:rFonts w:ascii="SimSun" w:eastAsia="SimSun" w:hAnsi="SimSun" w:cs="SimSun"/>
          <w:kern w:val="0"/>
          <w:szCs w:val="21"/>
        </w:rPr>
        <w:t>面积大，地域辽阔</w:t>
      </w:r>
      <w:r>
        <w:rPr>
          <w:rFonts w:ascii="Times New Roman" w:eastAsia="Times New Roman" w:hAnsi="Times New Roman" w:cs="Times New Roman"/>
          <w:kern w:val="0"/>
          <w:szCs w:val="21"/>
        </w:rPr>
        <w:t xml:space="preserve">  </w:t>
      </w:r>
      <w:r>
        <w:rPr>
          <w:rFonts w:ascii="SimSun" w:eastAsia="SimSun" w:hAnsi="SimSun" w:cs="SimSun"/>
          <w:kern w:val="0"/>
          <w:szCs w:val="21"/>
        </w:rPr>
        <w:t>中部高，四周低</w:t>
      </w:r>
      <w:r>
        <w:rPr>
          <w:rFonts w:ascii="Times New Roman" w:eastAsia="Times New Roman" w:hAnsi="Times New Roman" w:cs="Times New Roman"/>
          <w:kern w:val="0"/>
          <w:szCs w:val="21"/>
        </w:rPr>
        <w:t xml:space="preserve">  </w:t>
      </w:r>
      <w:r>
        <w:rPr>
          <w:rFonts w:ascii="SimSun" w:eastAsia="SimSun" w:hAnsi="SimSun" w:cs="SimSun"/>
          <w:kern w:val="0"/>
          <w:szCs w:val="21"/>
        </w:rPr>
        <w:t>①②③</w:t>
      </w:r>
      <w:r>
        <w:rPr>
          <w:rFonts w:ascii="Times New Roman" w:eastAsia="Times New Roman" w:hAnsi="Times New Roman" w:cs="Times New Roman"/>
          <w:kern w:val="0"/>
          <w:szCs w:val="21"/>
        </w:rPr>
        <w:t xml:space="preserve">  </w:t>
      </w:r>
      <w:r>
        <w:rPr>
          <w:rFonts w:ascii="SimSun" w:eastAsia="SimSun" w:hAnsi="SimSun" w:cs="SimSun"/>
          <w:kern w:val="0"/>
          <w:szCs w:val="21"/>
        </w:rPr>
        <w:t>交流或合作或联系或沟通或学习互鉴</w:t>
      </w:r>
    </w:p>
    <w:p w:rsidR="00BD00F7" w:rsidRDefault="00FF634D">
      <w:pPr>
        <w:spacing w:line="360" w:lineRule="auto"/>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）亚洲多长河，世界长度排名前十的河流中亚洲占一半，其原因是亚洲面积大，地域辽阔。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）读图可得，亚洲的河流大多自中部流向四周，亚洲的地势特征是中部高，四周低。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）亚洲各国自然环境差异大，下图为亚洲三条河流下游某地的气温曲线和降水量柱状图，能够</w:t>
      </w:r>
      <w:r>
        <w:rPr>
          <w:rFonts w:ascii="SimSun" w:eastAsia="SimSun" w:hAnsi="SimSun" w:cs="SimSun"/>
          <w:kern w:val="0"/>
          <w:szCs w:val="21"/>
        </w:rPr>
        <w:lastRenderedPageBreak/>
        <w:t>表示黄河、锡尔河、叶尼塞河的序号依次是</w:t>
      </w:r>
      <w:r>
        <w:rPr>
          <w:rFonts w:ascii="SimSun" w:eastAsia="SimSun" w:hAnsi="SimSun" w:cs="SimSun"/>
          <w:kern w:val="0"/>
          <w:szCs w:val="21"/>
        </w:rPr>
        <w:t>①</w:t>
      </w:r>
      <w:r>
        <w:rPr>
          <w:rFonts w:ascii="SimSun" w:eastAsia="SimSun" w:hAnsi="SimSun" w:cs="SimSun"/>
          <w:kern w:val="0"/>
          <w:szCs w:val="21"/>
        </w:rPr>
        <w:t>温带季风气候、</w:t>
      </w:r>
      <w:r>
        <w:rPr>
          <w:rFonts w:ascii="SimSun" w:eastAsia="SimSun" w:hAnsi="SimSun" w:cs="SimSun"/>
          <w:kern w:val="0"/>
          <w:szCs w:val="21"/>
        </w:rPr>
        <w:t>②</w:t>
      </w:r>
      <w:r>
        <w:rPr>
          <w:rFonts w:ascii="SimSun" w:eastAsia="SimSun" w:hAnsi="SimSun" w:cs="SimSun"/>
          <w:kern w:val="0"/>
          <w:szCs w:val="21"/>
        </w:rPr>
        <w:t>温带大陆性气候和</w:t>
      </w:r>
      <w:r>
        <w:rPr>
          <w:rFonts w:ascii="SimSun" w:eastAsia="SimSun" w:hAnsi="SimSun" w:cs="SimSun"/>
          <w:kern w:val="0"/>
          <w:szCs w:val="21"/>
        </w:rPr>
        <w:t>③</w:t>
      </w:r>
      <w:r>
        <w:rPr>
          <w:rFonts w:ascii="SimSun" w:eastAsia="SimSun" w:hAnsi="SimSun" w:cs="SimSun"/>
          <w:kern w:val="0"/>
          <w:szCs w:val="21"/>
        </w:rPr>
        <w:t>温带大陆性气候，其中</w:t>
      </w:r>
      <w:r>
        <w:rPr>
          <w:rFonts w:ascii="SimSun" w:eastAsia="SimSun" w:hAnsi="SimSun" w:cs="SimSun"/>
          <w:kern w:val="0"/>
          <w:szCs w:val="21"/>
        </w:rPr>
        <w:t>②</w:t>
      </w:r>
      <w:r>
        <w:rPr>
          <w:rFonts w:ascii="SimSun" w:eastAsia="SimSun" w:hAnsi="SimSun" w:cs="SimSun"/>
          <w:kern w:val="0"/>
          <w:szCs w:val="21"/>
        </w:rPr>
        <w:t>锡尔河流域气温比</w:t>
      </w:r>
      <w:r>
        <w:rPr>
          <w:rFonts w:ascii="SimSun" w:eastAsia="SimSun" w:hAnsi="SimSun" w:cs="SimSun"/>
          <w:kern w:val="0"/>
          <w:szCs w:val="21"/>
        </w:rPr>
        <w:t>③</w:t>
      </w:r>
      <w:r>
        <w:rPr>
          <w:rFonts w:ascii="SimSun" w:eastAsia="SimSun" w:hAnsi="SimSun" w:cs="SimSun"/>
          <w:kern w:val="0"/>
          <w:szCs w:val="21"/>
        </w:rPr>
        <w:t>叶尼塞河流域气温高。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）亚洲各国人</w:t>
      </w:r>
      <w:r>
        <w:rPr>
          <w:rFonts w:ascii="SimSun" w:eastAsia="SimSun" w:hAnsi="SimSun" w:cs="SimSun"/>
          <w:kern w:val="0"/>
          <w:szCs w:val="21"/>
        </w:rPr>
        <w:t>文环境差异大，国情各异，发展水平不一，文化多样。正是这种多样性和互补性，亚洲各国需要加强交流或合作或联系或沟通或学习互鉴，实现和平共处，共同繁荣。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）在经济全球化的大背景下，中国提出</w:t>
      </w:r>
      <w:r>
        <w:rPr>
          <w:rFonts w:ascii="SimSun" w:eastAsia="SimSun" w:hAnsi="SimSun" w:cs="SimSun"/>
          <w:kern w:val="0"/>
          <w:szCs w:val="21"/>
        </w:rPr>
        <w:t>“</w:t>
      </w:r>
      <w:r>
        <w:rPr>
          <w:rFonts w:ascii="SimSun" w:eastAsia="SimSun" w:hAnsi="SimSun" w:cs="SimSun"/>
          <w:kern w:val="0"/>
          <w:szCs w:val="21"/>
        </w:rPr>
        <w:t>一带一路</w:t>
      </w:r>
      <w:r>
        <w:rPr>
          <w:rFonts w:ascii="SimSun" w:eastAsia="SimSun" w:hAnsi="SimSun" w:cs="SimSun"/>
          <w:kern w:val="0"/>
          <w:szCs w:val="21"/>
        </w:rPr>
        <w:t>”</w:t>
      </w:r>
      <w:r>
        <w:rPr>
          <w:rFonts w:ascii="SimSun" w:eastAsia="SimSun" w:hAnsi="SimSun" w:cs="SimSun"/>
          <w:kern w:val="0"/>
          <w:szCs w:val="21"/>
        </w:rPr>
        <w:t>倡议，进一步促进了亚洲各国共同发展，互利共赢。中国与哈萨克斯坦在矿产资源领域开展合作，有利于中国获得大量矿产资源，缓解矿产资源紧张问题，优化能源结构、发展本国工业，推动经济发展，有利于哈萨克斯坦把资源优势转化为经济优势，扩大消费市场，增加经济收入，扩大就业机会。中国与泰国在农产品领域开展合作，有利于满足中国多样</w:t>
      </w:r>
      <w:r>
        <w:rPr>
          <w:rFonts w:ascii="SimSun" w:eastAsia="SimSun" w:hAnsi="SimSun" w:cs="SimSun"/>
          <w:kern w:val="0"/>
          <w:szCs w:val="21"/>
        </w:rPr>
        <w:t>化的农产品消费需求，还可为工业提供丰富的农产品原料，有利于扩大泰国农产品消费市场，增加经济收入，扩大就业机会。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）面积大，地域辽阔；（</w:t>
      </w:r>
      <w:r>
        <w:rPr>
          <w:rFonts w:ascii="Times New Roman" w:eastAsia="Times New Roman" w:hAnsi="Times New Roman" w:cs="Times New Roman"/>
          <w:kern w:val="0"/>
          <w:szCs w:val="21"/>
        </w:rPr>
        <w:t>2</w:t>
      </w:r>
      <w:r>
        <w:rPr>
          <w:rFonts w:ascii="SimSun" w:eastAsia="SimSun" w:hAnsi="SimSun" w:cs="SimSun"/>
          <w:kern w:val="0"/>
          <w:szCs w:val="21"/>
        </w:rPr>
        <w:t>）中部高，四周低；（</w:t>
      </w:r>
      <w:r>
        <w:rPr>
          <w:rFonts w:ascii="Times New Roman" w:eastAsia="Times New Roman" w:hAnsi="Times New Roman" w:cs="Times New Roman"/>
          <w:kern w:val="0"/>
          <w:szCs w:val="21"/>
        </w:rPr>
        <w:t>3</w:t>
      </w:r>
      <w:r>
        <w:rPr>
          <w:rFonts w:ascii="SimSun" w:eastAsia="SimSun" w:hAnsi="SimSun" w:cs="SimSun"/>
          <w:kern w:val="0"/>
          <w:szCs w:val="21"/>
        </w:rPr>
        <w:t>）</w:t>
      </w:r>
      <w:r>
        <w:rPr>
          <w:rFonts w:ascii="SimSun" w:eastAsia="SimSun" w:hAnsi="SimSun" w:cs="SimSun"/>
          <w:kern w:val="0"/>
          <w:szCs w:val="21"/>
        </w:rPr>
        <w:t>①②③</w:t>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）交流或合作或联系或沟通或学习互鉴；（</w:t>
      </w:r>
      <w:r>
        <w:rPr>
          <w:rFonts w:ascii="Times New Roman" w:eastAsia="Times New Roman" w:hAnsi="Times New Roman" w:cs="Times New Roman"/>
          <w:kern w:val="0"/>
          <w:szCs w:val="21"/>
        </w:rPr>
        <w:t>5</w:t>
      </w:r>
      <w:r>
        <w:rPr>
          <w:rFonts w:ascii="SimSun" w:eastAsia="SimSun" w:hAnsi="SimSun" w:cs="SimSun"/>
          <w:kern w:val="0"/>
          <w:szCs w:val="21"/>
        </w:rPr>
        <w:t>）中国与哈萨克斯坦在矿产资源领域开展合作，有利于中国获得大量矿产资源，缓解矿产资源紧张问题，优化能源结构、发展本国工业，推动经济发展，有利于哈萨克斯坦把资源优势转化为经济优势，扩大消费市场，增加经济收入，扩大就业机会。</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）亚洲面积大，地域辽阔。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）亚洲的河流大多自中部流向四周。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）黄河中下游地区主要属于温带季风气候，锡尔河流域属于温带大陆性气候和，叶尼塞河流域气温较低。</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）亚洲各国需要加强交流或合作或联系或沟通或学习互鉴，实现和平共处，共同繁荣。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中国与哈萨克斯坦在矿产资源领域开展合作，有利于中国获得大量矿产资源，缓解矿产资源紧张问题，优化能源结构、发展本国工业，推动经济发展，有利于哈萨克斯坦把资源优势转化为经济优势，扩大消费市场，增加经济收入，扩大就业机会。</w:t>
      </w:r>
      <w:r>
        <w:rPr>
          <w:rFonts w:ascii="SimSun" w:eastAsia="SimSun" w:hAnsi="SimSun" w:cs="SimSun"/>
          <w:kern w:val="0"/>
          <w:szCs w:val="21"/>
        </w:rPr>
        <w:br/>
      </w:r>
      <w:r>
        <w:rPr>
          <w:rFonts w:ascii="SimSun" w:eastAsia="SimSun" w:hAnsi="SimSun" w:cs="SimSun"/>
          <w:kern w:val="0"/>
          <w:szCs w:val="21"/>
        </w:rPr>
        <w:t>本题考查亚洲的相关知识点，知识点较多，结合所学知识点读图理解解答即可</w:t>
      </w:r>
      <w:r>
        <w:rPr>
          <w:rFonts w:ascii="SimSun" w:eastAsia="SimSun" w:hAnsi="SimSun" w:cs="SimSun"/>
          <w:kern w:val="0"/>
          <w:szCs w:val="21"/>
        </w:rPr>
        <w:t>。</w:t>
      </w:r>
      <w:r>
        <w:rPr>
          <w:rFonts w:ascii="SimSun" w:eastAsia="SimSun" w:hAnsi="SimSun" w:cs="SimSun"/>
          <w:kern w:val="0"/>
          <w:szCs w:val="21"/>
        </w:rPr>
        <w:br/>
      </w:r>
    </w:p>
    <w:p w:rsidR="00BD00F7" w:rsidRDefault="00FF634D">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25.</w:t>
      </w:r>
      <w:r>
        <w:rPr>
          <w:rFonts w:ascii="SimSun" w:eastAsia="SimSun" w:hAnsi="SimSun" w:cs="SimSun"/>
          <w:color w:val="3333FF"/>
          <w:kern w:val="0"/>
          <w:szCs w:val="21"/>
        </w:rPr>
        <w:t>【答案】</w:t>
      </w:r>
      <w:r>
        <w:rPr>
          <w:rFonts w:ascii="SimSun" w:eastAsia="SimSun" w:hAnsi="SimSun" w:cs="SimSun"/>
          <w:kern w:val="0"/>
          <w:szCs w:val="21"/>
        </w:rPr>
        <w:t>撒哈拉</w:t>
      </w:r>
      <w:r>
        <w:rPr>
          <w:rFonts w:ascii="Times New Roman" w:eastAsia="Times New Roman" w:hAnsi="Times New Roman" w:cs="Times New Roman"/>
          <w:kern w:val="0"/>
          <w:szCs w:val="21"/>
        </w:rPr>
        <w:t xml:space="preserve">  </w:t>
      </w:r>
      <w:r>
        <w:rPr>
          <w:rFonts w:ascii="SimSun" w:eastAsia="SimSun" w:hAnsi="SimSun" w:cs="SimSun"/>
          <w:kern w:val="0"/>
          <w:szCs w:val="21"/>
        </w:rPr>
        <w:t>地中海</w:t>
      </w:r>
      <w:r>
        <w:rPr>
          <w:rFonts w:ascii="Times New Roman" w:eastAsia="Times New Roman" w:hAnsi="Times New Roman" w:cs="Times New Roman"/>
          <w:kern w:val="0"/>
          <w:szCs w:val="21"/>
        </w:rPr>
        <w:t xml:space="preserve">  </w:t>
      </w:r>
      <w:r>
        <w:rPr>
          <w:rFonts w:ascii="SimSun" w:eastAsia="SimSun" w:hAnsi="SimSun" w:cs="SimSun"/>
          <w:kern w:val="0"/>
          <w:szCs w:val="21"/>
        </w:rPr>
        <w:t>亚非</w:t>
      </w:r>
      <w:r>
        <w:rPr>
          <w:rFonts w:ascii="Times New Roman" w:eastAsia="Times New Roman" w:hAnsi="Times New Roman" w:cs="Times New Roman"/>
          <w:kern w:val="0"/>
          <w:szCs w:val="21"/>
        </w:rPr>
        <w:t xml:space="preserve">  </w:t>
      </w:r>
      <w:r>
        <w:rPr>
          <w:rFonts w:ascii="SimSun" w:eastAsia="SimSun" w:hAnsi="SimSun" w:cs="SimSun"/>
          <w:kern w:val="0"/>
          <w:szCs w:val="21"/>
        </w:rPr>
        <w:t>苏伊士</w:t>
      </w:r>
      <w:r>
        <w:rPr>
          <w:rFonts w:ascii="Times New Roman" w:eastAsia="Times New Roman" w:hAnsi="Times New Roman" w:cs="Times New Roman"/>
          <w:kern w:val="0"/>
          <w:szCs w:val="21"/>
        </w:rPr>
        <w:t xml:space="preserve">  </w:t>
      </w:r>
      <w:r>
        <w:rPr>
          <w:rFonts w:ascii="SimSun" w:eastAsia="SimSun" w:hAnsi="SimSun" w:cs="SimSun"/>
          <w:kern w:val="0"/>
          <w:szCs w:val="21"/>
        </w:rPr>
        <w:t>尼罗</w:t>
      </w:r>
    </w:p>
    <w:p w:rsidR="00BD00F7" w:rsidRDefault="00FF634D">
      <w:pPr>
        <w:spacing w:line="360" w:lineRule="auto"/>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）埃及西邻撒哈拉沙漠，东濒红海，北临地中海，南有东非高原，地域相对闭塞，一定程度上阻碍了与外界的交流。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）埃及地跨亚非两洲，扼守苏伊士运河，自古以来是东西方交通枢纽，战略位置的重要性导致这里战乱频繁，严重影响了社会经济的发展。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lastRenderedPageBreak/>
        <w:t>（</w:t>
      </w:r>
      <w:r>
        <w:rPr>
          <w:rFonts w:ascii="Times New Roman" w:eastAsia="Times New Roman" w:hAnsi="Times New Roman" w:cs="Times New Roman"/>
          <w:kern w:val="0"/>
          <w:szCs w:val="21"/>
        </w:rPr>
        <w:t>3</w:t>
      </w:r>
      <w:r>
        <w:rPr>
          <w:rFonts w:ascii="SimSun" w:eastAsia="SimSun" w:hAnsi="SimSun" w:cs="SimSun"/>
          <w:kern w:val="0"/>
          <w:szCs w:val="21"/>
        </w:rPr>
        <w:t>）埃及大部分地处热带沙漠气候区，沙漠广布，农业活动集中在尼罗河谷地和三角洲地带，农业发展空间受限。河水的泛滥导致洪涝灾害频发，粮食供应不稳定，严重影响了文明的可持续发展。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）埃及旅游资源</w:t>
      </w:r>
      <w:r>
        <w:rPr>
          <w:rFonts w:ascii="SimSun" w:eastAsia="SimSun" w:hAnsi="SimSun" w:cs="SimSun"/>
          <w:kern w:val="0"/>
          <w:szCs w:val="21"/>
        </w:rPr>
        <w:t>丰富，可以发展旅游业；埃及石油资源丰富，可以发展石油工业；埃及扼守苏伊士运河，可以拓宽苏伊士运河，增加过船税收。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）撒哈拉；地中海；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）亚非；苏伊士；</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）尼罗；</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）埃及旅游资源丰富，可以发展旅游业；埃及石油资源丰富，可以发展石油工业；埃及扼守苏伊士运河，可以拓宽苏伊士运河，增加过船税收。</w:t>
      </w:r>
      <w:r>
        <w:rPr>
          <w:rFonts w:ascii="SimSun" w:eastAsia="SimSun" w:hAnsi="SimSun" w:cs="SimSun"/>
          <w:kern w:val="0"/>
          <w:szCs w:val="21"/>
        </w:rPr>
        <w:br/>
      </w:r>
      <w:r>
        <w:rPr>
          <w:rFonts w:ascii="SimSun" w:eastAsia="SimSun" w:hAnsi="SimSun" w:cs="SimSun"/>
          <w:kern w:val="0"/>
          <w:szCs w:val="21"/>
        </w:rPr>
        <w:t>埃及绝大部分位于非洲东北部，苏伊士运河东面的西奈半岛属于亚洲。埃及既是亚、非之间的陆上交通要冲，也是大西洋和印度洋之间的海上航线的捷径，扼守着世界上重要的石油运输航线的咽喉，战略地位十分重要。埃及被北回归线穿过，其主要的气候类型为热带沙漠气候，气候干燥少雨。埃及的人口、城市、农业主要集中在尼罗河谷地和河口三角洲地区。</w:t>
      </w:r>
      <w:r>
        <w:rPr>
          <w:rFonts w:ascii="SimSun" w:eastAsia="SimSun" w:hAnsi="SimSun" w:cs="SimSun"/>
          <w:kern w:val="0"/>
          <w:szCs w:val="21"/>
        </w:rPr>
        <w:br/>
      </w:r>
      <w:r>
        <w:rPr>
          <w:rFonts w:ascii="SimSun" w:eastAsia="SimSun" w:hAnsi="SimSun" w:cs="SimSun"/>
          <w:kern w:val="0"/>
          <w:szCs w:val="21"/>
        </w:rPr>
        <w:t>本题主要考查埃及的地理特征，结合所学知识点，理解解答即可。</w:t>
      </w:r>
      <w:r>
        <w:rPr>
          <w:rFonts w:ascii="SimSun" w:eastAsia="SimSun" w:hAnsi="SimSun" w:cs="SimSun"/>
          <w:kern w:val="0"/>
          <w:szCs w:val="21"/>
        </w:rPr>
        <w:br/>
      </w:r>
    </w:p>
    <w:p w:rsidR="00BD00F7" w:rsidRDefault="00FF634D">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26.</w:t>
      </w:r>
      <w:r>
        <w:rPr>
          <w:rFonts w:ascii="SimSun" w:eastAsia="SimSun" w:hAnsi="SimSun" w:cs="SimSun"/>
          <w:color w:val="3333FF"/>
          <w:kern w:val="0"/>
          <w:szCs w:val="21"/>
        </w:rPr>
        <w:t>【答案】</w:t>
      </w:r>
      <w:r>
        <w:rPr>
          <w:rFonts w:ascii="SimSun" w:eastAsia="SimSun" w:hAnsi="SimSun" w:cs="SimSun"/>
          <w:kern w:val="0"/>
          <w:szCs w:val="21"/>
        </w:rPr>
        <w:t>嘉陵</w:t>
      </w:r>
      <w:r>
        <w:rPr>
          <w:rFonts w:ascii="Times New Roman" w:eastAsia="Times New Roman" w:hAnsi="Times New Roman" w:cs="Times New Roman"/>
          <w:kern w:val="0"/>
          <w:szCs w:val="21"/>
        </w:rPr>
        <w:t xml:space="preserve">  </w:t>
      </w:r>
      <w:r>
        <w:rPr>
          <w:rFonts w:ascii="SimSun" w:eastAsia="SimSun" w:hAnsi="SimSun" w:cs="SimSun"/>
          <w:kern w:val="0"/>
          <w:szCs w:val="21"/>
        </w:rPr>
        <w:t>东</w:t>
      </w:r>
      <w:r>
        <w:rPr>
          <w:rFonts w:ascii="Times New Roman" w:eastAsia="Times New Roman" w:hAnsi="Times New Roman" w:cs="Times New Roman"/>
          <w:kern w:val="0"/>
          <w:szCs w:val="21"/>
        </w:rPr>
        <w:t xml:space="preserve">  </w:t>
      </w:r>
      <w:r>
        <w:rPr>
          <w:rFonts w:ascii="SimSun" w:eastAsia="SimSun" w:hAnsi="SimSun" w:cs="SimSun"/>
          <w:kern w:val="0"/>
          <w:szCs w:val="21"/>
        </w:rPr>
        <w:t>河湖</w:t>
      </w:r>
      <w:r>
        <w:rPr>
          <w:rFonts w:ascii="Times New Roman" w:eastAsia="Times New Roman" w:hAnsi="Times New Roman" w:cs="Times New Roman"/>
          <w:kern w:val="0"/>
          <w:szCs w:val="21"/>
        </w:rPr>
        <w:t xml:space="preserve">  </w:t>
      </w:r>
      <w:r>
        <w:rPr>
          <w:rFonts w:ascii="SimSun" w:eastAsia="SimSun" w:hAnsi="SimSun" w:cs="SimSun"/>
          <w:kern w:val="0"/>
          <w:szCs w:val="21"/>
        </w:rPr>
        <w:t>水能</w:t>
      </w:r>
    </w:p>
    <w:p w:rsidR="00BD00F7" w:rsidRDefault="00FF634D">
      <w:pPr>
        <w:spacing w:line="360" w:lineRule="auto"/>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）读图可知重庆市是长江与其支流嘉陵江交汇处的城市；长江三角洲地区濒临黄海</w:t>
      </w:r>
      <w:r>
        <w:rPr>
          <w:rFonts w:ascii="SimSun" w:eastAsia="SimSun" w:hAnsi="SimSun" w:cs="SimSun"/>
          <w:kern w:val="0"/>
          <w:szCs w:val="21"/>
        </w:rPr>
        <w:t>和东海；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）长江三角洲地区地形平坦，土壤肥沃，降水多，河湖密布，自古以来就是我国的</w:t>
      </w:r>
      <w:r>
        <w:rPr>
          <w:rFonts w:ascii="SimSun" w:eastAsia="SimSun" w:hAnsi="SimSun" w:cs="SimSun"/>
          <w:kern w:val="0"/>
          <w:szCs w:val="21"/>
        </w:rPr>
        <w:t>“</w:t>
      </w:r>
      <w:r>
        <w:rPr>
          <w:rFonts w:ascii="SimSun" w:eastAsia="SimSun" w:hAnsi="SimSun" w:cs="SimSun"/>
          <w:kern w:val="0"/>
          <w:szCs w:val="21"/>
        </w:rPr>
        <w:t>鱼米之乡</w:t>
      </w:r>
      <w:r>
        <w:rPr>
          <w:rFonts w:ascii="SimSun" w:eastAsia="SimSun" w:hAnsi="SimSun" w:cs="SimSun"/>
          <w:kern w:val="0"/>
          <w:szCs w:val="21"/>
        </w:rPr>
        <w:t>”</w:t>
      </w:r>
      <w:r>
        <w:rPr>
          <w:rFonts w:ascii="SimSun" w:eastAsia="SimSun" w:hAnsi="SimSun" w:cs="SimSun"/>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）长江上游流经阶梯交界处，落差大，水能资源十分丰富；长江三角洲地区城市密集，劳动力充足，市场需求量大，水陆交通便利，科技发达，是我国最大的综合性工业基地。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）嘉陵；东；</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）河湖；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）水能；交通便利；城市密集，劳动力充足，市场需求量大，水陆交通便利，科技发达。</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）读图可得出结论；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）从地形、土壤、气候、水源等方面分析</w:t>
      </w:r>
      <w:r>
        <w:rPr>
          <w:rFonts w:ascii="SimSun" w:eastAsia="SimSun" w:hAnsi="SimSun" w:cs="SimSun"/>
          <w:kern w:val="0"/>
          <w:szCs w:val="21"/>
        </w:rPr>
        <w:t>“</w:t>
      </w:r>
      <w:r>
        <w:rPr>
          <w:rFonts w:ascii="SimSun" w:eastAsia="SimSun" w:hAnsi="SimSun" w:cs="SimSun"/>
          <w:kern w:val="0"/>
          <w:szCs w:val="21"/>
        </w:rPr>
        <w:t>鱼米之乡</w:t>
      </w:r>
      <w:r>
        <w:rPr>
          <w:rFonts w:ascii="SimSun" w:eastAsia="SimSun" w:hAnsi="SimSun" w:cs="SimSun"/>
          <w:kern w:val="0"/>
          <w:szCs w:val="21"/>
        </w:rPr>
        <w:t>”</w:t>
      </w:r>
      <w:r>
        <w:rPr>
          <w:rFonts w:ascii="SimSun" w:eastAsia="SimSun" w:hAnsi="SimSun" w:cs="SimSun"/>
          <w:kern w:val="0"/>
          <w:szCs w:val="21"/>
        </w:rPr>
        <w:t>的有利条件；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）长江上游水</w:t>
      </w:r>
      <w:r>
        <w:rPr>
          <w:rFonts w:ascii="SimSun" w:eastAsia="SimSun" w:hAnsi="SimSun" w:cs="SimSun"/>
          <w:kern w:val="0"/>
          <w:szCs w:val="21"/>
        </w:rPr>
        <w:t>能资源丰富，被誉为</w:t>
      </w:r>
      <w:r>
        <w:rPr>
          <w:rFonts w:ascii="SimSun" w:eastAsia="SimSun" w:hAnsi="SimSun" w:cs="SimSun"/>
          <w:kern w:val="0"/>
          <w:szCs w:val="21"/>
        </w:rPr>
        <w:t>“</w:t>
      </w:r>
      <w:r>
        <w:rPr>
          <w:rFonts w:ascii="SimSun" w:eastAsia="SimSun" w:hAnsi="SimSun" w:cs="SimSun"/>
          <w:kern w:val="0"/>
          <w:szCs w:val="21"/>
        </w:rPr>
        <w:t>水能宝库</w:t>
      </w:r>
      <w:r>
        <w:rPr>
          <w:rFonts w:ascii="SimSun" w:eastAsia="SimSun" w:hAnsi="SimSun" w:cs="SimSun"/>
          <w:kern w:val="0"/>
          <w:szCs w:val="21"/>
        </w:rPr>
        <w:t>”</w:t>
      </w:r>
      <w:r>
        <w:rPr>
          <w:rFonts w:ascii="SimSun" w:eastAsia="SimSun" w:hAnsi="SimSun" w:cs="SimSun"/>
          <w:kern w:val="0"/>
          <w:szCs w:val="21"/>
        </w:rPr>
        <w:t>；从交通、市场、资源、劳动力等方面分析长三</w:t>
      </w:r>
      <w:r>
        <w:rPr>
          <w:rFonts w:ascii="SimSun" w:eastAsia="SimSun" w:hAnsi="SimSun" w:cs="SimSun"/>
          <w:kern w:val="0"/>
          <w:szCs w:val="21"/>
        </w:rPr>
        <w:lastRenderedPageBreak/>
        <w:t>角工业基地形成的有利条件。</w:t>
      </w:r>
      <w:r>
        <w:rPr>
          <w:rFonts w:ascii="SimSun" w:eastAsia="SimSun" w:hAnsi="SimSun" w:cs="SimSun"/>
          <w:kern w:val="0"/>
          <w:szCs w:val="21"/>
        </w:rPr>
        <w:br/>
      </w:r>
      <w:r>
        <w:rPr>
          <w:rFonts w:ascii="SimSun" w:eastAsia="SimSun" w:hAnsi="SimSun" w:cs="SimSun"/>
          <w:kern w:val="0"/>
          <w:szCs w:val="21"/>
        </w:rPr>
        <w:t>本题有难度，解题关键是准确读图以及理解影响工农业生产的因素。</w:t>
      </w:r>
      <w:r>
        <w:rPr>
          <w:rFonts w:ascii="SimSun" w:eastAsia="SimSun" w:hAnsi="SimSun" w:cs="SimSun"/>
          <w:kern w:val="0"/>
          <w:szCs w:val="21"/>
        </w:rPr>
        <w:br/>
      </w:r>
    </w:p>
    <w:p w:rsidR="00BD00F7" w:rsidRDefault="00FF634D">
      <w:pPr>
        <w:spacing w:line="360" w:lineRule="auto"/>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27.</w:t>
      </w:r>
      <w:r>
        <w:rPr>
          <w:rFonts w:ascii="SimSun" w:eastAsia="SimSun" w:hAnsi="SimSun" w:cs="SimSun"/>
          <w:color w:val="3333FF"/>
          <w:kern w:val="0"/>
          <w:szCs w:val="21"/>
        </w:rPr>
        <w:t>【答案】</w:t>
      </w:r>
      <w:r>
        <w:rPr>
          <w:rFonts w:ascii="SimSun" w:eastAsia="SimSun" w:hAnsi="SimSun" w:cs="SimSun"/>
          <w:kern w:val="0"/>
          <w:szCs w:val="21"/>
        </w:rPr>
        <w:t>荒漠</w:t>
      </w:r>
      <w:r>
        <w:rPr>
          <w:rFonts w:ascii="Times New Roman" w:eastAsia="Times New Roman" w:hAnsi="Times New Roman" w:cs="Times New Roman"/>
          <w:kern w:val="0"/>
          <w:szCs w:val="21"/>
        </w:rPr>
        <w:t xml:space="preserve">  </w:t>
      </w:r>
      <w:r>
        <w:rPr>
          <w:rFonts w:ascii="SimSun" w:eastAsia="SimSun" w:hAnsi="SimSun" w:cs="SimSun"/>
          <w:kern w:val="0"/>
          <w:szCs w:val="21"/>
        </w:rPr>
        <w:t>气温年较差大，全年干旱少雨</w:t>
      </w:r>
      <w:r>
        <w:rPr>
          <w:rFonts w:ascii="Times New Roman" w:eastAsia="Times New Roman" w:hAnsi="Times New Roman" w:cs="Times New Roman"/>
          <w:kern w:val="0"/>
          <w:szCs w:val="21"/>
        </w:rPr>
        <w:t xml:space="preserve">  </w:t>
      </w:r>
      <w:r>
        <w:rPr>
          <w:rFonts w:ascii="SimSun" w:eastAsia="SimSun" w:hAnsi="SimSun" w:cs="SimSun"/>
          <w:kern w:val="0"/>
          <w:szCs w:val="21"/>
        </w:rPr>
        <w:t>文化</w:t>
      </w:r>
      <w:r>
        <w:rPr>
          <w:rFonts w:ascii="Times New Roman" w:eastAsia="Times New Roman" w:hAnsi="Times New Roman" w:cs="Times New Roman"/>
          <w:kern w:val="0"/>
          <w:szCs w:val="21"/>
        </w:rPr>
        <w:t xml:space="preserve">  </w:t>
      </w:r>
      <w:r>
        <w:rPr>
          <w:rFonts w:ascii="SimSun" w:eastAsia="SimSun" w:hAnsi="SimSun" w:cs="SimSun"/>
          <w:kern w:val="0"/>
          <w:szCs w:val="21"/>
        </w:rPr>
        <w:t>京包</w:t>
      </w:r>
      <w:r>
        <w:rPr>
          <w:rFonts w:ascii="Times New Roman" w:eastAsia="Times New Roman" w:hAnsi="Times New Roman" w:cs="Times New Roman"/>
          <w:kern w:val="0"/>
          <w:szCs w:val="21"/>
        </w:rPr>
        <w:t xml:space="preserve">  </w:t>
      </w:r>
      <w:r>
        <w:rPr>
          <w:rFonts w:ascii="SimSun" w:eastAsia="SimSun" w:hAnsi="SimSun" w:cs="SimSun"/>
          <w:kern w:val="0"/>
          <w:szCs w:val="21"/>
        </w:rPr>
        <w:t>呼和浩特市人口密集，可能会造成人员伤亡，建筑相对集中，可能会造成财产损失</w:t>
      </w:r>
      <w:r>
        <w:rPr>
          <w:rFonts w:ascii="Times New Roman" w:eastAsia="Times New Roman" w:hAnsi="Times New Roman" w:cs="Times New Roman"/>
          <w:kern w:val="0"/>
          <w:szCs w:val="21"/>
        </w:rPr>
        <w:t>  7</w:t>
      </w:r>
      <w:r>
        <w:rPr>
          <w:rFonts w:ascii="SimSun" w:eastAsia="SimSun" w:hAnsi="SimSun" w:cs="SimSun"/>
          <w:kern w:val="0"/>
          <w:szCs w:val="21"/>
        </w:rPr>
        <w:t>、</w:t>
      </w:r>
      <w:r>
        <w:rPr>
          <w:rFonts w:ascii="Times New Roman" w:eastAsia="Times New Roman" w:hAnsi="Times New Roman" w:cs="Times New Roman"/>
          <w:kern w:val="0"/>
          <w:szCs w:val="21"/>
        </w:rPr>
        <w:t>8</w:t>
      </w:r>
      <w:r>
        <w:rPr>
          <w:rFonts w:ascii="SimSun" w:eastAsia="SimSun" w:hAnsi="SimSun" w:cs="SimSun"/>
          <w:kern w:val="0"/>
          <w:szCs w:val="21"/>
        </w:rPr>
        <w:t>月多阴雨天气，可能不利于返回舱的监测与搜寻</w:t>
      </w:r>
      <w:r>
        <w:rPr>
          <w:rFonts w:ascii="Times New Roman" w:eastAsia="Times New Roman" w:hAnsi="Times New Roman" w:cs="Times New Roman"/>
          <w:kern w:val="0"/>
          <w:szCs w:val="21"/>
        </w:rPr>
        <w:t>  7</w:t>
      </w:r>
      <w:r>
        <w:rPr>
          <w:rFonts w:ascii="SimSun" w:eastAsia="SimSun" w:hAnsi="SimSun" w:cs="SimSun"/>
          <w:kern w:val="0"/>
          <w:szCs w:val="21"/>
        </w:rPr>
        <w:t>、</w:t>
      </w:r>
      <w:r>
        <w:rPr>
          <w:rFonts w:ascii="Times New Roman" w:eastAsia="Times New Roman" w:hAnsi="Times New Roman" w:cs="Times New Roman"/>
          <w:kern w:val="0"/>
          <w:szCs w:val="21"/>
        </w:rPr>
        <w:t>8</w:t>
      </w:r>
      <w:r>
        <w:rPr>
          <w:rFonts w:ascii="SimSun" w:eastAsia="SimSun" w:hAnsi="SimSun" w:cs="SimSun"/>
          <w:kern w:val="0"/>
          <w:szCs w:val="21"/>
        </w:rPr>
        <w:t>月多雷雨天气，可能会对返回舱着陆造成干扰和损坏</w:t>
      </w:r>
      <w:r>
        <w:rPr>
          <w:rFonts w:ascii="Times New Roman" w:eastAsia="Times New Roman" w:hAnsi="Times New Roman" w:cs="Times New Roman"/>
          <w:kern w:val="0"/>
          <w:szCs w:val="21"/>
        </w:rPr>
        <w:t>  7</w:t>
      </w:r>
      <w:r>
        <w:rPr>
          <w:rFonts w:ascii="SimSun" w:eastAsia="SimSun" w:hAnsi="SimSun" w:cs="SimSun"/>
          <w:kern w:val="0"/>
          <w:szCs w:val="21"/>
        </w:rPr>
        <w:t>、</w:t>
      </w:r>
      <w:r>
        <w:rPr>
          <w:rFonts w:ascii="Times New Roman" w:eastAsia="Times New Roman" w:hAnsi="Times New Roman" w:cs="Times New Roman"/>
          <w:kern w:val="0"/>
          <w:szCs w:val="21"/>
        </w:rPr>
        <w:t>8</w:t>
      </w:r>
      <w:r>
        <w:rPr>
          <w:rFonts w:ascii="SimSun" w:eastAsia="SimSun" w:hAnsi="SimSun" w:cs="SimSun"/>
          <w:kern w:val="0"/>
          <w:szCs w:val="21"/>
        </w:rPr>
        <w:t>月气温较高，天气炎热，太阳辐射强，可能不利于地面搜寻人员开展工</w:t>
      </w:r>
    </w:p>
    <w:p w:rsidR="00BD00F7" w:rsidRDefault="00FF634D">
      <w:pPr>
        <w:spacing w:line="360" w:lineRule="auto"/>
        <w:textAlignment w:val="center"/>
        <w:rPr>
          <w:rFonts w:ascii="Times New Roman" w:eastAsia="Times New Roman" w:hAnsi="Times New Roman" w:cs="Times New Roman"/>
          <w:kern w:val="0"/>
          <w:sz w:val="24"/>
          <w:szCs w:val="24"/>
        </w:rPr>
      </w:pPr>
      <w:r>
        <w:rPr>
          <w:rFonts w:ascii="SimSun" w:eastAsia="SimSun" w:hAnsi="SimSun" w:cs="SimSun"/>
          <w:color w:val="3333FF"/>
          <w:kern w:val="0"/>
          <w:szCs w:val="21"/>
        </w:rPr>
        <w:t>【解析】</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）读图分析可知，西北地区沙漠和草场广布，中部高原以草场为主，向西逐渐过度为荒漠，东风着陆场位于我国西北地区中西部，地表景观为荒漠。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）温带大陆性气候的特征为：气温年较差大，全年干旱少雨。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）北京是全国的文化中心，文化教育事业发达，有著名的北京大学清华大学等上百所高等院校，有中国科学院。</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）呼和浩特市距北京更近，有京包线经过，交通更为便捷，那飞船不选择在呼和浩特市着陆，是因为呼和浩特市人口密集，可能会造成人员伤亡，建筑相对集中，可能会造成财产损失。</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）飞船返回着陆的时间一般避开</w:t>
      </w:r>
      <w:r>
        <w:rPr>
          <w:rFonts w:ascii="Times New Roman" w:eastAsia="Times New Roman" w:hAnsi="Times New Roman" w:cs="Times New Roman"/>
          <w:kern w:val="0"/>
          <w:szCs w:val="21"/>
        </w:rPr>
        <w:t>7</w:t>
      </w:r>
      <w:r>
        <w:rPr>
          <w:rFonts w:ascii="SimSun" w:eastAsia="SimSun" w:hAnsi="SimSun" w:cs="SimSun"/>
          <w:kern w:val="0"/>
          <w:szCs w:val="21"/>
        </w:rPr>
        <w:t>、</w:t>
      </w:r>
      <w:r>
        <w:rPr>
          <w:rFonts w:ascii="Times New Roman" w:eastAsia="Times New Roman" w:hAnsi="Times New Roman" w:cs="Times New Roman"/>
          <w:kern w:val="0"/>
          <w:szCs w:val="21"/>
        </w:rPr>
        <w:t>8</w:t>
      </w:r>
      <w:r>
        <w:rPr>
          <w:rFonts w:ascii="SimSun" w:eastAsia="SimSun" w:hAnsi="SimSun" w:cs="SimSun"/>
          <w:kern w:val="0"/>
          <w:szCs w:val="21"/>
        </w:rPr>
        <w:t>月</w:t>
      </w:r>
      <w:r>
        <w:rPr>
          <w:rFonts w:ascii="SimSun" w:eastAsia="SimSun" w:hAnsi="SimSun" w:cs="SimSun"/>
          <w:kern w:val="0"/>
          <w:szCs w:val="21"/>
        </w:rPr>
        <w:t>的自然原因可能有，</w:t>
      </w:r>
      <w:r>
        <w:rPr>
          <w:rFonts w:ascii="SimSun" w:eastAsia="SimSun" w:hAnsi="SimSun" w:cs="SimSun"/>
          <w:kern w:val="0"/>
          <w:szCs w:val="21"/>
        </w:rPr>
        <w:t>①</w:t>
      </w:r>
      <w:r>
        <w:rPr>
          <w:rFonts w:ascii="Times New Roman" w:eastAsia="Times New Roman" w:hAnsi="Times New Roman" w:cs="Times New Roman"/>
          <w:kern w:val="0"/>
          <w:szCs w:val="21"/>
        </w:rPr>
        <w:t>7</w:t>
      </w:r>
      <w:r>
        <w:rPr>
          <w:rFonts w:ascii="SimSun" w:eastAsia="SimSun" w:hAnsi="SimSun" w:cs="SimSun"/>
          <w:kern w:val="0"/>
          <w:szCs w:val="21"/>
        </w:rPr>
        <w:t>、</w:t>
      </w:r>
      <w:r>
        <w:rPr>
          <w:rFonts w:ascii="Times New Roman" w:eastAsia="Times New Roman" w:hAnsi="Times New Roman" w:cs="Times New Roman"/>
          <w:kern w:val="0"/>
          <w:szCs w:val="21"/>
        </w:rPr>
        <w:t>8</w:t>
      </w:r>
      <w:r>
        <w:rPr>
          <w:rFonts w:ascii="SimSun" w:eastAsia="SimSun" w:hAnsi="SimSun" w:cs="SimSun"/>
          <w:kern w:val="0"/>
          <w:szCs w:val="21"/>
        </w:rPr>
        <w:t>月多阴雨天气，可能不利于返回舱的监测与搜寻；</w:t>
      </w:r>
      <w:r>
        <w:rPr>
          <w:rFonts w:ascii="SimSun" w:eastAsia="SimSun" w:hAnsi="SimSun" w:cs="SimSun"/>
          <w:kern w:val="0"/>
          <w:szCs w:val="21"/>
        </w:rPr>
        <w:t>②</w:t>
      </w:r>
      <w:r>
        <w:rPr>
          <w:rFonts w:ascii="Times New Roman" w:eastAsia="Times New Roman" w:hAnsi="Times New Roman" w:cs="Times New Roman"/>
          <w:kern w:val="0"/>
          <w:szCs w:val="21"/>
        </w:rPr>
        <w:t>7</w:t>
      </w:r>
      <w:r>
        <w:rPr>
          <w:rFonts w:ascii="SimSun" w:eastAsia="SimSun" w:hAnsi="SimSun" w:cs="SimSun"/>
          <w:kern w:val="0"/>
          <w:szCs w:val="21"/>
        </w:rPr>
        <w:t>、</w:t>
      </w:r>
      <w:r>
        <w:rPr>
          <w:rFonts w:ascii="Times New Roman" w:eastAsia="Times New Roman" w:hAnsi="Times New Roman" w:cs="Times New Roman"/>
          <w:kern w:val="0"/>
          <w:szCs w:val="21"/>
        </w:rPr>
        <w:t>8</w:t>
      </w:r>
      <w:r>
        <w:rPr>
          <w:rFonts w:ascii="SimSun" w:eastAsia="SimSun" w:hAnsi="SimSun" w:cs="SimSun"/>
          <w:kern w:val="0"/>
          <w:szCs w:val="21"/>
        </w:rPr>
        <w:t>月多雷雨天气，可能会对返回舱着陆造成干扰和损坏；</w:t>
      </w:r>
      <w:r>
        <w:rPr>
          <w:rFonts w:ascii="SimSun" w:eastAsia="SimSun" w:hAnsi="SimSun" w:cs="SimSun"/>
          <w:kern w:val="0"/>
          <w:szCs w:val="21"/>
        </w:rPr>
        <w:t>③</w:t>
      </w:r>
      <w:r>
        <w:rPr>
          <w:rFonts w:ascii="Times New Roman" w:eastAsia="Times New Roman" w:hAnsi="Times New Roman" w:cs="Times New Roman"/>
          <w:kern w:val="0"/>
          <w:szCs w:val="21"/>
        </w:rPr>
        <w:t>7</w:t>
      </w:r>
      <w:r>
        <w:rPr>
          <w:rFonts w:ascii="SimSun" w:eastAsia="SimSun" w:hAnsi="SimSun" w:cs="SimSun"/>
          <w:kern w:val="0"/>
          <w:szCs w:val="21"/>
        </w:rPr>
        <w:t>、</w:t>
      </w:r>
      <w:r>
        <w:rPr>
          <w:rFonts w:ascii="Times New Roman" w:eastAsia="Times New Roman" w:hAnsi="Times New Roman" w:cs="Times New Roman"/>
          <w:kern w:val="0"/>
          <w:szCs w:val="21"/>
        </w:rPr>
        <w:t>8</w:t>
      </w:r>
      <w:r>
        <w:rPr>
          <w:rFonts w:ascii="SimSun" w:eastAsia="SimSun" w:hAnsi="SimSun" w:cs="SimSun"/>
          <w:kern w:val="0"/>
          <w:szCs w:val="21"/>
        </w:rPr>
        <w:t>月气温较高，天气炎热，太阳辐射强，可能不利于地面搜寻人员开展工作。</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故答案为：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）荒漠；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）气温年较差大，全年干旱少雨；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）文化；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）京包；呼和浩特市人口密集，可能会造成人员伤亡，建筑相对集中，可能会造成财产损失；</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w:t>
      </w:r>
      <w:r>
        <w:rPr>
          <w:rFonts w:ascii="SimSun" w:eastAsia="SimSun" w:hAnsi="SimSun" w:cs="SimSun"/>
          <w:kern w:val="0"/>
          <w:szCs w:val="21"/>
        </w:rPr>
        <w:t>①</w:t>
      </w:r>
      <w:r>
        <w:rPr>
          <w:rFonts w:ascii="Times New Roman" w:eastAsia="Times New Roman" w:hAnsi="Times New Roman" w:cs="Times New Roman"/>
          <w:kern w:val="0"/>
          <w:szCs w:val="21"/>
        </w:rPr>
        <w:t>7</w:t>
      </w:r>
      <w:r>
        <w:rPr>
          <w:rFonts w:ascii="SimSun" w:eastAsia="SimSun" w:hAnsi="SimSun" w:cs="SimSun"/>
          <w:kern w:val="0"/>
          <w:szCs w:val="21"/>
        </w:rPr>
        <w:t>、</w:t>
      </w:r>
      <w:r>
        <w:rPr>
          <w:rFonts w:ascii="Times New Roman" w:eastAsia="Times New Roman" w:hAnsi="Times New Roman" w:cs="Times New Roman"/>
          <w:kern w:val="0"/>
          <w:szCs w:val="21"/>
        </w:rPr>
        <w:t>8</w:t>
      </w:r>
      <w:r>
        <w:rPr>
          <w:rFonts w:ascii="SimSun" w:eastAsia="SimSun" w:hAnsi="SimSun" w:cs="SimSun"/>
          <w:kern w:val="0"/>
          <w:szCs w:val="21"/>
        </w:rPr>
        <w:t>月多阴雨天气，可能不利于返回舱的监测与搜寻；</w:t>
      </w:r>
      <w:r>
        <w:rPr>
          <w:rFonts w:ascii="SimSun" w:eastAsia="SimSun" w:hAnsi="SimSun" w:cs="SimSun"/>
          <w:kern w:val="0"/>
          <w:szCs w:val="21"/>
        </w:rPr>
        <w:t>②</w:t>
      </w:r>
      <w:r>
        <w:rPr>
          <w:rFonts w:ascii="Times New Roman" w:eastAsia="Times New Roman" w:hAnsi="Times New Roman" w:cs="Times New Roman"/>
          <w:kern w:val="0"/>
          <w:szCs w:val="21"/>
        </w:rPr>
        <w:t>7</w:t>
      </w:r>
      <w:r>
        <w:rPr>
          <w:rFonts w:ascii="SimSun" w:eastAsia="SimSun" w:hAnsi="SimSun" w:cs="SimSun"/>
          <w:kern w:val="0"/>
          <w:szCs w:val="21"/>
        </w:rPr>
        <w:t>、</w:t>
      </w:r>
      <w:r>
        <w:rPr>
          <w:rFonts w:ascii="Times New Roman" w:eastAsia="Times New Roman" w:hAnsi="Times New Roman" w:cs="Times New Roman"/>
          <w:kern w:val="0"/>
          <w:szCs w:val="21"/>
        </w:rPr>
        <w:t>8</w:t>
      </w:r>
      <w:r>
        <w:rPr>
          <w:rFonts w:ascii="SimSun" w:eastAsia="SimSun" w:hAnsi="SimSun" w:cs="SimSun"/>
          <w:kern w:val="0"/>
          <w:szCs w:val="21"/>
        </w:rPr>
        <w:t>月多雷雨天气，可能会对返回舱着陆造成干扰和损坏；</w:t>
      </w:r>
      <w:r>
        <w:rPr>
          <w:rFonts w:ascii="SimSun" w:eastAsia="SimSun" w:hAnsi="SimSun" w:cs="SimSun"/>
          <w:kern w:val="0"/>
          <w:szCs w:val="21"/>
        </w:rPr>
        <w:t>③</w:t>
      </w:r>
      <w:r>
        <w:rPr>
          <w:rFonts w:ascii="Times New Roman" w:eastAsia="Times New Roman" w:hAnsi="Times New Roman" w:cs="Times New Roman"/>
          <w:kern w:val="0"/>
          <w:szCs w:val="21"/>
        </w:rPr>
        <w:t>7</w:t>
      </w:r>
      <w:r>
        <w:rPr>
          <w:rFonts w:ascii="SimSun" w:eastAsia="SimSun" w:hAnsi="SimSun" w:cs="SimSun"/>
          <w:kern w:val="0"/>
          <w:szCs w:val="21"/>
        </w:rPr>
        <w:t>、</w:t>
      </w:r>
      <w:r>
        <w:rPr>
          <w:rFonts w:ascii="Times New Roman" w:eastAsia="Times New Roman" w:hAnsi="Times New Roman" w:cs="Times New Roman"/>
          <w:kern w:val="0"/>
          <w:szCs w:val="21"/>
        </w:rPr>
        <w:t>8</w:t>
      </w:r>
      <w:r>
        <w:rPr>
          <w:rFonts w:ascii="SimSun" w:eastAsia="SimSun" w:hAnsi="SimSun" w:cs="SimSun"/>
          <w:kern w:val="0"/>
          <w:szCs w:val="21"/>
        </w:rPr>
        <w:t>月气温较高，天气炎热，太阳辐射强，可能不利于地面搜寻人员开展工作。</w:t>
      </w:r>
      <w:r>
        <w:rPr>
          <w:rFonts w:ascii="SimSun" w:eastAsia="SimSun" w:hAnsi="SimSun" w:cs="SimSun"/>
          <w:kern w:val="0"/>
          <w:szCs w:val="21"/>
        </w:rPr>
        <w:br/>
        <w:t>“</w:t>
      </w:r>
      <w:r>
        <w:rPr>
          <w:rFonts w:ascii="SimSun" w:eastAsia="SimSun" w:hAnsi="SimSun" w:cs="SimSun"/>
          <w:kern w:val="0"/>
          <w:szCs w:val="21"/>
        </w:rPr>
        <w:t>神舟</w:t>
      </w:r>
      <w:r>
        <w:rPr>
          <w:rFonts w:ascii="SimSun" w:eastAsia="SimSun" w:hAnsi="SimSun" w:cs="SimSun"/>
          <w:kern w:val="0"/>
          <w:szCs w:val="21"/>
        </w:rPr>
        <w:t>”</w:t>
      </w:r>
      <w:r>
        <w:rPr>
          <w:rFonts w:ascii="SimSun" w:eastAsia="SimSun" w:hAnsi="SimSun" w:cs="SimSun"/>
          <w:kern w:val="0"/>
          <w:szCs w:val="21"/>
        </w:rPr>
        <w:t>系列飞船的发射场与主着陆场都选择在内蒙古自治区范围内，主要是因为该区域地势平坦，人烟稀少，便于对飞船的监测跟踪，适宜飞船返回舱着陆。</w:t>
      </w:r>
      <w:r>
        <w:rPr>
          <w:rFonts w:ascii="SimSun" w:eastAsia="SimSun" w:hAnsi="SimSun" w:cs="SimSun"/>
          <w:kern w:val="0"/>
          <w:szCs w:val="21"/>
        </w:rPr>
        <w:br/>
      </w:r>
      <w:r>
        <w:rPr>
          <w:rFonts w:ascii="SimSun" w:eastAsia="SimSun" w:hAnsi="SimSun" w:cs="SimSun"/>
          <w:kern w:val="0"/>
          <w:szCs w:val="21"/>
        </w:rPr>
        <w:t>本题考查知识点较多，结合所学知识点读图理解解答。</w:t>
      </w:r>
      <w:r>
        <w:rPr>
          <w:rFonts w:ascii="SimSun" w:eastAsia="SimSun" w:hAnsi="SimSun" w:cs="SimSun"/>
          <w:kern w:val="0"/>
          <w:szCs w:val="21"/>
        </w:rPr>
        <w:br/>
      </w:r>
    </w:p>
    <w:sectPr w:rsidR="00BD00F7" w:rsidSect="00BD00F7">
      <w:headerReference w:type="even" r:id="rId36"/>
      <w:headerReference w:type="default" r:id="rId37"/>
      <w:footerReference w:type="even" r:id="rId38"/>
      <w:footerReference w:type="default" r:id="rId39"/>
      <w:headerReference w:type="first" r:id="rId40"/>
      <w:footerReference w:type="first" r:id="rId41"/>
      <w:pgSz w:w="11906" w:h="16838"/>
      <w:pgMar w:top="1440" w:right="1531" w:bottom="1440" w:left="1531" w:header="499" w:footer="499"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634D" w:rsidRDefault="00FF634D" w:rsidP="00BD00F7">
      <w:r>
        <w:separator/>
      </w:r>
    </w:p>
  </w:endnote>
  <w:endnote w:type="continuationSeparator" w:id="0">
    <w:p w:rsidR="00FF634D" w:rsidRDefault="00FF634D" w:rsidP="00BD00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SimHei">
    <w:altName w:val="Times New Roman"/>
    <w:panose1 w:val="00000000000000000000"/>
    <w:charset w:val="00"/>
    <w:family w:val="roman"/>
    <w:notTrueType/>
    <w:pitch w:val="default"/>
    <w:sig w:usb0="00000000" w:usb1="00000000" w:usb2="00000000" w:usb3="00000000" w:csb0="00000000" w:csb1="00000000"/>
  </w:font>
  <w:font w:name="MS UI 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0F7" w:rsidRDefault="00BD00F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0F7" w:rsidRDefault="00FF634D">
    <w:pPr>
      <w:pStyle w:val="a4"/>
      <w:jc w:val="center"/>
    </w:pPr>
    <w:r>
      <w:rPr>
        <w:rFonts w:hint="eastAsia"/>
      </w:rPr>
      <w:t>第</w:t>
    </w:r>
    <w:r w:rsidR="00BD00F7">
      <w:fldChar w:fldCharType="begin"/>
    </w:r>
    <w:r>
      <w:instrText xml:space="preserve"> =</w:instrText>
    </w:r>
    <w:r w:rsidR="00BD00F7">
      <w:fldChar w:fldCharType="begin"/>
    </w:r>
    <w:r>
      <w:instrText xml:space="preserve">page  </w:instrText>
    </w:r>
    <w:r w:rsidR="00BD00F7">
      <w:fldChar w:fldCharType="separate"/>
    </w:r>
    <w:r w:rsidR="003562F1">
      <w:rPr>
        <w:noProof/>
      </w:rPr>
      <w:instrText>6</w:instrText>
    </w:r>
    <w:r w:rsidR="00BD00F7">
      <w:fldChar w:fldCharType="end"/>
    </w:r>
    <w:r>
      <w:instrText xml:space="preserve"> </w:instrText>
    </w:r>
    <w:r w:rsidR="00BD00F7">
      <w:fldChar w:fldCharType="separate"/>
    </w:r>
    <w:r w:rsidR="003562F1">
      <w:rPr>
        <w:noProof/>
      </w:rPr>
      <w:t>6</w:t>
    </w:r>
    <w:r w:rsidR="00BD00F7">
      <w:fldChar w:fldCharType="end"/>
    </w:r>
    <w:r>
      <w:rPr>
        <w:rFonts w:hint="eastAsia"/>
      </w:rPr>
      <w:t>页，共</w:t>
    </w:r>
    <w:r w:rsidR="00BD00F7">
      <w:fldChar w:fldCharType="begin"/>
    </w:r>
    <w:r>
      <w:instrText xml:space="preserve"> =</w:instrText>
    </w:r>
    <w:r w:rsidR="00BD00F7">
      <w:fldChar w:fldCharType="begin"/>
    </w:r>
    <w:r>
      <w:instrText xml:space="preserve">sectionpages  </w:instrText>
    </w:r>
    <w:r w:rsidR="00BD00F7">
      <w:fldChar w:fldCharType="separate"/>
    </w:r>
    <w:r w:rsidR="003562F1">
      <w:rPr>
        <w:noProof/>
      </w:rPr>
      <w:instrText>20</w:instrText>
    </w:r>
    <w:r w:rsidR="00BD00F7">
      <w:fldChar w:fldCharType="end"/>
    </w:r>
    <w:r>
      <w:instrText xml:space="preserve"> </w:instrText>
    </w:r>
    <w:r w:rsidR="00BD00F7">
      <w:fldChar w:fldCharType="separate"/>
    </w:r>
    <w:r w:rsidR="003562F1">
      <w:rPr>
        <w:noProof/>
      </w:rPr>
      <w:t>20</w:t>
    </w:r>
    <w:r w:rsidR="00BD00F7">
      <w:fldChar w:fldCharType="end"/>
    </w:r>
    <w:r>
      <w:rPr>
        <w:rFonts w:hint="eastAsia"/>
      </w:rPr>
      <w:t>页</w:t>
    </w:r>
  </w:p>
  <w:p w:rsidR="00BD00F7" w:rsidRDefault="00BD00F7">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0F7" w:rsidRDefault="00BD00F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634D" w:rsidRDefault="00FF634D" w:rsidP="00BD00F7">
      <w:r>
        <w:separator/>
      </w:r>
    </w:p>
  </w:footnote>
  <w:footnote w:type="continuationSeparator" w:id="0">
    <w:p w:rsidR="00FF634D" w:rsidRDefault="00FF634D" w:rsidP="00BD00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0F7" w:rsidRDefault="00BD00F7">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0F7" w:rsidRDefault="00BD00F7">
    <w:pPr>
      <w:pStyle w:val="a5"/>
      <w:pBdr>
        <w:bottom w:val="none" w:sz="0" w:space="1"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0F7" w:rsidRDefault="00BD00F7">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20"/>
        </w:tabs>
        <w:ind w:left="420" w:hanging="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839"/>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빩㉛◺娺췬冸擜і؆㛠伈柑⽡珯煺盿澅切і؆猸畏뮋鸽ɘ䍲쨑ꕐנּі؆밹蕸Ŋ》좛ᢠ롔샛ﲀі؆໹⌜籠申拄뿿ﷀі؆錍텉ᑖἄ⨧捕㝒랅垀ف؆ﾈ䤺ᴥ䳙罹ﱔ燗岀ف؆鯰ễ䮨纭ࢡ瑶蜊壀ف؆瞞ꏛ⋻燒꨺孀ف؆ﯥ뻶ーČ쀡㽟籊ꁰ娀ف؆儨⋸籹닥껆긔牒䅀ٙ؆ᤄ쮴뢨숒ᥒ鉷논䊀ٙ؆ꠊｘ骦圄铎聃嗑䏀ٙ؆ᑡ퓎讃䊊켦颴唬䔀ٙ؆行摛壈奔믾뗇跇䣀ٙ"/>
  </w:docVars>
  <w:rsids>
    <w:rsidRoot w:val="00BD00F7"/>
    <w:rsid w:val="003562F1"/>
    <w:rsid w:val="00BD00F7"/>
    <w:rsid w:val="00FF63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0F7"/>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BD00F7"/>
    <w:rPr>
      <w:sz w:val="18"/>
      <w:szCs w:val="18"/>
    </w:rPr>
  </w:style>
  <w:style w:type="paragraph" w:styleId="a4">
    <w:name w:val="footer"/>
    <w:basedOn w:val="a"/>
    <w:link w:val="Char0"/>
    <w:uiPriority w:val="99"/>
    <w:unhideWhenUsed/>
    <w:qFormat/>
    <w:rsid w:val="00BD00F7"/>
    <w:pPr>
      <w:tabs>
        <w:tab w:val="center" w:pos="4153"/>
        <w:tab w:val="right" w:pos="8306"/>
      </w:tabs>
      <w:snapToGrid w:val="0"/>
    </w:pPr>
    <w:rPr>
      <w:sz w:val="18"/>
      <w:szCs w:val="18"/>
    </w:rPr>
  </w:style>
  <w:style w:type="paragraph" w:styleId="a5">
    <w:name w:val="header"/>
    <w:basedOn w:val="a"/>
    <w:link w:val="Char1"/>
    <w:uiPriority w:val="99"/>
    <w:unhideWhenUsed/>
    <w:qFormat/>
    <w:rsid w:val="00BD00F7"/>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sid w:val="00BD00F7"/>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sid w:val="00BD00F7"/>
    <w:rPr>
      <w:rFonts w:ascii="Cambria Math" w:eastAsia="宋体" w:hAnsi="宋体" w:cs="Cambria Math"/>
      <w:sz w:val="18"/>
      <w:szCs w:val="18"/>
    </w:rPr>
  </w:style>
  <w:style w:type="character" w:customStyle="1" w:styleId="Char0">
    <w:name w:val="页脚 Char"/>
    <w:basedOn w:val="a0"/>
    <w:link w:val="a4"/>
    <w:uiPriority w:val="99"/>
    <w:qFormat/>
    <w:rsid w:val="00BD00F7"/>
    <w:rPr>
      <w:rFonts w:ascii="Cambria Math" w:eastAsia="宋体" w:hAnsi="宋体" w:cs="Cambria Math"/>
      <w:sz w:val="18"/>
      <w:szCs w:val="18"/>
    </w:rPr>
  </w:style>
  <w:style w:type="character" w:customStyle="1" w:styleId="Char">
    <w:name w:val="批注框文本 Char"/>
    <w:basedOn w:val="a0"/>
    <w:link w:val="a3"/>
    <w:uiPriority w:val="99"/>
    <w:semiHidden/>
    <w:qFormat/>
    <w:rsid w:val="00BD00F7"/>
    <w:rPr>
      <w:rFonts w:ascii="Cambria Math" w:eastAsia="宋体" w:hAnsi="宋体" w:cs="Cambria Math"/>
      <w:sz w:val="18"/>
      <w:szCs w:val="18"/>
    </w:rPr>
  </w:style>
  <w:style w:type="paragraph" w:styleId="a7">
    <w:name w:val="No Spacing"/>
    <w:link w:val="Char2"/>
    <w:uiPriority w:val="1"/>
    <w:qFormat/>
    <w:rsid w:val="00BD00F7"/>
    <w:rPr>
      <w:rFonts w:ascii="Cambria Math" w:hAnsi="宋体" w:cs="Cambria Math"/>
      <w:sz w:val="22"/>
      <w:szCs w:val="22"/>
    </w:rPr>
  </w:style>
  <w:style w:type="character" w:customStyle="1" w:styleId="Char2">
    <w:name w:val="无间隔 Char"/>
    <w:basedOn w:val="a0"/>
    <w:link w:val="a7"/>
    <w:uiPriority w:val="1"/>
    <w:qFormat/>
    <w:rsid w:val="00BD00F7"/>
    <w:rPr>
      <w:rFonts w:ascii="Cambria Math" w:eastAsia="宋体" w:hAnsi="宋体" w:cs="Cambria Math"/>
      <w:kern w:val="0"/>
      <w:sz w:val="22"/>
    </w:rPr>
  </w:style>
  <w:style w:type="paragraph" w:styleId="a8">
    <w:name w:val="List Paragraph"/>
    <w:basedOn w:val="a"/>
    <w:uiPriority w:val="34"/>
    <w:qFormat/>
    <w:rsid w:val="00BD00F7"/>
    <w:pPr>
      <w:ind w:firstLineChars="200" w:firstLine="420"/>
    </w:pPr>
  </w:style>
  <w:style w:type="character" w:customStyle="1" w:styleId="1">
    <w:name w:val="不明显强调1"/>
    <w:basedOn w:val="a0"/>
    <w:uiPriority w:val="19"/>
    <w:qFormat/>
    <w:rsid w:val="00BD00F7"/>
    <w:rPr>
      <w:rFonts w:ascii="Cambria Math" w:eastAsia="宋体" w:hAnsi="宋体" w:cs="Cambria Math"/>
      <w:i/>
      <w:iCs/>
      <w:color w:val="808080" w:themeColor="text1" w:themeTint="7F"/>
    </w:rPr>
  </w:style>
  <w:style w:type="table" w:customStyle="1" w:styleId="edittable">
    <w:name w:val="edittable"/>
    <w:basedOn w:val="a1"/>
    <w:rsid w:val="00BD00F7"/>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xtzj xmlns="http://schemas.microsoft.com/vsto/xtzj">
  <dataContent>1c87ba6b0-46e3-4e15-999e-bd273a627bb3;ced74053b-4c8e-4fce-8bab-e580093d9dd3,b3c45c660-e6c0-4a32-a057-0f7d6000fe91,69a9b52b9-c7ea-4d77-a29e-39a1ab377cb1,9438df4cf-d844-4d11-90af-2d98c6e056f7,91a0ad4bb-015f-4c7f-8cda-d9cda4543339,3ec395c95-13fd-4bee-9826-e9c15c43e631,1309971ed-1639-48bc-b083-1aa20cc6447c,b553de481-04dc-43bc-84bb-5d289c28a039,aa6687089-8114-451e-ae67-e3331ec0d092,7b5536fc9-4acd-4926-9393-601c1ae2825f,e2e267f0a-101c-4f8f-9c9e-f774b31dffc1,2dd48e419-52de-475f-96ce-d3f45dfcc509,6416b9fe4-9dea-4346-862b-c744b5005d34,</dataContent>
</xtzj>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6110A-809D-4174-B075-FAF8D86C8EAE}">
  <ds:schemaRefs>
    <ds:schemaRef ds:uri="http://schemas.microsoft.com/vsto/xtzj"/>
  </ds:schemaRefs>
</ds:datastoreItem>
</file>

<file path=customXml/itemProps2.xml><?xml version="1.0" encoding="utf-8"?>
<ds:datastoreItem xmlns:ds="http://schemas.openxmlformats.org/officeDocument/2006/customXml" ds:itemID="{31B25C5B-590C-4F31-9F3E-ED31A3DDF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20</Pages>
  <Words>2044</Words>
  <Characters>11651</Characters>
  <Application>Microsoft Office Word</Application>
  <DocSecurity>0</DocSecurity>
  <Lines>97</Lines>
  <Paragraphs>27</Paragraphs>
  <ScaleCrop>false</ScaleCrop>
  <Company>iflytek</Company>
  <LinksUpToDate>false</LinksUpToDate>
  <CharactersWithSpaces>13668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dc:description>1c8ba6b0-46e3-4e15-999e-bd273a627bb3</dc:description>
  <cp:lastModifiedBy>xtzj</cp:lastModifiedBy>
  <cp:revision>267</cp:revision>
  <dcterms:created xsi:type="dcterms:W3CDTF">2011-01-13T09:46:00Z</dcterms:created>
  <dcterms:modified xsi:type="dcterms:W3CDTF">2023-06-27T01:46:00Z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3EB10F219BDB4F418C77E2176F513C96</vt:lpwstr>
  </property>
  <property fmtid="{D5CDD505-2E9C-101B-9397-08002B2CF9AE}" pid="3" name="KSOProductBuildVer">
    <vt:lpwstr>2052-11.1.0.12358</vt:lpwstr>
  </property>
</Properties>
</file>