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pPr>
      <w:r>
        <w:rPr>
          <w:rFonts w:ascii="Times New Roman" w:hAnsi="Times New Roman" w:eastAsia="Times New Roman" w:cs="Times New Roman"/>
          <w:b/>
          <w:sz w:val="32"/>
        </w:rPr>
        <w:t>2023</w:t>
      </w:r>
      <w:r>
        <w:rPr>
          <w:rFonts w:ascii="宋体" w:hAnsi="宋体" w:eastAsia="宋体" w:cs="宋体"/>
          <w:b/>
          <w:sz w:val="32"/>
        </w:rPr>
        <w:t>年四川省凉山州中考地理试卷</w:t>
      </w:r>
    </w:p>
    <w:p>
      <w:pPr>
        <w:numPr>
          <w:ilvl w:val="0"/>
          <w:numId w:val="0"/>
        </w:numPr>
        <w:spacing w:line="360" w:lineRule="auto"/>
        <w:ind w:left="0"/>
        <w:jc w:val="left"/>
        <w:textAlignment w:val="center"/>
      </w:pPr>
    </w:p>
    <w:p>
      <w:pPr>
        <w:numPr>
          <w:ilvl w:val="0"/>
          <w:numId w:val="0"/>
        </w:numPr>
        <w:spacing w:line="360" w:lineRule="auto"/>
        <w:ind w:left="0"/>
        <w:jc w:val="left"/>
        <w:textAlignment w:val="center"/>
      </w:pPr>
      <w:r>
        <w:rPr>
          <w:rFonts w:ascii="黑体" w:hAnsi="黑体" w:eastAsia="黑体" w:cs="黑体"/>
          <w:b w:val="0"/>
          <w:sz w:val="21"/>
        </w:rPr>
        <w:t>一、单选题（本大题共</w:t>
      </w:r>
      <w:r>
        <w:rPr>
          <w:rFonts w:ascii="Times New Roman" w:hAnsi="Times New Roman" w:eastAsia="Times New Roman" w:cs="Times New Roman"/>
          <w:b/>
          <w:sz w:val="21"/>
        </w:rPr>
        <w:t>30</w:t>
      </w:r>
      <w:r>
        <w:rPr>
          <w:rFonts w:ascii="黑体" w:hAnsi="黑体" w:eastAsia="黑体" w:cs="黑体"/>
          <w:b w:val="0"/>
          <w:sz w:val="21"/>
        </w:rPr>
        <w:t>小题，共</w:t>
      </w:r>
      <w:r>
        <w:rPr>
          <w:rFonts w:hint="eastAsia" w:ascii="Times New Roman" w:hAnsi="Times New Roman" w:cs="Times New Roman"/>
          <w:b/>
          <w:sz w:val="21"/>
          <w:lang w:val="en-US" w:eastAsia="zh-CN"/>
        </w:rPr>
        <w:t>60</w:t>
      </w:r>
      <w:r>
        <w:rPr>
          <w:rFonts w:ascii="黑体" w:hAnsi="黑体" w:eastAsia="黑体" w:cs="黑体"/>
          <w:b w:val="0"/>
          <w:sz w:val="21"/>
        </w:rPr>
        <w:t>分）</w:t>
      </w:r>
    </w:p>
    <w:p>
      <w:pPr>
        <w:numPr>
          <w:ilvl w:val="0"/>
          <w:numId w:val="0"/>
        </w:numPr>
        <w:spacing w:line="360" w:lineRule="auto"/>
        <w:ind w:left="0"/>
        <w:jc w:val="left"/>
        <w:textAlignment w:val="center"/>
      </w:pPr>
      <w:bookmarkStart w:id="0" w:name="cc1d5640-36dd-4d87-800a-21640e3bdac8"/>
      <w:r>
        <w:rPr>
          <w:rFonts w:ascii="宋体" w:hAnsi="宋体" w:eastAsia="宋体" w:cs="宋体"/>
          <w:kern w:val="0"/>
          <w:szCs w:val="21"/>
        </w:rPr>
        <w:t>当地时间</w:t>
      </w:r>
      <w:r>
        <w:rPr>
          <w:rFonts w:ascii="Times New Roman" w:hAnsi="Times New Roman" w:eastAsia="Times New Roman" w:cs="Times New Roman"/>
          <w:kern w:val="0"/>
          <w:szCs w:val="21"/>
        </w:rPr>
        <w:t>2023</w:t>
      </w:r>
      <w:r>
        <w:rPr>
          <w:rFonts w:ascii="宋体" w:hAnsi="宋体" w:eastAsia="宋体" w:cs="宋体"/>
          <w:kern w:val="0"/>
          <w:szCs w:val="21"/>
        </w:rPr>
        <w:t>年</w:t>
      </w:r>
      <w:r>
        <w:rPr>
          <w:rFonts w:ascii="Times New Roman" w:hAnsi="Times New Roman" w:eastAsia="Times New Roman" w:cs="Times New Roman"/>
          <w:kern w:val="0"/>
          <w:szCs w:val="21"/>
        </w:rPr>
        <w:t>2</w:t>
      </w:r>
      <w:r>
        <w:rPr>
          <w:rFonts w:ascii="宋体" w:hAnsi="宋体" w:eastAsia="宋体" w:cs="宋体"/>
          <w:kern w:val="0"/>
          <w:szCs w:val="21"/>
        </w:rPr>
        <w:t>月</w:t>
      </w:r>
      <w:r>
        <w:rPr>
          <w:rFonts w:ascii="Times New Roman" w:hAnsi="Times New Roman" w:eastAsia="Times New Roman" w:cs="Times New Roman"/>
          <w:kern w:val="0"/>
          <w:szCs w:val="21"/>
        </w:rPr>
        <w:t>6</w:t>
      </w:r>
      <w:r>
        <w:rPr>
          <w:rFonts w:ascii="宋体" w:hAnsi="宋体" w:eastAsia="宋体" w:cs="宋体"/>
          <w:kern w:val="0"/>
          <w:szCs w:val="21"/>
        </w:rPr>
        <w:t>日凌晨</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Cs w:val="21"/>
        </w:rPr>
        <w:t>17</w:t>
      </w:r>
      <w:r>
        <w:rPr>
          <w:rFonts w:ascii="宋体" w:hAnsi="宋体" w:eastAsia="宋体" w:cs="宋体"/>
          <w:kern w:val="0"/>
          <w:szCs w:val="21"/>
        </w:rPr>
        <w:t>，土耳其发生</w:t>
      </w:r>
      <w:r>
        <w:rPr>
          <w:rFonts w:ascii="Times New Roman" w:hAnsi="Times New Roman" w:eastAsia="Times New Roman" w:cs="Times New Roman"/>
          <w:kern w:val="0"/>
          <w:szCs w:val="21"/>
        </w:rPr>
        <w:t>7.8</w:t>
      </w:r>
      <w:r>
        <w:rPr>
          <w:rFonts w:ascii="宋体" w:hAnsi="宋体" w:eastAsia="宋体" w:cs="宋体"/>
          <w:kern w:val="0"/>
          <w:szCs w:val="21"/>
        </w:rPr>
        <w:t>级地震，造成大量人员伤亡。图</w:t>
      </w:r>
      <w:r>
        <w:rPr>
          <w:rFonts w:ascii="Times New Roman" w:hAnsi="Times New Roman" w:eastAsia="Times New Roman" w:cs="Times New Roman"/>
          <w:kern w:val="0"/>
          <w:szCs w:val="21"/>
        </w:rPr>
        <w:t>1</w:t>
      </w:r>
      <w:r>
        <w:rPr>
          <w:rFonts w:ascii="宋体" w:hAnsi="宋体" w:eastAsia="宋体" w:cs="宋体"/>
          <w:kern w:val="0"/>
          <w:szCs w:val="21"/>
        </w:rPr>
        <w:t>为土耳其及其周边示意图；图</w:t>
      </w:r>
      <w:r>
        <w:rPr>
          <w:rFonts w:ascii="Times New Roman" w:hAnsi="Times New Roman" w:eastAsia="Times New Roman" w:cs="Times New Roman"/>
          <w:kern w:val="0"/>
          <w:szCs w:val="21"/>
        </w:rPr>
        <w:t>2</w:t>
      </w:r>
      <w:r>
        <w:rPr>
          <w:rFonts w:ascii="宋体" w:hAnsi="宋体" w:eastAsia="宋体" w:cs="宋体"/>
          <w:kern w:val="0"/>
          <w:szCs w:val="21"/>
        </w:rPr>
        <w:t>为世界板块分布图。读图</w:t>
      </w:r>
      <w:r>
        <w:rPr>
          <w:rFonts w:ascii="Times New Roman" w:hAnsi="Times New Roman" w:eastAsia="Times New Roman" w:cs="Times New Roman"/>
          <w:kern w:val="0"/>
          <w:szCs w:val="21"/>
        </w:rPr>
        <w:t>1</w:t>
      </w:r>
      <w:r>
        <w:rPr>
          <w:rFonts w:ascii="宋体" w:hAnsi="宋体" w:eastAsia="宋体" w:cs="宋体"/>
          <w:kern w:val="0"/>
          <w:szCs w:val="21"/>
        </w:rPr>
        <w:t>、图</w:t>
      </w:r>
      <w:r>
        <w:rPr>
          <w:rFonts w:ascii="Times New Roman" w:hAnsi="Times New Roman" w:eastAsia="Times New Roman" w:cs="Times New Roman"/>
          <w:kern w:val="0"/>
          <w:szCs w:val="21"/>
        </w:rPr>
        <w:t>2</w:t>
      </w:r>
      <w:r>
        <w:rPr>
          <w:rFonts w:ascii="宋体" w:hAnsi="宋体" w:eastAsia="宋体" w:cs="宋体"/>
          <w:kern w:val="0"/>
          <w:szCs w:val="21"/>
        </w:rPr>
        <w:t>，完成各小题。</w:t>
      </w:r>
      <w:r>
        <w:rPr>
          <w:rFonts w:ascii="宋体" w:hAnsi="宋体" w:eastAsia="宋体" w:cs="宋体"/>
          <w:kern w:val="0"/>
          <w:szCs w:val="21"/>
        </w:rPr>
        <w:br w:type="textWrapping"/>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25" o:spt="75" type="#_x0000_t75" style="height:170.1pt;width:442.2pt;" filled="f" o:preferrelative="t" stroked="f" coordsize="21600,21600">
            <v:path/>
            <v:fill on="f" focussize="0,0"/>
            <v:stroke on="f" joinstyle="miter"/>
            <v:imagedata r:id="rId10" o:title=""/>
            <o:lock v:ext="edit" aspectratio="t"/>
            <w10:wrap type="none"/>
            <w10:anchorlock/>
          </v:shape>
        </w:pict>
      </w:r>
      <w:bookmarkEnd w:id="0"/>
    </w:p>
    <w:p>
      <w:pPr>
        <w:numPr>
          <w:ilvl w:val="0"/>
          <w:numId w:val="0"/>
        </w:numPr>
        <w:spacing w:before="0" w:after="0" w:line="360" w:lineRule="auto"/>
        <w:ind w:left="360"/>
        <w:jc w:val="left"/>
        <w:textAlignment w:val="center"/>
      </w:pPr>
      <w:r>
        <w:rPr>
          <w:rFonts w:ascii="Times New Roman" w:hAnsi="Times New Roman" w:eastAsia="Times New Roman" w:cs="Times New Roman"/>
          <w:b w:val="0"/>
          <w:sz w:val="24"/>
        </w:rPr>
        <w:t xml:space="preserve">1.  </w:t>
      </w:r>
      <w:r>
        <w:rPr>
          <w:rFonts w:ascii="宋体" w:hAnsi="宋体" w:eastAsia="宋体" w:cs="宋体"/>
          <w:kern w:val="0"/>
          <w:szCs w:val="21"/>
        </w:rPr>
        <w:t>此次地震发生地的经纬度位置大致为（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w:t>
      </w:r>
      <w:r>
        <w:rPr>
          <w:rFonts w:ascii="Times New Roman" w:hAnsi="Times New Roman" w:eastAsia="Times New Roman" w:cs="Times New Roman"/>
          <w:kern w:val="0"/>
          <w:szCs w:val="21"/>
        </w:rPr>
        <w:t>37°N</w:t>
      </w:r>
      <w:r>
        <w:rPr>
          <w:rFonts w:ascii="宋体" w:hAnsi="宋体" w:eastAsia="宋体" w:cs="宋体"/>
          <w:kern w:val="0"/>
          <w:szCs w:val="21"/>
        </w:rPr>
        <w:t>，</w:t>
      </w:r>
      <w:r>
        <w:rPr>
          <w:rFonts w:ascii="Times New Roman" w:hAnsi="Times New Roman" w:eastAsia="Times New Roman" w:cs="Times New Roman"/>
          <w:kern w:val="0"/>
          <w:szCs w:val="21"/>
        </w:rPr>
        <w:t>37°E</w:t>
      </w:r>
      <w:r>
        <w:rPr>
          <w:rFonts w:ascii="宋体" w:hAnsi="宋体" w:eastAsia="宋体" w:cs="宋体"/>
          <w:kern w:val="0"/>
          <w:szCs w:val="21"/>
        </w:rPr>
        <w:t>）</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w:t>
      </w:r>
      <w:r>
        <w:rPr>
          <w:rFonts w:ascii="Times New Roman" w:hAnsi="Times New Roman" w:eastAsia="Times New Roman" w:cs="Times New Roman"/>
          <w:kern w:val="0"/>
          <w:szCs w:val="21"/>
        </w:rPr>
        <w:t>37°N</w:t>
      </w:r>
      <w:r>
        <w:rPr>
          <w:rFonts w:ascii="宋体" w:hAnsi="宋体" w:eastAsia="宋体" w:cs="宋体"/>
          <w:kern w:val="0"/>
          <w:szCs w:val="21"/>
        </w:rPr>
        <w:t>，</w:t>
      </w:r>
      <w:r>
        <w:rPr>
          <w:rFonts w:ascii="Times New Roman" w:hAnsi="Times New Roman" w:eastAsia="Times New Roman" w:cs="Times New Roman"/>
          <w:kern w:val="0"/>
          <w:szCs w:val="21"/>
        </w:rPr>
        <w:t xml:space="preserve">37°W </w:t>
      </w:r>
      <w:r>
        <w:rPr>
          <w:rFonts w:ascii="宋体" w:hAnsi="宋体" w:eastAsia="宋体" w:cs="宋体"/>
          <w:kern w:val="0"/>
          <w:szCs w:val="21"/>
        </w:rPr>
        <w:t>）</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w:t>
      </w:r>
      <w:r>
        <w:rPr>
          <w:rFonts w:ascii="Times New Roman" w:hAnsi="Times New Roman" w:eastAsia="Times New Roman" w:cs="Times New Roman"/>
          <w:kern w:val="0"/>
          <w:szCs w:val="21"/>
        </w:rPr>
        <w:t>37°S</w:t>
      </w:r>
      <w:r>
        <w:rPr>
          <w:rFonts w:ascii="宋体" w:hAnsi="宋体" w:eastAsia="宋体" w:cs="宋体"/>
          <w:kern w:val="0"/>
          <w:szCs w:val="21"/>
        </w:rPr>
        <w:t>，</w:t>
      </w:r>
      <w:r>
        <w:rPr>
          <w:rFonts w:ascii="Times New Roman" w:hAnsi="Times New Roman" w:eastAsia="Times New Roman" w:cs="Times New Roman"/>
          <w:kern w:val="0"/>
          <w:szCs w:val="21"/>
        </w:rPr>
        <w:t>37°E</w:t>
      </w:r>
      <w:r>
        <w:rPr>
          <w:rFonts w:ascii="宋体" w:hAnsi="宋体" w:eastAsia="宋体" w:cs="宋体"/>
          <w:kern w:val="0"/>
          <w:szCs w:val="21"/>
        </w:rPr>
        <w:t>）</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w:t>
      </w:r>
      <w:r>
        <w:rPr>
          <w:rFonts w:ascii="Times New Roman" w:hAnsi="Times New Roman" w:eastAsia="Times New Roman" w:cs="Times New Roman"/>
          <w:kern w:val="0"/>
          <w:szCs w:val="21"/>
        </w:rPr>
        <w:t>37°S</w:t>
      </w:r>
      <w:r>
        <w:rPr>
          <w:rFonts w:ascii="宋体" w:hAnsi="宋体" w:eastAsia="宋体" w:cs="宋体"/>
          <w:kern w:val="0"/>
          <w:szCs w:val="21"/>
        </w:rPr>
        <w:t>，</w:t>
      </w:r>
      <w:r>
        <w:rPr>
          <w:rFonts w:ascii="Times New Roman" w:hAnsi="Times New Roman" w:eastAsia="Times New Roman" w:cs="Times New Roman"/>
          <w:kern w:val="0"/>
          <w:szCs w:val="21"/>
        </w:rPr>
        <w:t>37°W</w:t>
      </w:r>
      <w:r>
        <w:rPr>
          <w:rFonts w:ascii="宋体" w:hAnsi="宋体" w:eastAsia="宋体" w:cs="宋体"/>
          <w:kern w:val="0"/>
          <w:szCs w:val="21"/>
        </w:rPr>
        <w:t>）</w:t>
      </w:r>
    </w:p>
    <w:p>
      <w:pPr>
        <w:spacing w:before="0" w:after="0" w:line="360" w:lineRule="auto"/>
        <w:ind w:left="420"/>
        <w:jc w:val="left"/>
        <w:textAlignment w:val="center"/>
      </w:pPr>
      <w:r>
        <w:rPr>
          <w:rFonts w:ascii="Times New Roman" w:hAnsi="Times New Roman" w:eastAsia="Times New Roman" w:cs="Times New Roman"/>
          <w:b w:val="0"/>
          <w:sz w:val="24"/>
        </w:rPr>
        <w:t xml:space="preserve">2.  </w:t>
      </w:r>
      <w:r>
        <w:rPr>
          <w:rFonts w:ascii="宋体" w:hAnsi="宋体" w:eastAsia="宋体" w:cs="宋体"/>
          <w:kern w:val="0"/>
          <w:szCs w:val="21"/>
        </w:rPr>
        <w:t>造成此次地震的主要原因是（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大量开采资源造成地表坍塌</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亚欧板块和太平洋板块的碰撞</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地处三大板块交界处，地壳活跃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处于环太平洋火山地震带，地壳活跃</w:t>
      </w:r>
    </w:p>
    <w:p>
      <w:pPr>
        <w:spacing w:before="0" w:after="0" w:line="360" w:lineRule="auto"/>
        <w:ind w:left="420"/>
        <w:jc w:val="left"/>
        <w:textAlignment w:val="center"/>
      </w:pPr>
      <w:r>
        <w:rPr>
          <w:rFonts w:ascii="Times New Roman" w:hAnsi="Times New Roman" w:eastAsia="Times New Roman" w:cs="Times New Roman"/>
          <w:b w:val="0"/>
          <w:sz w:val="24"/>
        </w:rPr>
        <w:t xml:space="preserve">3.  </w:t>
      </w:r>
      <w:r>
        <w:rPr>
          <w:rFonts w:ascii="宋体" w:hAnsi="宋体" w:eastAsia="宋体" w:cs="宋体"/>
          <w:kern w:val="0"/>
          <w:szCs w:val="21"/>
        </w:rPr>
        <w:t>这次地震发生在当地凌晨，此时凉山州人们已经在忙碌的工作和学习中，造成这种现象的主要原因是（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地球自转</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地球公转</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地球是个不规则球体</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两地人们作息习惯不同</w:t>
      </w:r>
    </w:p>
    <w:p>
      <w:pPr>
        <w:spacing w:before="0" w:after="0" w:line="360" w:lineRule="auto"/>
        <w:ind w:left="420"/>
        <w:jc w:val="left"/>
        <w:textAlignment w:val="center"/>
      </w:pPr>
      <w:r>
        <w:rPr>
          <w:rFonts w:ascii="Times New Roman" w:hAnsi="Times New Roman" w:eastAsia="Times New Roman" w:cs="Times New Roman"/>
          <w:b w:val="0"/>
          <w:sz w:val="24"/>
        </w:rPr>
        <w:t xml:space="preserve">4.  </w:t>
      </w:r>
      <w:r>
        <w:rPr>
          <w:rFonts w:ascii="宋体" w:hAnsi="宋体" w:eastAsia="宋体" w:cs="宋体"/>
          <w:kern w:val="0"/>
          <w:szCs w:val="21"/>
        </w:rPr>
        <w:t>我国是一个地质灾害频发的国家，当地震来临时，不恰当的做法是（　　）</w:t>
      </w:r>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躲避时尽量用棉被、枕头或其他软物保护头部</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在家中，如果不能及时撤离，可以暂时躲在小开间的墙角</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在野外，应到空旷的地方避震</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在建筑高层，应迅速进电梯撤离</w:t>
      </w:r>
    </w:p>
    <w:p>
      <w:pPr>
        <w:spacing w:line="360" w:lineRule="auto"/>
        <w:ind w:left="0"/>
        <w:textAlignment w:val="center"/>
      </w:pPr>
      <w:bookmarkStart w:id="1" w:name="dd354358-cc3f-4cd2-8be3-d7b9fb862488"/>
      <w:r>
        <w:rPr>
          <w:rFonts w:ascii="宋体" w:hAnsi="宋体" w:eastAsia="宋体" w:cs="宋体"/>
          <w:kern w:val="0"/>
          <w:szCs w:val="21"/>
        </w:rPr>
        <w:t>某中学地理学习小组计划组织野外地理研学，同学们准备了研学区域的等高线地形图为研学做参考。如图为研学区域等高线地形图。读图，完成各小题。</w:t>
      </w:r>
      <w:bookmarkEnd w:id="1"/>
    </w:p>
    <w:tbl>
      <w:tblPr>
        <w:tblStyle w:val="5"/>
        <w:tblW w:w="0" w:type="auto"/>
        <w:jc w:val="center"/>
        <w:tblLayout w:type="autofit"/>
        <w:tblCellMar>
          <w:top w:w="0" w:type="dxa"/>
          <w:left w:w="108" w:type="dxa"/>
          <w:bottom w:w="0" w:type="dxa"/>
          <w:right w:w="108" w:type="dxa"/>
        </w:tblCellMar>
      </w:tblPr>
      <w:tblGrid>
        <w:gridCol w:w="3900"/>
      </w:tblGrid>
      <w:tr>
        <w:tblPrEx>
          <w:tblCellMar>
            <w:top w:w="0" w:type="dxa"/>
            <w:left w:w="108" w:type="dxa"/>
            <w:bottom w:w="0" w:type="dxa"/>
            <w:right w:w="108" w:type="dxa"/>
          </w:tblCellMar>
        </w:tblPrEx>
        <w:trPr>
          <w:cantSplit/>
          <w:trHeight w:val="2655" w:hRule="atLeast"/>
          <w:jc w:val="center"/>
        </w:trPr>
        <w:tc>
          <w:tcPr>
            <w:tcW w:w="3900" w:type="dxa"/>
          </w:tcPr>
          <w:p>
            <w:pPr>
              <w:numPr>
                <w:ilvl w:val="0"/>
                <w:numId w:val="0"/>
              </w:numPr>
              <w:spacing w:line="360" w:lineRule="auto"/>
              <w:ind w:left="0"/>
              <w:textAlignment w:val="center"/>
            </w:pPr>
            <w:r>
              <w:rPr>
                <w:rFonts w:ascii="Times New Roman" w:hAnsi="Times New Roman" w:eastAsia="Times New Roman" w:cs="Times New Roman"/>
                <w:strike w:val="0"/>
                <w:kern w:val="0"/>
                <w:sz w:val="24"/>
                <w:szCs w:val="24"/>
                <w:u w:val="none"/>
              </w:rPr>
              <w:pict>
                <v:shape id="_x0000_s1028" o:spid="_x0000_s1028" o:spt="75" type="#_x0000_t75" style="position:absolute;left:0pt;margin-top:0pt;height:132.75pt;width:195pt;mso-position-horizontal:center;mso-position-vertical-relative:line;mso-wrap-distance-bottom:0pt;mso-wrap-distance-top:0pt;z-index:251659264;mso-width-relative:page;mso-height-relative:page;" filled="f" o:preferrelative="t" stroked="f" coordsize="21600,21600" o:allowoverlap="f">
                  <v:path/>
                  <v:fill on="f" focussize="0,0"/>
                  <v:stroke on="f" joinstyle="miter"/>
                  <v:imagedata r:id="rId11" o:title=""/>
                  <o:lock v:ext="edit" aspectratio="t"/>
                  <w10:wrap type="topAndBottom"/>
                </v:shape>
              </w:pict>
            </w:r>
          </w:p>
        </w:tc>
      </w:tr>
    </w:tbl>
    <w:p>
      <w:pPr>
        <w:numPr>
          <w:ilvl w:val="0"/>
          <w:numId w:val="0"/>
        </w:numPr>
        <w:spacing w:line="360" w:lineRule="auto"/>
        <w:ind w:left="360"/>
        <w:textAlignment w:val="center"/>
      </w:pPr>
      <w:r>
        <w:rPr>
          <w:rFonts w:ascii="Times New Roman" w:hAnsi="Times New Roman" w:eastAsia="Times New Roman" w:cs="Times New Roman"/>
          <w:b w:val="0"/>
          <w:sz w:val="24"/>
        </w:rPr>
        <w:t xml:space="preserve">5.  </w:t>
      </w:r>
      <w:r>
        <w:rPr>
          <w:rFonts w:ascii="宋体" w:hAnsi="宋体" w:eastAsia="宋体" w:cs="宋体"/>
          <w:kern w:val="0"/>
          <w:szCs w:val="21"/>
        </w:rPr>
        <w:t>①处的地形部位名称是（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陡崖</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山脊</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山谷</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鞍部</w:t>
      </w:r>
    </w:p>
    <w:p>
      <w:pPr>
        <w:spacing w:before="0" w:after="0" w:line="360" w:lineRule="auto"/>
        <w:ind w:left="420"/>
        <w:jc w:val="left"/>
        <w:textAlignment w:val="center"/>
      </w:pPr>
      <w:r>
        <w:rPr>
          <w:rFonts w:ascii="Times New Roman" w:hAnsi="Times New Roman" w:eastAsia="Times New Roman" w:cs="Times New Roman"/>
          <w:b w:val="0"/>
          <w:sz w:val="24"/>
        </w:rPr>
        <w:t xml:space="preserve">6.  </w:t>
      </w:r>
      <w:r>
        <w:rPr>
          <w:rFonts w:ascii="宋体" w:hAnsi="宋体" w:eastAsia="宋体" w:cs="宋体"/>
          <w:kern w:val="0"/>
          <w:szCs w:val="21"/>
        </w:rPr>
        <w:t>以下对地形图的判读，正确的是（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沿②线登山比沿③线登山更容易</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该图等高距为</w:t>
      </w:r>
      <w:r>
        <w:rPr>
          <w:rFonts w:ascii="Times New Roman" w:hAnsi="Times New Roman" w:eastAsia="Times New Roman" w:cs="Times New Roman"/>
          <w:kern w:val="0"/>
          <w:szCs w:val="21"/>
        </w:rPr>
        <w:t>1000</w:t>
      </w:r>
      <w:r>
        <w:rPr>
          <w:rFonts w:ascii="宋体" w:hAnsi="宋体" w:eastAsia="宋体" w:cs="宋体"/>
          <w:kern w:val="0"/>
          <w:szCs w:val="21"/>
        </w:rPr>
        <w:t>米</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⑤位于④的西北方向</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该区域以平原地形为主</w:t>
      </w:r>
    </w:p>
    <w:p>
      <w:pPr>
        <w:spacing w:before="0" w:after="0" w:line="360" w:lineRule="auto"/>
        <w:ind w:left="420"/>
        <w:jc w:val="left"/>
        <w:textAlignment w:val="center"/>
      </w:pPr>
      <w:r>
        <w:rPr>
          <w:rFonts w:ascii="Times New Roman" w:hAnsi="Times New Roman" w:eastAsia="Times New Roman" w:cs="Times New Roman"/>
          <w:b w:val="0"/>
          <w:sz w:val="24"/>
        </w:rPr>
        <w:t xml:space="preserve">7.  </w:t>
      </w:r>
      <w:r>
        <w:rPr>
          <w:rFonts w:ascii="宋体" w:hAnsi="宋体" w:eastAsia="宋体" w:cs="宋体"/>
          <w:kern w:val="0"/>
          <w:szCs w:val="21"/>
        </w:rPr>
        <w:t>学习小组开展野外研学，以下哪种天气最适合出行（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26" o:spt="75" type="#_x0000_t75" style="height:54pt;width:60.75pt;" filled="f" o:preferrelative="t" stroked="f" coordsize="21600,21600">
            <v:path/>
            <v:fill on="f" focussize="0,0"/>
            <v:stroke on="f" joinstyle="miter"/>
            <v:imagedata r:id="rId12"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27" o:spt="75" type="#_x0000_t75" style="height:54.75pt;width:56.25pt;" filled="f" o:preferrelative="t" stroked="f" coordsize="21600,21600">
            <v:path/>
            <v:fill on="f" focussize="0,0"/>
            <v:stroke on="f" joinstyle="miter"/>
            <v:imagedata r:id="rId13"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28" o:spt="75" type="#_x0000_t75" style="height:49.5pt;width:52.5pt;" filled="f" o:preferrelative="t" stroked="f" coordsize="21600,21600">
            <v:path/>
            <v:fill on="f" focussize="0,0"/>
            <v:stroke on="f" joinstyle="miter"/>
            <v:imagedata r:id="rId14"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29" o:spt="75" type="#_x0000_t75" style="height:48.75pt;width:53.25pt;" filled="f" o:preferrelative="t" stroked="f" coordsize="21600,21600">
            <v:path/>
            <v:fill on="f" focussize="0,0"/>
            <v:stroke on="f" joinstyle="miter"/>
            <v:imagedata r:id="rId15" o:title=""/>
            <o:lock v:ext="edit" aspectratio="t"/>
            <w10:wrap type="none"/>
            <w10:anchorlock/>
          </v:shape>
        </w:pict>
      </w:r>
    </w:p>
    <w:p>
      <w:pPr>
        <w:spacing w:before="0" w:after="0" w:line="360" w:lineRule="auto"/>
        <w:ind w:left="420"/>
        <w:jc w:val="left"/>
        <w:textAlignment w:val="center"/>
      </w:pPr>
      <w:r>
        <w:rPr>
          <w:rFonts w:ascii="Times New Roman" w:hAnsi="Times New Roman" w:eastAsia="Times New Roman" w:cs="Times New Roman"/>
          <w:b w:val="0"/>
          <w:sz w:val="24"/>
        </w:rPr>
        <w:t xml:space="preserve">8.  </w:t>
      </w:r>
      <w:r>
        <w:rPr>
          <w:rFonts w:ascii="宋体" w:hAnsi="宋体" w:eastAsia="宋体" w:cs="宋体"/>
          <w:kern w:val="0"/>
          <w:szCs w:val="21"/>
        </w:rPr>
        <w:t>研学途中测得</w:t>
      </w:r>
      <w:r>
        <w:rPr>
          <w:rFonts w:ascii="Times New Roman" w:hAnsi="Times New Roman" w:eastAsia="Times New Roman" w:cs="Times New Roman"/>
          <w:kern w:val="0"/>
          <w:szCs w:val="21"/>
        </w:rPr>
        <w:t>A</w:t>
      </w:r>
      <w:r>
        <w:rPr>
          <w:rFonts w:ascii="宋体" w:hAnsi="宋体" w:eastAsia="宋体" w:cs="宋体"/>
          <w:kern w:val="0"/>
          <w:szCs w:val="21"/>
        </w:rPr>
        <w:t>地的气温为</w:t>
      </w:r>
      <w:r>
        <w:rPr>
          <w:rFonts w:ascii="Times New Roman" w:hAnsi="Times New Roman" w:eastAsia="Times New Roman" w:cs="Times New Roman"/>
          <w:kern w:val="0"/>
          <w:szCs w:val="21"/>
        </w:rPr>
        <w:t>20</w:t>
      </w:r>
      <w:r>
        <w:rPr>
          <w:rFonts w:ascii="宋体" w:hAnsi="宋体" w:eastAsia="宋体" w:cs="宋体"/>
          <w:kern w:val="0"/>
          <w:szCs w:val="21"/>
        </w:rPr>
        <w:t>℃，此时</w:t>
      </w:r>
      <w:r>
        <w:rPr>
          <w:rFonts w:ascii="Times New Roman" w:hAnsi="Times New Roman" w:eastAsia="Times New Roman" w:cs="Times New Roman"/>
          <w:kern w:val="0"/>
          <w:szCs w:val="21"/>
        </w:rPr>
        <w:t>B</w:t>
      </w:r>
      <w:r>
        <w:rPr>
          <w:rFonts w:ascii="宋体" w:hAnsi="宋体" w:eastAsia="宋体" w:cs="宋体"/>
          <w:kern w:val="0"/>
          <w:szCs w:val="21"/>
        </w:rPr>
        <w:t>地气温最接近的是（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16.2</w:t>
      </w:r>
      <w:r>
        <w:rPr>
          <w:rFonts w:ascii="宋体" w:hAnsi="宋体" w:eastAsia="宋体" w:cs="宋体"/>
          <w:kern w:val="0"/>
          <w:szCs w:val="21"/>
        </w:rPr>
        <w:t>℃</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18.2</w:t>
      </w:r>
      <w:r>
        <w:rPr>
          <w:rFonts w:ascii="宋体" w:hAnsi="宋体" w:eastAsia="宋体" w:cs="宋体"/>
          <w:kern w:val="0"/>
          <w:szCs w:val="21"/>
        </w:rPr>
        <w:t>℃</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21.8</w:t>
      </w:r>
      <w:r>
        <w:rPr>
          <w:rFonts w:ascii="宋体" w:hAnsi="宋体" w:eastAsia="宋体" w:cs="宋体"/>
          <w:kern w:val="0"/>
          <w:szCs w:val="21"/>
        </w:rPr>
        <w:t>℃</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22.8</w:t>
      </w:r>
      <w:r>
        <w:rPr>
          <w:rFonts w:ascii="宋体" w:hAnsi="宋体" w:eastAsia="宋体" w:cs="宋体"/>
          <w:kern w:val="0"/>
          <w:szCs w:val="21"/>
        </w:rPr>
        <w:t>℃</w:t>
      </w:r>
    </w:p>
    <w:p>
      <w:pPr>
        <w:spacing w:line="360" w:lineRule="auto"/>
        <w:ind w:left="0"/>
        <w:textAlignment w:val="center"/>
      </w:pPr>
      <w:bookmarkStart w:id="2" w:name="0385b483-81e3-4bee-8aed-bdf2d4255516"/>
      <w:r>
        <w:rPr>
          <w:rFonts w:ascii="宋体" w:hAnsi="宋体" w:eastAsia="宋体" w:cs="宋体"/>
          <w:kern w:val="0"/>
          <w:szCs w:val="21"/>
        </w:rPr>
        <w:t>世界粮食生产地区不平衡和国家间分配不均，是产生粮食问题的根源，许多国家长期存在粮食危机，被视为“饥饿热点”。读图，完成各小题。</w:t>
      </w:r>
      <w:r>
        <w:rPr>
          <w:rFonts w:ascii="宋体" w:hAnsi="宋体" w:eastAsia="宋体" w:cs="宋体"/>
          <w:kern w:val="0"/>
          <w:szCs w:val="21"/>
        </w:rPr>
        <w:br w:type="textWrapping"/>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0" o:spt="75" type="#_x0000_t75" style="height:164.25pt;width:324pt;" filled="f" o:preferrelative="t" stroked="f" coordsize="21600,21600">
            <v:path/>
            <v:fill on="f" focussize="0,0"/>
            <v:stroke on="f" joinstyle="miter"/>
            <v:imagedata r:id="rId16" o:title=""/>
            <o:lock v:ext="edit" aspectratio="t"/>
            <w10:wrap type="none"/>
            <w10:anchorlock/>
          </v:shape>
        </w:pict>
      </w:r>
      <w:bookmarkEnd w:id="2"/>
    </w:p>
    <w:p>
      <w:pPr>
        <w:spacing w:before="0" w:after="0" w:line="360" w:lineRule="auto"/>
        <w:ind w:left="360"/>
        <w:jc w:val="left"/>
        <w:textAlignment w:val="center"/>
      </w:pPr>
      <w:r>
        <w:rPr>
          <w:rFonts w:ascii="Times New Roman" w:hAnsi="Times New Roman" w:eastAsia="Times New Roman" w:cs="Times New Roman"/>
          <w:b w:val="0"/>
          <w:sz w:val="24"/>
        </w:rPr>
        <w:t xml:space="preserve">9.  </w:t>
      </w:r>
      <w:r>
        <w:rPr>
          <w:rFonts w:ascii="宋体" w:hAnsi="宋体" w:eastAsia="宋体" w:cs="宋体"/>
          <w:kern w:val="0"/>
          <w:szCs w:val="21"/>
        </w:rPr>
        <w:t>“饥饿热点”分布最广的大洲，与下列情景最吻合的是（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strike w:val="0"/>
          <w:kern w:val="0"/>
          <w:sz w:val="24"/>
          <w:szCs w:val="24"/>
          <w:u w:val="none"/>
        </w:rPr>
        <w:pict>
          <v:shape id="_x0000_i1031" o:spt="75" type="#_x0000_t75" style="height:89.25pt;width:103.5pt;" filled="f" o:preferrelative="t" stroked="f" coordsize="21600,21600">
            <v:path/>
            <v:fill on="f" focussize="0,0"/>
            <v:stroke on="f" joinstyle="miter"/>
            <v:imagedata r:id="rId17" o:title=""/>
            <o:lock v:ext="edit" aspectratio="t"/>
            <w10:wrap type="none"/>
            <w10:anchorlock/>
          </v:shape>
        </w:pict>
      </w:r>
      <w:r>
        <w:rPr>
          <w:rFonts w:ascii="宋体" w:hAnsi="宋体" w:eastAsia="宋体" w:cs="宋体"/>
          <w:kern w:val="0"/>
          <w:szCs w:val="21"/>
        </w:rPr>
        <w:t>机械收割</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strike w:val="0"/>
          <w:kern w:val="0"/>
          <w:sz w:val="24"/>
          <w:szCs w:val="24"/>
          <w:u w:val="none"/>
        </w:rPr>
        <w:pict>
          <v:shape id="_x0000_i1032" o:spt="75" type="#_x0000_t75" style="height:90.75pt;width:114pt;" filled="f" o:preferrelative="t" stroked="f" coordsize="21600,21600">
            <v:path/>
            <v:fill on="f" focussize="0,0"/>
            <v:stroke on="f" joinstyle="miter"/>
            <v:imagedata r:id="rId18" o:title=""/>
            <o:lock v:ext="edit" aspectratio="t"/>
            <w10:wrap type="none"/>
            <w10:anchorlock/>
          </v:shape>
        </w:pict>
      </w:r>
      <w:r>
        <w:rPr>
          <w:rFonts w:ascii="宋体" w:hAnsi="宋体" w:eastAsia="宋体" w:cs="宋体"/>
          <w:kern w:val="0"/>
          <w:szCs w:val="21"/>
        </w:rPr>
        <w:t>航天中心</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strike w:val="0"/>
          <w:kern w:val="0"/>
          <w:sz w:val="24"/>
          <w:szCs w:val="24"/>
          <w:u w:val="none"/>
        </w:rPr>
        <w:pict>
          <v:shape id="_x0000_i1033" o:spt="75" type="#_x0000_t75" style="height:88.5pt;width:108pt;" filled="f" o:preferrelative="t" stroked="f" coordsize="21600,21600">
            <v:path/>
            <v:fill on="f" focussize="0,0"/>
            <v:stroke on="f" joinstyle="miter"/>
            <v:imagedata r:id="rId19" o:title=""/>
            <o:lock v:ext="edit" aspectratio="t"/>
            <w10:wrap type="none"/>
            <w10:anchorlock/>
          </v:shape>
        </w:pict>
      </w:r>
      <w:r>
        <w:rPr>
          <w:rFonts w:ascii="宋体" w:hAnsi="宋体" w:eastAsia="宋体" w:cs="宋体"/>
          <w:kern w:val="0"/>
          <w:szCs w:val="21"/>
        </w:rPr>
        <w:t>茅草屋</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strike w:val="0"/>
          <w:kern w:val="0"/>
          <w:sz w:val="24"/>
          <w:szCs w:val="24"/>
          <w:u w:val="none"/>
        </w:rPr>
        <w:pict>
          <v:shape id="_x0000_i1034" o:spt="75" type="#_x0000_t75" style="height:89.25pt;width:110.25pt;" filled="f" o:preferrelative="t" stroked="f" coordsize="21600,21600">
            <v:path/>
            <v:fill on="f" focussize="0,0"/>
            <v:stroke on="f" joinstyle="miter"/>
            <v:imagedata r:id="rId20" o:title=""/>
            <o:lock v:ext="edit" aspectratio="t"/>
            <w10:wrap type="none"/>
            <w10:anchorlock/>
          </v:shape>
        </w:pict>
      </w:r>
      <w:r>
        <w:rPr>
          <w:rFonts w:ascii="宋体" w:hAnsi="宋体" w:eastAsia="宋体" w:cs="宋体"/>
          <w:kern w:val="0"/>
          <w:szCs w:val="21"/>
        </w:rPr>
        <w:t>工业港口</w:t>
      </w:r>
    </w:p>
    <w:p>
      <w:pPr>
        <w:spacing w:before="0" w:after="0" w:line="360" w:lineRule="auto"/>
        <w:ind w:left="420"/>
        <w:jc w:val="left"/>
        <w:textAlignment w:val="center"/>
      </w:pPr>
      <w:r>
        <w:rPr>
          <w:rFonts w:ascii="Times New Roman" w:hAnsi="Times New Roman" w:eastAsia="Times New Roman" w:cs="Times New Roman"/>
          <w:b w:val="0"/>
          <w:sz w:val="24"/>
        </w:rPr>
        <w:t xml:space="preserve">10.  </w:t>
      </w:r>
      <w:r>
        <w:rPr>
          <w:rFonts w:ascii="宋体" w:hAnsi="宋体" w:eastAsia="宋体" w:cs="宋体"/>
          <w:kern w:val="0"/>
          <w:szCs w:val="21"/>
        </w:rPr>
        <w:t>对粮食输出地、输入地的描述，正确的是（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①国家被称为“世界加油站”</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②国家被称为“咖啡王国”</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③国家被称为“世界办公室”</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④区域是发达国家最集中的地区</w:t>
      </w:r>
    </w:p>
    <w:p>
      <w:pPr>
        <w:spacing w:before="0" w:after="0" w:line="360" w:lineRule="auto"/>
        <w:ind w:left="420"/>
        <w:jc w:val="left"/>
        <w:textAlignment w:val="center"/>
      </w:pPr>
      <w:r>
        <w:rPr>
          <w:rFonts w:ascii="Times New Roman" w:hAnsi="Times New Roman" w:eastAsia="Times New Roman" w:cs="Times New Roman"/>
          <w:b w:val="0"/>
          <w:sz w:val="24"/>
        </w:rPr>
        <w:t xml:space="preserve">11.  </w:t>
      </w:r>
      <w:r>
        <w:rPr>
          <w:rFonts w:ascii="宋体" w:hAnsi="宋体" w:eastAsia="宋体" w:cs="宋体"/>
          <w:kern w:val="0"/>
          <w:szCs w:val="21"/>
        </w:rPr>
        <w:t>图中粮食运输路线没有经过的大洋是（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太平洋</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大西洋</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印度洋</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北冰洋</w:t>
      </w:r>
    </w:p>
    <w:p>
      <w:pPr>
        <w:spacing w:line="360" w:lineRule="auto"/>
        <w:ind w:left="0"/>
        <w:textAlignment w:val="center"/>
      </w:pPr>
      <w:bookmarkStart w:id="3" w:name="26f29961-8fe6-464a-88d3-ad3eb9ed2b9c"/>
      <w:r>
        <w:rPr>
          <w:rFonts w:ascii="宋体" w:hAnsi="宋体" w:eastAsia="宋体" w:cs="宋体"/>
          <w:kern w:val="0"/>
          <w:szCs w:val="21"/>
        </w:rPr>
        <w:t>如图为近六年我国净增人口变化折线图。读图，完成各小题。</w:t>
      </w:r>
      <w:bookmarkEnd w:id="3"/>
    </w:p>
    <w:tbl>
      <w:tblPr>
        <w:tblStyle w:val="5"/>
        <w:tblW w:w="0" w:type="auto"/>
        <w:jc w:val="center"/>
        <w:tblLayout w:type="autofit"/>
        <w:tblCellMar>
          <w:top w:w="0" w:type="dxa"/>
          <w:left w:w="108" w:type="dxa"/>
          <w:bottom w:w="0" w:type="dxa"/>
          <w:right w:w="108" w:type="dxa"/>
        </w:tblCellMar>
      </w:tblPr>
      <w:tblGrid>
        <w:gridCol w:w="4500"/>
      </w:tblGrid>
      <w:tr>
        <w:tblPrEx>
          <w:tblCellMar>
            <w:top w:w="0" w:type="dxa"/>
            <w:left w:w="108" w:type="dxa"/>
            <w:bottom w:w="0" w:type="dxa"/>
            <w:right w:w="108" w:type="dxa"/>
          </w:tblCellMar>
        </w:tblPrEx>
        <w:trPr>
          <w:cantSplit/>
          <w:trHeight w:val="3220" w:hRule="atLeast"/>
          <w:jc w:val="center"/>
        </w:trPr>
        <w:tc>
          <w:tcPr>
            <w:tcW w:w="4500" w:type="dxa"/>
          </w:tcPr>
          <w:p>
            <w:pPr>
              <w:numPr>
                <w:ilvl w:val="0"/>
                <w:numId w:val="0"/>
              </w:numPr>
              <w:spacing w:line="360" w:lineRule="auto"/>
              <w:ind w:left="0"/>
              <w:textAlignment w:val="center"/>
            </w:pPr>
            <w:r>
              <w:rPr>
                <w:rFonts w:ascii="Times New Roman" w:hAnsi="Times New Roman" w:eastAsia="Times New Roman" w:cs="Times New Roman"/>
                <w:strike w:val="0"/>
                <w:kern w:val="0"/>
                <w:sz w:val="24"/>
                <w:szCs w:val="24"/>
                <w:u w:val="none"/>
              </w:rPr>
              <w:pict>
                <v:shape id="_x0000_s1040" o:spid="_x0000_s1040" o:spt="75" type="#_x0000_t75" style="position:absolute;left:0pt;margin-top:0pt;height:161pt;width:225pt;mso-position-horizontal:center;mso-position-vertical-relative:line;mso-wrap-distance-bottom:0pt;mso-wrap-distance-top:0pt;z-index:251660288;mso-width-relative:page;mso-height-relative:page;" filled="f" o:preferrelative="t" stroked="f" coordsize="21600,21600" o:allowoverlap="f">
                  <v:path/>
                  <v:fill on="f" focussize="0,0"/>
                  <v:stroke on="f" joinstyle="miter"/>
                  <v:imagedata r:id="rId21" o:title=""/>
                  <o:lock v:ext="edit" aspectratio="t"/>
                  <w10:wrap type="topAndBottom"/>
                </v:shape>
              </w:pict>
            </w:r>
          </w:p>
        </w:tc>
      </w:tr>
    </w:tbl>
    <w:p>
      <w:pPr>
        <w:numPr>
          <w:ilvl w:val="0"/>
          <w:numId w:val="0"/>
        </w:numPr>
        <w:spacing w:line="360" w:lineRule="auto"/>
        <w:ind w:left="360"/>
        <w:textAlignment w:val="center"/>
      </w:pPr>
      <w:r>
        <w:rPr>
          <w:rFonts w:ascii="Times New Roman" w:hAnsi="Times New Roman" w:eastAsia="Times New Roman" w:cs="Times New Roman"/>
          <w:b w:val="0"/>
          <w:sz w:val="24"/>
        </w:rPr>
        <w:t xml:space="preserve">12.  </w:t>
      </w:r>
      <w:r>
        <w:rPr>
          <w:rFonts w:ascii="宋体" w:hAnsi="宋体" w:eastAsia="宋体" w:cs="宋体"/>
          <w:kern w:val="0"/>
          <w:szCs w:val="21"/>
        </w:rPr>
        <w:t>根据图分析得出，近六年我国人口总数（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一直在上升</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一直在下降</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先上升后下降</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先下降后上升</w:t>
      </w:r>
    </w:p>
    <w:p>
      <w:pPr>
        <w:spacing w:before="0" w:after="0" w:line="360" w:lineRule="auto"/>
        <w:ind w:left="420"/>
        <w:jc w:val="left"/>
        <w:textAlignment w:val="center"/>
      </w:pPr>
      <w:r>
        <w:rPr>
          <w:rFonts w:ascii="Times New Roman" w:hAnsi="Times New Roman" w:eastAsia="Times New Roman" w:cs="Times New Roman"/>
          <w:b w:val="0"/>
          <w:sz w:val="24"/>
        </w:rPr>
        <w:t xml:space="preserve">13.  </w:t>
      </w:r>
      <w:r>
        <w:rPr>
          <w:rFonts w:ascii="宋体" w:hAnsi="宋体" w:eastAsia="宋体" w:cs="宋体"/>
          <w:kern w:val="0"/>
          <w:szCs w:val="21"/>
        </w:rPr>
        <w:t>目前我国人口变化的趋势，将带来的社会问题包括（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①国防兵力不足</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②就业困难</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③社会养老负担加重</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④劳动力短缺</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spacing w:line="360" w:lineRule="auto"/>
        <w:ind w:left="0"/>
        <w:textAlignment w:val="center"/>
      </w:pPr>
      <w:bookmarkStart w:id="4" w:name="a9ca0b26-2ae0-4ddc-a3b1-e427570773a6"/>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日，从水利部获悉：南水北调东、中线一期工程迎来全面通水</w:t>
      </w:r>
      <w:r>
        <w:rPr>
          <w:rFonts w:ascii="Times New Roman" w:hAnsi="Times New Roman" w:eastAsia="Times New Roman" w:cs="Times New Roman"/>
          <w:kern w:val="0"/>
          <w:szCs w:val="21"/>
        </w:rPr>
        <w:t>8</w:t>
      </w:r>
      <w:r>
        <w:rPr>
          <w:rFonts w:ascii="宋体" w:hAnsi="宋体" w:eastAsia="宋体" w:cs="宋体"/>
          <w:kern w:val="0"/>
          <w:szCs w:val="21"/>
        </w:rPr>
        <w:t>周年。图</w:t>
      </w:r>
      <w:r>
        <w:rPr>
          <w:rFonts w:ascii="Times New Roman" w:hAnsi="Times New Roman" w:eastAsia="Times New Roman" w:cs="Times New Roman"/>
          <w:kern w:val="0"/>
          <w:szCs w:val="21"/>
        </w:rPr>
        <w:t>1</w:t>
      </w:r>
      <w:r>
        <w:rPr>
          <w:rFonts w:ascii="宋体" w:hAnsi="宋体" w:eastAsia="宋体" w:cs="宋体"/>
          <w:kern w:val="0"/>
          <w:szCs w:val="21"/>
        </w:rPr>
        <w:t>为中国河流流量分布示意图、图</w:t>
      </w:r>
      <w:r>
        <w:rPr>
          <w:rFonts w:ascii="Times New Roman" w:hAnsi="Times New Roman" w:eastAsia="Times New Roman" w:cs="Times New Roman"/>
          <w:kern w:val="0"/>
          <w:szCs w:val="21"/>
        </w:rPr>
        <w:t>2</w:t>
      </w:r>
      <w:r>
        <w:rPr>
          <w:rFonts w:ascii="宋体" w:hAnsi="宋体" w:eastAsia="宋体" w:cs="宋体"/>
          <w:kern w:val="0"/>
          <w:szCs w:val="21"/>
        </w:rPr>
        <w:t>为南水北调示意图。读图</w:t>
      </w:r>
      <w:r>
        <w:rPr>
          <w:rFonts w:ascii="Times New Roman" w:hAnsi="Times New Roman" w:eastAsia="Times New Roman" w:cs="Times New Roman"/>
          <w:kern w:val="0"/>
          <w:szCs w:val="21"/>
        </w:rPr>
        <w:t>1</w:t>
      </w:r>
      <w:r>
        <w:rPr>
          <w:rFonts w:ascii="宋体" w:hAnsi="宋体" w:eastAsia="宋体" w:cs="宋体"/>
          <w:kern w:val="0"/>
          <w:szCs w:val="21"/>
        </w:rPr>
        <w:t>、图</w:t>
      </w:r>
      <w:r>
        <w:rPr>
          <w:rFonts w:ascii="Times New Roman" w:hAnsi="Times New Roman" w:eastAsia="Times New Roman" w:cs="Times New Roman"/>
          <w:kern w:val="0"/>
          <w:szCs w:val="21"/>
        </w:rPr>
        <w:t>2</w:t>
      </w:r>
      <w:r>
        <w:rPr>
          <w:rFonts w:ascii="宋体" w:hAnsi="宋体" w:eastAsia="宋体" w:cs="宋体"/>
          <w:kern w:val="0"/>
          <w:szCs w:val="21"/>
        </w:rPr>
        <w:t>，完成各小题。</w:t>
      </w:r>
      <w:r>
        <w:rPr>
          <w:rFonts w:ascii="宋体" w:hAnsi="宋体" w:eastAsia="宋体" w:cs="宋体"/>
          <w:kern w:val="0"/>
          <w:szCs w:val="21"/>
        </w:rPr>
        <w:br w:type="textWrapping"/>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5" o:spt="75" type="#_x0000_t75" style="height:178.6pt;width:442.2pt;" filled="f" o:preferrelative="t" stroked="f" coordsize="21600,21600">
            <v:path/>
            <v:fill on="f" focussize="0,0"/>
            <v:stroke on="f" joinstyle="miter"/>
            <v:imagedata r:id="rId22" o:title=""/>
            <o:lock v:ext="edit" aspectratio="t"/>
            <w10:wrap type="none"/>
            <w10:anchorlock/>
          </v:shape>
        </w:pict>
      </w:r>
      <w:bookmarkEnd w:id="4"/>
    </w:p>
    <w:p>
      <w:pPr>
        <w:spacing w:before="0" w:after="0" w:line="360" w:lineRule="auto"/>
        <w:ind w:left="360"/>
        <w:jc w:val="left"/>
        <w:textAlignment w:val="center"/>
      </w:pPr>
      <w:r>
        <w:rPr>
          <w:rFonts w:ascii="Times New Roman" w:hAnsi="Times New Roman" w:eastAsia="Times New Roman" w:cs="Times New Roman"/>
          <w:b w:val="0"/>
          <w:sz w:val="24"/>
        </w:rPr>
        <w:t xml:space="preserve">14.  </w:t>
      </w:r>
      <w:r>
        <w:rPr>
          <w:rFonts w:ascii="宋体" w:hAnsi="宋体" w:eastAsia="宋体" w:cs="宋体"/>
          <w:kern w:val="0"/>
          <w:szCs w:val="21"/>
        </w:rPr>
        <w:t>根据图，可以获取的信息有（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①我国河流大多自西向东流</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②水资源分布南丰北缺</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③长江水量最大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④河流分布东多西少</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⑤塔里木河是外流河</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②③④⑤</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①③④⑤</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①②④⑤</w:t>
      </w:r>
    </w:p>
    <w:p>
      <w:pPr>
        <w:spacing w:before="0" w:after="0" w:line="360" w:lineRule="auto"/>
        <w:ind w:left="420"/>
        <w:jc w:val="left"/>
        <w:textAlignment w:val="center"/>
      </w:pPr>
      <w:r>
        <w:rPr>
          <w:rFonts w:ascii="Times New Roman" w:hAnsi="Times New Roman" w:eastAsia="Times New Roman" w:cs="Times New Roman"/>
          <w:b w:val="0"/>
          <w:sz w:val="24"/>
        </w:rPr>
        <w:t xml:space="preserve">15.  </w:t>
      </w:r>
      <w:r>
        <w:rPr>
          <w:rFonts w:ascii="宋体" w:hAnsi="宋体" w:eastAsia="宋体" w:cs="宋体"/>
          <w:kern w:val="0"/>
          <w:szCs w:val="21"/>
        </w:rPr>
        <w:t>我国实施南水北调工程，主要原因是由于我国水资源（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年际差异大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季节分布不均</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空间分布不均</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城乡分布不均</w:t>
      </w:r>
    </w:p>
    <w:p>
      <w:pPr>
        <w:spacing w:before="0" w:after="0" w:line="360" w:lineRule="auto"/>
        <w:ind w:left="420"/>
        <w:jc w:val="left"/>
        <w:textAlignment w:val="center"/>
      </w:pPr>
      <w:r>
        <w:rPr>
          <w:rFonts w:ascii="Times New Roman" w:hAnsi="Times New Roman" w:eastAsia="Times New Roman" w:cs="Times New Roman"/>
          <w:b w:val="0"/>
          <w:sz w:val="24"/>
        </w:rPr>
        <w:t xml:space="preserve">16.  </w:t>
      </w:r>
      <w:r>
        <w:rPr>
          <w:rFonts w:ascii="宋体" w:hAnsi="宋体" w:eastAsia="宋体" w:cs="宋体"/>
          <w:kern w:val="0"/>
          <w:szCs w:val="21"/>
        </w:rPr>
        <w:t>南水北调东线和中线工程，把长江流域丰富的水资源调到华北地区的主要原因是（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华北地区位于干旱区，降水稀少</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华北地区工农业发达，人口众多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让长江中下游地区免遭洪涝威胁</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华北地区河流径流量小，引水发电</w:t>
      </w:r>
    </w:p>
    <w:p>
      <w:pPr>
        <w:spacing w:line="360" w:lineRule="auto"/>
        <w:ind w:left="0"/>
        <w:textAlignment w:val="center"/>
      </w:pPr>
      <w:bookmarkStart w:id="5" w:name="d5d55061-25f6-40f5-99df-bdd70bcc395f"/>
      <w:r>
        <w:rPr>
          <w:rFonts w:ascii="Times New Roman" w:hAnsi="Times New Roman" w:eastAsia="Times New Roman" w:cs="Times New Roman"/>
          <w:kern w:val="0"/>
          <w:szCs w:val="21"/>
        </w:rPr>
        <w:t>21</w:t>
      </w:r>
      <w:r>
        <w:rPr>
          <w:rFonts w:ascii="宋体" w:hAnsi="宋体" w:eastAsia="宋体" w:cs="宋体"/>
          <w:kern w:val="0"/>
          <w:szCs w:val="21"/>
        </w:rPr>
        <w:t>世纪以来，中国经济持续高速增长，取得了举世瞩目的成就，经济总量稳居世界第二。读图，完成各小题。</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6" o:spt="75" alt="" type="#_x0000_t75" style="height:215.2pt;width:268.5pt;" filled="f" o:preferrelative="t" stroked="f" coordsize="21600,21600">
            <v:path/>
            <v:fill on="f" focussize="0,0"/>
            <v:stroke on="f"/>
            <v:imagedata r:id="rId23" o:title=""/>
            <o:lock v:ext="edit" aspectratio="t"/>
            <w10:wrap type="none"/>
            <w10:anchorlock/>
          </v:shape>
        </w:pict>
      </w:r>
      <w:bookmarkEnd w:id="5"/>
    </w:p>
    <w:p>
      <w:pPr>
        <w:spacing w:before="0" w:after="0" w:line="360" w:lineRule="auto"/>
        <w:ind w:left="360"/>
        <w:jc w:val="left"/>
        <w:textAlignment w:val="center"/>
      </w:pPr>
      <w:r>
        <w:rPr>
          <w:rFonts w:ascii="Times New Roman" w:hAnsi="Times New Roman" w:eastAsia="Times New Roman" w:cs="Times New Roman"/>
          <w:b w:val="0"/>
          <w:sz w:val="24"/>
        </w:rPr>
        <w:t xml:space="preserve">17.  </w:t>
      </w:r>
      <w:r>
        <w:rPr>
          <w:rFonts w:ascii="宋体" w:hAnsi="宋体" w:eastAsia="宋体" w:cs="宋体"/>
          <w:kern w:val="0"/>
          <w:szCs w:val="21"/>
        </w:rPr>
        <w:t>对图中部分地理事物的描述中，正确的是（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①是京九铁路</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b</w:t>
      </w:r>
      <w:r>
        <w:rPr>
          <w:rFonts w:ascii="宋体" w:hAnsi="宋体" w:eastAsia="宋体" w:cs="宋体"/>
          <w:kern w:val="0"/>
          <w:szCs w:val="21"/>
        </w:rPr>
        <w:t>是辽中南工业基地</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②是我国南方地区和北方地区的分界山脉</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d</w:t>
      </w:r>
      <w:r>
        <w:rPr>
          <w:rFonts w:ascii="宋体" w:hAnsi="宋体" w:eastAsia="宋体" w:cs="宋体"/>
          <w:kern w:val="0"/>
          <w:szCs w:val="21"/>
        </w:rPr>
        <w:t>地以重工业为主</w:t>
      </w:r>
    </w:p>
    <w:p>
      <w:pPr>
        <w:spacing w:before="0" w:after="0" w:line="360" w:lineRule="auto"/>
        <w:ind w:left="420"/>
        <w:jc w:val="left"/>
        <w:textAlignment w:val="center"/>
      </w:pPr>
      <w:r>
        <w:rPr>
          <w:rFonts w:ascii="Times New Roman" w:hAnsi="Times New Roman" w:eastAsia="Times New Roman" w:cs="Times New Roman"/>
          <w:b w:val="0"/>
          <w:sz w:val="24"/>
        </w:rPr>
        <w:t xml:space="preserve">18.  </w:t>
      </w:r>
      <w:r>
        <w:rPr>
          <w:rFonts w:ascii="宋体" w:hAnsi="宋体" w:eastAsia="宋体" w:cs="宋体"/>
          <w:kern w:val="0"/>
          <w:szCs w:val="21"/>
        </w:rPr>
        <w:t>有关图中甲、乙、丙、丁四地农业状况的说法，错误的是（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甲地以畜牧业为主</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乙地耕地类型以旱地为主</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丙地的农作物一年两熟或三熟</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丁地油料作物主要是大豆</w:t>
      </w:r>
    </w:p>
    <w:p>
      <w:pPr>
        <w:spacing w:before="0" w:after="0" w:line="360" w:lineRule="auto"/>
        <w:ind w:left="420"/>
        <w:jc w:val="left"/>
        <w:textAlignment w:val="center"/>
      </w:pPr>
      <w:r>
        <w:rPr>
          <w:rFonts w:ascii="Times New Roman" w:hAnsi="Times New Roman" w:eastAsia="Times New Roman" w:cs="Times New Roman"/>
          <w:b w:val="0"/>
          <w:sz w:val="24"/>
        </w:rPr>
        <w:t xml:space="preserve">19.  </w:t>
      </w:r>
      <w:r>
        <w:rPr>
          <w:rFonts w:ascii="Times New Roman" w:hAnsi="Times New Roman" w:eastAsia="Times New Roman" w:cs="Times New Roman"/>
          <w:kern w:val="0"/>
          <w:szCs w:val="21"/>
        </w:rPr>
        <w:t>c</w:t>
      </w:r>
      <w:r>
        <w:rPr>
          <w:rFonts w:ascii="宋体" w:hAnsi="宋体" w:eastAsia="宋体" w:cs="宋体"/>
          <w:kern w:val="0"/>
          <w:szCs w:val="21"/>
        </w:rPr>
        <w:t>是我国目前经济发展水平最高的地区，以下对</w:t>
      </w:r>
      <w:r>
        <w:rPr>
          <w:rFonts w:ascii="Times New Roman" w:hAnsi="Times New Roman" w:eastAsia="Times New Roman" w:cs="Times New Roman"/>
          <w:kern w:val="0"/>
          <w:szCs w:val="21"/>
        </w:rPr>
        <w:t>c</w:t>
      </w:r>
      <w:r>
        <w:rPr>
          <w:rFonts w:ascii="宋体" w:hAnsi="宋体" w:eastAsia="宋体" w:cs="宋体"/>
          <w:kern w:val="0"/>
          <w:szCs w:val="21"/>
        </w:rPr>
        <w:t>地区的美誉恰当的是（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“鱼米之乡”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“天府之国”</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“东方明珠”</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“水能宝库”</w:t>
      </w:r>
    </w:p>
    <w:p>
      <w:pPr>
        <w:spacing w:before="0" w:after="0" w:line="360" w:lineRule="auto"/>
        <w:ind w:left="420"/>
        <w:jc w:val="left"/>
        <w:textAlignment w:val="center"/>
      </w:pPr>
      <w:r>
        <w:rPr>
          <w:rFonts w:ascii="Times New Roman" w:hAnsi="Times New Roman" w:eastAsia="Times New Roman" w:cs="Times New Roman"/>
          <w:b w:val="0"/>
          <w:sz w:val="24"/>
        </w:rPr>
        <w:t xml:space="preserve">20.  </w:t>
      </w:r>
      <w:r>
        <w:rPr>
          <w:rFonts w:ascii="宋体" w:hAnsi="宋体" w:eastAsia="宋体" w:cs="宋体"/>
          <w:kern w:val="0"/>
          <w:szCs w:val="21"/>
        </w:rPr>
        <w:t>河流③为</w:t>
      </w:r>
      <w:r>
        <w:rPr>
          <w:rFonts w:ascii="Times New Roman" w:hAnsi="Times New Roman" w:eastAsia="Times New Roman" w:cs="Times New Roman"/>
          <w:kern w:val="0"/>
          <w:szCs w:val="21"/>
        </w:rPr>
        <w:t>c</w:t>
      </w:r>
      <w:r>
        <w:rPr>
          <w:rFonts w:ascii="宋体" w:hAnsi="宋体" w:eastAsia="宋体" w:cs="宋体"/>
          <w:kern w:val="0"/>
          <w:szCs w:val="21"/>
        </w:rPr>
        <w:t>地区的发展创造的优势条件有（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①地形平坦</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②土壤肥沃</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③水源丰富</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④热量充足</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spacing w:line="360" w:lineRule="auto"/>
        <w:ind w:left="0"/>
        <w:textAlignment w:val="center"/>
      </w:pPr>
      <w:bookmarkStart w:id="6" w:name="f991eb7f-7d5c-4a3b-bc9f-f80a97a6a614"/>
      <w:r>
        <w:rPr>
          <w:rFonts w:ascii="宋体" w:hAnsi="宋体" w:eastAsia="宋体" w:cs="宋体"/>
          <w:kern w:val="0"/>
          <w:szCs w:val="21"/>
        </w:rPr>
        <w:t>东北地区是我国重要的工农业基地，在维护国家粮食安全、能源安全方面的战略地位十分突出，其东部的三江平原有我国面积最大的沼泽湿地，湿地具有重要的生态功能，被称为“地球之肾”。据此完成各小题。</w:t>
      </w:r>
      <w:bookmarkEnd w:id="6"/>
    </w:p>
    <w:p>
      <w:pPr>
        <w:spacing w:before="0" w:after="0" w:line="360" w:lineRule="auto"/>
        <w:ind w:left="360"/>
        <w:jc w:val="left"/>
        <w:textAlignment w:val="center"/>
      </w:pPr>
      <w:r>
        <w:rPr>
          <w:rFonts w:ascii="Times New Roman" w:hAnsi="Times New Roman" w:eastAsia="Times New Roman" w:cs="Times New Roman"/>
          <w:b w:val="0"/>
          <w:sz w:val="24"/>
        </w:rPr>
        <w:t xml:space="preserve">21.  </w:t>
      </w:r>
      <w:r>
        <w:rPr>
          <w:rFonts w:ascii="宋体" w:hAnsi="宋体" w:eastAsia="宋体" w:cs="宋体"/>
          <w:kern w:val="0"/>
          <w:szCs w:val="21"/>
        </w:rPr>
        <w:t>东北地区成为我国重要的工农业基地，主要的有利自然条件有（　　）</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①地势平坦</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②劳动力较丰富</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③土壤肥沃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④气候雨热同期</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⑤矿产资源丰富</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宋体" w:hAnsi="宋体" w:eastAsia="宋体" w:cs="宋体"/>
          <w:kern w:val="0"/>
          <w:szCs w:val="21"/>
        </w:rPr>
        <w:t>⑥科技水平高</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①③④⑤</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②③④⑥</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①③⑤⑥</w:t>
      </w:r>
    </w:p>
    <w:p>
      <w:pPr>
        <w:spacing w:before="0" w:after="0" w:line="360" w:lineRule="auto"/>
        <w:ind w:left="420"/>
        <w:jc w:val="left"/>
        <w:textAlignment w:val="center"/>
      </w:pPr>
      <w:r>
        <w:rPr>
          <w:rFonts w:ascii="Times New Roman" w:hAnsi="Times New Roman" w:eastAsia="Times New Roman" w:cs="Times New Roman"/>
          <w:b w:val="0"/>
          <w:sz w:val="24"/>
        </w:rPr>
        <w:t xml:space="preserve">22.  </w:t>
      </w:r>
      <w:r>
        <w:rPr>
          <w:rFonts w:ascii="宋体" w:hAnsi="宋体" w:eastAsia="宋体" w:cs="宋体"/>
          <w:kern w:val="0"/>
          <w:szCs w:val="21"/>
        </w:rPr>
        <w:t>下列对湿地的主要功能的叙述，错误的是（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维护生物多样性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涵养水源</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清除一切污染物</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调节气候</w:t>
      </w:r>
    </w:p>
    <w:p>
      <w:pPr>
        <w:spacing w:line="360" w:lineRule="auto"/>
        <w:ind w:left="0"/>
        <w:textAlignment w:val="center"/>
      </w:pPr>
      <w:bookmarkStart w:id="7" w:name="e0ecd046-554e-420e-a807-6416e7963956"/>
      <w:r>
        <w:rPr>
          <w:rFonts w:ascii="宋体" w:hAnsi="宋体" w:eastAsia="宋体" w:cs="宋体"/>
          <w:kern w:val="0"/>
          <w:szCs w:val="21"/>
        </w:rPr>
        <w:t>“在漫长的二三百万年间，这片广袤的土地已经被水流剥蚀得沟壑纵横、支离破碎、四分五裂，像老年人的一张粗糙的脸”，这是路遥的《平凡的世界》里对我国黄土高原水土流失的描述。图</w:t>
      </w:r>
      <w:r>
        <w:rPr>
          <w:rFonts w:ascii="Times New Roman" w:hAnsi="Times New Roman" w:eastAsia="Times New Roman" w:cs="Times New Roman"/>
          <w:kern w:val="0"/>
          <w:szCs w:val="21"/>
        </w:rPr>
        <w:t>1</w:t>
      </w:r>
      <w:r>
        <w:rPr>
          <w:rFonts w:ascii="宋体" w:hAnsi="宋体" w:eastAsia="宋体" w:cs="宋体"/>
          <w:kern w:val="0"/>
          <w:szCs w:val="21"/>
        </w:rPr>
        <w:t>为黄土高原及周边图，图</w:t>
      </w:r>
      <w:r>
        <w:rPr>
          <w:rFonts w:ascii="Times New Roman" w:hAnsi="Times New Roman" w:eastAsia="Times New Roman" w:cs="Times New Roman"/>
          <w:kern w:val="0"/>
          <w:szCs w:val="21"/>
        </w:rPr>
        <w:t>2</w:t>
      </w:r>
      <w:r>
        <w:rPr>
          <w:rFonts w:ascii="宋体" w:hAnsi="宋体" w:eastAsia="宋体" w:cs="宋体"/>
          <w:kern w:val="0"/>
          <w:szCs w:val="21"/>
        </w:rPr>
        <w:t>为某地理小组对水土流失原因的探究实验图。读图</w:t>
      </w:r>
      <w:r>
        <w:rPr>
          <w:rFonts w:ascii="Times New Roman" w:hAnsi="Times New Roman" w:eastAsia="Times New Roman" w:cs="Times New Roman"/>
          <w:kern w:val="0"/>
          <w:szCs w:val="21"/>
        </w:rPr>
        <w:t>1</w:t>
      </w:r>
      <w:r>
        <w:rPr>
          <w:rFonts w:ascii="宋体" w:hAnsi="宋体" w:eastAsia="宋体" w:cs="宋体"/>
          <w:kern w:val="0"/>
          <w:szCs w:val="21"/>
        </w:rPr>
        <w:t>、图</w:t>
      </w:r>
      <w:r>
        <w:rPr>
          <w:rFonts w:ascii="Times New Roman" w:hAnsi="Times New Roman" w:eastAsia="Times New Roman" w:cs="Times New Roman"/>
          <w:kern w:val="0"/>
          <w:szCs w:val="21"/>
        </w:rPr>
        <w:t>2</w:t>
      </w:r>
      <w:r>
        <w:rPr>
          <w:rFonts w:ascii="宋体" w:hAnsi="宋体" w:eastAsia="宋体" w:cs="宋体"/>
          <w:kern w:val="0"/>
          <w:szCs w:val="21"/>
        </w:rPr>
        <w:t>，完成各小题。</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i1037" o:spt="75" type="#_x0000_t75" style="height:173.4pt;width:442.2pt;" filled="f" o:preferrelative="t" stroked="f" coordsize="21600,21600">
            <v:path/>
            <v:fill on="f" focussize="0,0"/>
            <v:stroke on="f" joinstyle="miter"/>
            <v:imagedata r:id="rId24" o:title=""/>
            <o:lock v:ext="edit" aspectratio="t"/>
            <w10:wrap type="none"/>
            <w10:anchorlock/>
          </v:shape>
        </w:pict>
      </w:r>
      <w:bookmarkEnd w:id="7"/>
    </w:p>
    <w:p>
      <w:pPr>
        <w:spacing w:before="0" w:after="0" w:line="360" w:lineRule="auto"/>
        <w:ind w:left="360"/>
        <w:jc w:val="left"/>
        <w:textAlignment w:val="center"/>
      </w:pPr>
      <w:r>
        <w:rPr>
          <w:rFonts w:ascii="Times New Roman" w:hAnsi="Times New Roman" w:eastAsia="Times New Roman" w:cs="Times New Roman"/>
          <w:b w:val="0"/>
          <w:sz w:val="24"/>
        </w:rPr>
        <w:t xml:space="preserve">23.  </w:t>
      </w:r>
      <w:r>
        <w:rPr>
          <w:rFonts w:ascii="宋体" w:hAnsi="宋体" w:eastAsia="宋体" w:cs="宋体"/>
          <w:kern w:val="0"/>
          <w:szCs w:val="21"/>
        </w:rPr>
        <w:t>对图</w:t>
      </w:r>
      <w:r>
        <w:rPr>
          <w:rFonts w:ascii="Times New Roman" w:hAnsi="Times New Roman" w:eastAsia="Times New Roman" w:cs="Times New Roman"/>
          <w:kern w:val="0"/>
          <w:szCs w:val="21"/>
        </w:rPr>
        <w:t>1</w:t>
      </w:r>
      <w:r>
        <w:rPr>
          <w:rFonts w:ascii="宋体" w:hAnsi="宋体" w:eastAsia="宋体" w:cs="宋体"/>
          <w:kern w:val="0"/>
          <w:szCs w:val="21"/>
        </w:rPr>
        <w:t>中甲河流的描述，正确的是（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发源于巴颜喀拉山</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①处形成“地上河”</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上、中游的分界②是湖口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③处有凌汛现象</w:t>
      </w:r>
    </w:p>
    <w:p>
      <w:pPr>
        <w:spacing w:before="0" w:after="0" w:line="360" w:lineRule="auto"/>
        <w:ind w:left="420"/>
        <w:jc w:val="left"/>
        <w:textAlignment w:val="center"/>
      </w:pPr>
      <w:r>
        <w:rPr>
          <w:rFonts w:ascii="Times New Roman" w:hAnsi="Times New Roman" w:eastAsia="Times New Roman" w:cs="Times New Roman"/>
          <w:b w:val="0"/>
          <w:sz w:val="24"/>
        </w:rPr>
        <w:t xml:space="preserve">24.  </w:t>
      </w:r>
      <w:r>
        <w:rPr>
          <w:rFonts w:ascii="宋体" w:hAnsi="宋体" w:eastAsia="宋体" w:cs="宋体"/>
          <w:kern w:val="0"/>
          <w:szCs w:val="21"/>
        </w:rPr>
        <w:t>该地理小组同学为了探究水土流失的主要原因，在同等条件下进行了四组实验，读图</w:t>
      </w:r>
      <w:r>
        <w:rPr>
          <w:rFonts w:ascii="Times New Roman" w:hAnsi="Times New Roman" w:eastAsia="Times New Roman" w:cs="Times New Roman"/>
          <w:kern w:val="0"/>
          <w:szCs w:val="21"/>
        </w:rPr>
        <w:t>2</w:t>
      </w:r>
      <w:r>
        <w:rPr>
          <w:rFonts w:ascii="宋体" w:hAnsi="宋体" w:eastAsia="宋体" w:cs="宋体"/>
          <w:kern w:val="0"/>
          <w:szCs w:val="21"/>
        </w:rPr>
        <w:t>，下列探究结论错误的是（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a</w:t>
      </w:r>
      <w:r>
        <w:rPr>
          <w:rFonts w:ascii="宋体" w:hAnsi="宋体" w:eastAsia="宋体" w:cs="宋体"/>
          <w:kern w:val="0"/>
          <w:szCs w:val="21"/>
        </w:rPr>
        <w:t>组：陡坡比缓坡的水土流失严重</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b</w:t>
      </w:r>
      <w:r>
        <w:rPr>
          <w:rFonts w:ascii="宋体" w:hAnsi="宋体" w:eastAsia="宋体" w:cs="宋体"/>
          <w:kern w:val="0"/>
          <w:szCs w:val="21"/>
        </w:rPr>
        <w:t>组：不同土质对水土流失影响不大</w: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c</w:t>
      </w:r>
      <w:r>
        <w:rPr>
          <w:rFonts w:ascii="宋体" w:hAnsi="宋体" w:eastAsia="宋体" w:cs="宋体"/>
          <w:kern w:val="0"/>
          <w:szCs w:val="21"/>
        </w:rPr>
        <w:t>组：降水强度越大，水土流失越严重</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d</w:t>
      </w:r>
      <w:r>
        <w:rPr>
          <w:rFonts w:ascii="宋体" w:hAnsi="宋体" w:eastAsia="宋体" w:cs="宋体"/>
          <w:kern w:val="0"/>
          <w:szCs w:val="21"/>
        </w:rPr>
        <w:t>组：植被越密，水土流失越轻</w:t>
      </w:r>
    </w:p>
    <w:p>
      <w:pPr>
        <w:spacing w:before="0" w:after="0" w:line="360" w:lineRule="auto"/>
        <w:ind w:left="420"/>
        <w:jc w:val="left"/>
        <w:textAlignment w:val="center"/>
      </w:pPr>
      <w:r>
        <w:rPr>
          <w:rFonts w:ascii="Times New Roman" w:hAnsi="Times New Roman" w:eastAsia="Times New Roman" w:cs="Times New Roman"/>
          <w:b w:val="0"/>
          <w:sz w:val="24"/>
        </w:rPr>
        <w:t xml:space="preserve">25.  </w:t>
      </w:r>
      <w:r>
        <w:rPr>
          <w:rFonts w:ascii="宋体" w:hAnsi="宋体" w:eastAsia="宋体" w:cs="宋体"/>
          <w:kern w:val="0"/>
          <w:szCs w:val="21"/>
        </w:rPr>
        <w:t>由探究实验可以推测，下列做法中，不利于水土保持的是（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坡脚建挡土坝、护坡等</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陡坡地发展种植业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植树种草</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合理放牧</w:t>
      </w:r>
    </w:p>
    <w:p>
      <w:pPr>
        <w:spacing w:line="360" w:lineRule="auto"/>
        <w:ind w:left="0"/>
        <w:textAlignment w:val="center"/>
      </w:pPr>
      <w:bookmarkStart w:id="8" w:name="290b7d22-e3d0-480f-9dfa-0fb63bd488f6"/>
      <w:r>
        <w:rPr>
          <w:rFonts w:ascii="Times New Roman" w:hAnsi="Times New Roman" w:eastAsia="Times New Roman" w:cs="Times New Roman"/>
          <w:kern w:val="0"/>
          <w:szCs w:val="21"/>
        </w:rPr>
        <w:t>2008</w:t>
      </w:r>
      <w:r>
        <w:rPr>
          <w:rFonts w:ascii="宋体" w:hAnsi="宋体" w:eastAsia="宋体" w:cs="宋体"/>
          <w:kern w:val="0"/>
          <w:szCs w:val="21"/>
        </w:rPr>
        <w:t>年夏季奥运会和</w:t>
      </w:r>
      <w:r>
        <w:rPr>
          <w:rFonts w:ascii="Times New Roman" w:hAnsi="Times New Roman" w:eastAsia="Times New Roman" w:cs="Times New Roman"/>
          <w:kern w:val="0"/>
          <w:szCs w:val="21"/>
        </w:rPr>
        <w:t>2022</w:t>
      </w:r>
      <w:r>
        <w:rPr>
          <w:rFonts w:ascii="宋体" w:hAnsi="宋体" w:eastAsia="宋体" w:cs="宋体"/>
          <w:kern w:val="0"/>
          <w:szCs w:val="21"/>
        </w:rPr>
        <w:t>年冬季奥运会都在北京召开，使北京成为“双奥之城”。图</w:t>
      </w:r>
      <w:r>
        <w:rPr>
          <w:rFonts w:ascii="Times New Roman" w:hAnsi="Times New Roman" w:eastAsia="Times New Roman" w:cs="Times New Roman"/>
          <w:kern w:val="0"/>
          <w:szCs w:val="21"/>
        </w:rPr>
        <w:t>1</w:t>
      </w:r>
      <w:r>
        <w:rPr>
          <w:rFonts w:ascii="宋体" w:hAnsi="宋体" w:eastAsia="宋体" w:cs="宋体"/>
          <w:kern w:val="0"/>
          <w:szCs w:val="21"/>
        </w:rPr>
        <w:t>为北京及周边图，图</w:t>
      </w:r>
      <w:r>
        <w:rPr>
          <w:rFonts w:ascii="Times New Roman" w:hAnsi="Times New Roman" w:eastAsia="Times New Roman" w:cs="Times New Roman"/>
          <w:kern w:val="0"/>
          <w:szCs w:val="21"/>
        </w:rPr>
        <w:t>2</w:t>
      </w:r>
      <w:r>
        <w:rPr>
          <w:rFonts w:ascii="宋体" w:hAnsi="宋体" w:eastAsia="宋体" w:cs="宋体"/>
          <w:kern w:val="0"/>
          <w:szCs w:val="21"/>
        </w:rPr>
        <w:t>为北京多年平均各月气温和降水图。读图</w:t>
      </w:r>
      <w:r>
        <w:rPr>
          <w:rFonts w:ascii="Times New Roman" w:hAnsi="Times New Roman" w:eastAsia="Times New Roman" w:cs="Times New Roman"/>
          <w:kern w:val="0"/>
          <w:szCs w:val="21"/>
        </w:rPr>
        <w:t>1</w:t>
      </w:r>
      <w:r>
        <w:rPr>
          <w:rFonts w:ascii="宋体" w:hAnsi="宋体" w:eastAsia="宋体" w:cs="宋体"/>
          <w:kern w:val="0"/>
          <w:szCs w:val="21"/>
        </w:rPr>
        <w:t>、图</w:t>
      </w:r>
      <w:r>
        <w:rPr>
          <w:rFonts w:ascii="Times New Roman" w:hAnsi="Times New Roman" w:eastAsia="Times New Roman" w:cs="Times New Roman"/>
          <w:kern w:val="0"/>
          <w:szCs w:val="21"/>
        </w:rPr>
        <w:t>2</w:t>
      </w:r>
      <w:r>
        <w:rPr>
          <w:rFonts w:ascii="宋体" w:hAnsi="宋体" w:eastAsia="宋体" w:cs="宋体"/>
          <w:kern w:val="0"/>
          <w:szCs w:val="21"/>
        </w:rPr>
        <w:t>，完成各小题。</w:t>
      </w:r>
      <w:r>
        <w:rPr>
          <w:rFonts w:ascii="Times New Roman" w:hAnsi="Times New Roman" w:eastAsia="Times New Roman" w:cs="Times New Roman"/>
          <w:strike w:val="0"/>
          <w:kern w:val="0"/>
          <w:sz w:val="24"/>
          <w:szCs w:val="24"/>
          <w:u w:val="none"/>
        </w:rPr>
        <w:drawing>
          <wp:inline distT="0" distB="0" distL="114300" distR="114300">
            <wp:extent cx="4044315" cy="2052320"/>
            <wp:effectExtent l="0" t="0" r="13335" b="508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25"/>
                    <a:stretch>
                      <a:fillRect/>
                    </a:stretch>
                  </pic:blipFill>
                  <pic:spPr>
                    <a:xfrm>
                      <a:off x="0" y="0"/>
                      <a:ext cx="4044315" cy="2052320"/>
                    </a:xfrm>
                    <a:prstGeom prst="rect">
                      <a:avLst/>
                    </a:prstGeom>
                    <a:noFill/>
                    <a:ln>
                      <a:noFill/>
                    </a:ln>
                  </pic:spPr>
                </pic:pic>
              </a:graphicData>
            </a:graphic>
          </wp:inline>
        </w:drawing>
      </w:r>
      <w:r>
        <w:rPr>
          <w:rFonts w:ascii="宋体" w:hAnsi="宋体" w:eastAsia="宋体" w:cs="宋体"/>
          <w:kern w:val="0"/>
          <w:szCs w:val="21"/>
        </w:rPr>
        <w:br w:type="textWrapping"/>
      </w:r>
      <w:bookmarkEnd w:id="8"/>
    </w:p>
    <w:p>
      <w:pPr>
        <w:spacing w:before="0" w:after="0" w:line="360" w:lineRule="auto"/>
        <w:ind w:left="360"/>
        <w:jc w:val="left"/>
        <w:textAlignment w:val="center"/>
      </w:pPr>
      <w:r>
        <w:rPr>
          <w:rFonts w:ascii="Times New Roman" w:hAnsi="Times New Roman" w:eastAsia="Times New Roman" w:cs="Times New Roman"/>
          <w:b w:val="0"/>
          <w:sz w:val="24"/>
        </w:rPr>
        <w:t xml:space="preserve">26.  </w:t>
      </w:r>
      <w:r>
        <w:rPr>
          <w:rFonts w:ascii="宋体" w:hAnsi="宋体" w:eastAsia="宋体" w:cs="宋体"/>
          <w:kern w:val="0"/>
          <w:szCs w:val="21"/>
        </w:rPr>
        <w:t>北京成为“双奥之城”的有利条件，不包括（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经济繁荣，交通便利</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是中国的首都</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承办过大型国际赛事，设施完善</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冬季温和多雨</w:t>
      </w:r>
    </w:p>
    <w:p>
      <w:pPr>
        <w:spacing w:before="0" w:after="0" w:line="360" w:lineRule="auto"/>
        <w:ind w:left="420"/>
        <w:jc w:val="left"/>
        <w:textAlignment w:val="center"/>
      </w:pPr>
      <w:r>
        <w:rPr>
          <w:rFonts w:ascii="Times New Roman" w:hAnsi="Times New Roman" w:eastAsia="Times New Roman" w:cs="Times New Roman"/>
          <w:b w:val="0"/>
          <w:sz w:val="24"/>
        </w:rPr>
        <w:t xml:space="preserve">27.  </w:t>
      </w:r>
      <w:r>
        <w:rPr>
          <w:rFonts w:ascii="宋体" w:hAnsi="宋体" w:eastAsia="宋体" w:cs="宋体"/>
          <w:kern w:val="0"/>
          <w:szCs w:val="21"/>
        </w:rPr>
        <w:t>对图中地理信息的叙述，正确的是（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①是我国内海之一——黄海</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②是京杭运河</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河流自东南流向西北</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北京属于典型的温带大陆性气候</w:t>
      </w:r>
    </w:p>
    <w:p>
      <w:pPr>
        <w:spacing w:line="360" w:lineRule="auto"/>
        <w:ind w:left="0"/>
        <w:textAlignment w:val="center"/>
      </w:pPr>
      <w:bookmarkStart w:id="9" w:name="0b47c0ac-97dd-46a6-9ce1-5fe26348fd80"/>
      <w:r>
        <w:rPr>
          <w:rFonts w:ascii="宋体" w:hAnsi="宋体" w:eastAsia="宋体" w:cs="宋体"/>
          <w:kern w:val="0"/>
          <w:szCs w:val="21"/>
        </w:rPr>
        <w:t>港珠澳大桥、广深港高铁等标志性工程建成通车，从香港驾车到珠海、澳门仅需</w:t>
      </w:r>
      <w:r>
        <w:rPr>
          <w:rFonts w:ascii="Times New Roman" w:hAnsi="Times New Roman" w:eastAsia="Times New Roman" w:cs="Times New Roman"/>
          <w:kern w:val="0"/>
          <w:szCs w:val="21"/>
        </w:rPr>
        <w:t>30</w:t>
      </w:r>
      <w:r>
        <w:rPr>
          <w:rFonts w:ascii="宋体" w:hAnsi="宋体" w:eastAsia="宋体" w:cs="宋体"/>
          <w:kern w:val="0"/>
          <w:szCs w:val="21"/>
        </w:rPr>
        <w:t>分钟，香港往来广州缩短至</w:t>
      </w:r>
      <w:r>
        <w:rPr>
          <w:rFonts w:ascii="Times New Roman" w:hAnsi="Times New Roman" w:eastAsia="Times New Roman" w:cs="Times New Roman"/>
          <w:kern w:val="0"/>
          <w:szCs w:val="21"/>
        </w:rPr>
        <w:t>1</w:t>
      </w:r>
      <w:r>
        <w:rPr>
          <w:rFonts w:ascii="宋体" w:hAnsi="宋体" w:eastAsia="宋体" w:cs="宋体"/>
          <w:kern w:val="0"/>
          <w:szCs w:val="21"/>
        </w:rPr>
        <w:t>小时以内，“</w:t>
      </w:r>
      <w:r>
        <w:rPr>
          <w:rFonts w:ascii="Times New Roman" w:hAnsi="Times New Roman" w:eastAsia="Times New Roman" w:cs="Times New Roman"/>
          <w:kern w:val="0"/>
          <w:szCs w:val="21"/>
        </w:rPr>
        <w:t>1</w:t>
      </w:r>
      <w:r>
        <w:rPr>
          <w:rFonts w:ascii="宋体" w:hAnsi="宋体" w:eastAsia="宋体" w:cs="宋体"/>
          <w:kern w:val="0"/>
          <w:szCs w:val="21"/>
        </w:rPr>
        <w:t>小时生活圈”基本形成，粤港澳大湾区涌现出一大批“双城打工人”。如图为粤港澳大湾区图。读图，完成各小题。</w:t>
      </w:r>
      <w:bookmarkEnd w:id="9"/>
    </w:p>
    <w:tbl>
      <w:tblPr>
        <w:tblStyle w:val="5"/>
        <w:tblW w:w="0" w:type="auto"/>
        <w:jc w:val="center"/>
        <w:tblLayout w:type="autofit"/>
        <w:tblCellMar>
          <w:top w:w="0" w:type="dxa"/>
          <w:left w:w="108" w:type="dxa"/>
          <w:bottom w:w="0" w:type="dxa"/>
          <w:right w:w="108" w:type="dxa"/>
        </w:tblCellMar>
      </w:tblPr>
      <w:tblGrid>
        <w:gridCol w:w="3660"/>
      </w:tblGrid>
      <w:tr>
        <w:tblPrEx>
          <w:tblCellMar>
            <w:top w:w="0" w:type="dxa"/>
            <w:left w:w="108" w:type="dxa"/>
            <w:bottom w:w="0" w:type="dxa"/>
            <w:right w:w="108" w:type="dxa"/>
          </w:tblCellMar>
        </w:tblPrEx>
        <w:trPr>
          <w:cantSplit/>
          <w:trHeight w:val="3225" w:hRule="atLeast"/>
          <w:jc w:val="center"/>
        </w:trPr>
        <w:tc>
          <w:tcPr>
            <w:tcW w:w="3660" w:type="dxa"/>
          </w:tcPr>
          <w:p>
            <w:pPr>
              <w:numPr>
                <w:ilvl w:val="0"/>
                <w:numId w:val="0"/>
              </w:numPr>
              <w:spacing w:line="360" w:lineRule="auto"/>
              <w:ind w:left="0"/>
              <w:textAlignment w:val="center"/>
            </w:pPr>
            <w:r>
              <w:rPr>
                <w:rFonts w:ascii="Times New Roman" w:hAnsi="Times New Roman" w:eastAsia="Times New Roman" w:cs="Times New Roman"/>
                <w:strike w:val="0"/>
                <w:kern w:val="0"/>
                <w:sz w:val="24"/>
                <w:szCs w:val="24"/>
                <w:u w:val="none"/>
              </w:rPr>
              <w:pict>
                <v:shape id="_x0000_s1051" o:spid="_x0000_s1051" o:spt="75" type="#_x0000_t75" style="position:absolute;left:0pt;margin-top:0pt;height:161.25pt;width:183pt;mso-position-horizontal:center;mso-position-vertical-relative:line;mso-wrap-distance-bottom:0pt;mso-wrap-distance-top:0pt;z-index:251661312;mso-width-relative:page;mso-height-relative:page;" filled="f" o:preferrelative="t" stroked="f" coordsize="21600,21600" o:allowoverlap="f">
                  <v:path/>
                  <v:fill on="f" focussize="0,0"/>
                  <v:stroke on="f" joinstyle="miter"/>
                  <v:imagedata r:id="rId26" o:title=""/>
                  <o:lock v:ext="edit" aspectratio="t"/>
                  <w10:wrap type="topAndBottom"/>
                </v:shape>
              </w:pict>
            </w:r>
          </w:p>
        </w:tc>
      </w:tr>
    </w:tbl>
    <w:p>
      <w:pPr>
        <w:numPr>
          <w:ilvl w:val="0"/>
          <w:numId w:val="0"/>
        </w:numPr>
        <w:spacing w:line="360" w:lineRule="auto"/>
        <w:ind w:left="420"/>
        <w:textAlignment w:val="center"/>
      </w:pPr>
      <w:r>
        <w:rPr>
          <w:rFonts w:ascii="Times New Roman" w:hAnsi="Times New Roman" w:eastAsia="Times New Roman" w:cs="Times New Roman"/>
          <w:b w:val="0"/>
          <w:sz w:val="24"/>
        </w:rPr>
        <w:t xml:space="preserve">28.  </w:t>
      </w:r>
      <w:r>
        <w:rPr>
          <w:rFonts w:ascii="宋体" w:hAnsi="宋体" w:eastAsia="宋体" w:cs="宋体"/>
          <w:kern w:val="0"/>
          <w:szCs w:val="21"/>
        </w:rPr>
        <w:t>下列有关粤港澳大湾区的叙述，正确的是（　　）</w:t>
      </w:r>
    </w:p>
    <w:p>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①地是国际金融中心、贸易中心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②地的支柱产业是博彩旅游业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铁路干线③是京广线</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该区多高层建筑和填海造地</w:t>
      </w:r>
    </w:p>
    <w:p>
      <w:pPr>
        <w:spacing w:before="0" w:after="0" w:line="360" w:lineRule="auto"/>
        <w:ind w:left="420"/>
        <w:jc w:val="left"/>
        <w:textAlignment w:val="center"/>
      </w:pPr>
      <w:r>
        <w:rPr>
          <w:rFonts w:ascii="Times New Roman" w:hAnsi="Times New Roman" w:eastAsia="Times New Roman" w:cs="Times New Roman"/>
          <w:b w:val="0"/>
          <w:sz w:val="24"/>
        </w:rPr>
        <w:t xml:space="preserve">29.  </w:t>
      </w:r>
      <w:r>
        <w:rPr>
          <w:rFonts w:ascii="宋体" w:hAnsi="宋体" w:eastAsia="宋体" w:cs="宋体"/>
          <w:kern w:val="0"/>
          <w:szCs w:val="21"/>
        </w:rPr>
        <w:t>粤港澳大湾区的这种“双城打工人”主要依赖于（　　）</w:t>
      </w:r>
    </w:p>
    <w:p>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丰富的信息</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精确的导航</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便捷的交通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发达的旅游</w:t>
      </w:r>
    </w:p>
    <w:p>
      <w:pPr>
        <w:spacing w:before="0" w:after="0" w:line="360" w:lineRule="auto"/>
        <w:ind w:left="420"/>
        <w:jc w:val="left"/>
        <w:textAlignment w:val="center"/>
      </w:pPr>
      <w:r>
        <w:rPr>
          <w:rFonts w:ascii="Times New Roman" w:hAnsi="Times New Roman" w:eastAsia="Times New Roman" w:cs="Times New Roman"/>
          <w:b w:val="0"/>
          <w:sz w:val="24"/>
        </w:rPr>
        <w:t xml:space="preserve">30.  </w:t>
      </w:r>
      <w:r>
        <w:rPr>
          <w:rFonts w:ascii="宋体" w:hAnsi="宋体" w:eastAsia="宋体" w:cs="宋体"/>
          <w:kern w:val="0"/>
          <w:szCs w:val="21"/>
        </w:rPr>
        <w:t>粤港澳大湾区经济发展的优越条件不包括（　　）</w:t>
      </w:r>
    </w:p>
    <w:p>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地理位置优越，海运条件好，对外经贸合作便利</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发达的水陆空交通网，能带动广阔经济腹地的发展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矿产资源丰富，利于工业发展</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国家政策支持</w:t>
      </w:r>
    </w:p>
    <w:p>
      <w:pPr>
        <w:numPr>
          <w:ilvl w:val="0"/>
          <w:numId w:val="0"/>
        </w:numPr>
        <w:spacing w:line="360" w:lineRule="auto"/>
        <w:ind w:left="420"/>
        <w:jc w:val="left"/>
        <w:textAlignment w:val="center"/>
      </w:pPr>
      <w:r>
        <w:rPr>
          <w:rFonts w:ascii="黑体" w:hAnsi="黑体" w:eastAsia="黑体" w:cs="黑体"/>
          <w:b w:val="0"/>
          <w:sz w:val="21"/>
        </w:rPr>
        <w:t>二、综合题（本大题共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31.  </w:t>
      </w:r>
      <w:bookmarkStart w:id="10" w:name="e48d2100-8907-414c-9b37-22b55a1dddc6"/>
      <w:r>
        <w:rPr>
          <w:rFonts w:ascii="宋体" w:hAnsi="宋体" w:eastAsia="宋体" w:cs="宋体"/>
          <w:kern w:val="0"/>
          <w:szCs w:val="21"/>
        </w:rPr>
        <w:t>北京时间</w:t>
      </w:r>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日，第</w:t>
      </w:r>
      <w:r>
        <w:rPr>
          <w:rFonts w:ascii="Times New Roman" w:hAnsi="Times New Roman" w:eastAsia="Times New Roman" w:cs="Times New Roman"/>
          <w:kern w:val="0"/>
          <w:szCs w:val="21"/>
        </w:rPr>
        <w:t>22</w:t>
      </w:r>
      <w:r>
        <w:rPr>
          <w:rFonts w:ascii="宋体" w:hAnsi="宋体" w:eastAsia="宋体" w:cs="宋体"/>
          <w:kern w:val="0"/>
          <w:szCs w:val="21"/>
        </w:rPr>
        <w:t>届国际足球世界杯在卡塔尔隆重开幕，这是世界杯第一次在阿拉伯国家举办，卡塔尔耗资</w:t>
      </w:r>
      <w:r>
        <w:rPr>
          <w:rFonts w:ascii="Times New Roman" w:hAnsi="Times New Roman" w:eastAsia="Times New Roman" w:cs="Times New Roman"/>
          <w:kern w:val="0"/>
          <w:szCs w:val="21"/>
        </w:rPr>
        <w:t>2200</w:t>
      </w:r>
      <w:r>
        <w:rPr>
          <w:rFonts w:ascii="宋体" w:hAnsi="宋体" w:eastAsia="宋体" w:cs="宋体"/>
          <w:kern w:val="0"/>
          <w:szCs w:val="21"/>
        </w:rPr>
        <w:t>亿美元打造本届世界杯。在世界杯上，中国制造的身影无处不在。如图为阿拉伯半岛和我国长江以南地区位置与景观对比图。读图，完成下列各题。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39" o:spt="75" type="#_x0000_t75" style="height:182.65pt;width:442.2pt;" filled="f" o:preferrelative="t" stroked="f" coordsize="21600,21600">
            <v:path/>
            <v:fill on="f" focussize="0,0"/>
            <v:stroke on="f" joinstyle="miter"/>
            <v:imagedata r:id="rId27" o:title=""/>
            <o:lock v:ext="edit" aspectratio="t"/>
            <w10:wrap type="none"/>
            <w10:anchorlock/>
          </v:shape>
        </w:pict>
      </w:r>
      <w:r>
        <w:rPr>
          <w:rFonts w:ascii="Times New Roman" w:hAnsi="Times New Roman" w:eastAsia="Times New Roman" w:cs="Times New Roman"/>
          <w:kern w:val="0"/>
          <w:sz w:val="24"/>
          <w:szCs w:val="24"/>
        </w:rPr>
        <w:t xml:space="preserve"> </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2022</w:t>
      </w:r>
      <w:r>
        <w:rPr>
          <w:rFonts w:ascii="宋体" w:hAnsi="宋体" w:eastAsia="宋体" w:cs="宋体"/>
          <w:kern w:val="0"/>
          <w:szCs w:val="21"/>
        </w:rPr>
        <w:t>年世界杯的举办地位于中东最大的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半岛，该半岛的自然景观特征表现为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广布，与这里纬度相近的我国长江以南地区则是山清水秀，属于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气候类型。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）中国球迷到卡塔尔观看比赛，碰到当地大多数居民是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种人，大部分信仰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）卡塔尔位于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湾沿岸，这里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（填矿物能源）资源丰富，这里的资源通过海运输送到东亚，最佳航线必须经过位于东南亚的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海峡。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）卡塔尔耗巨资打造了本届世界杯，中国对本届世界杯进行了大力援建和援助，彰显了中国制造的实力。你认为本届世界杯中国援建和援助卡塔尔的项目有哪些？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（从以下项目产品中选填</w:t>
      </w:r>
      <w:r>
        <w:rPr>
          <w:rFonts w:ascii="Times New Roman" w:hAnsi="Times New Roman" w:eastAsia="Times New Roman" w:cs="Times New Roman"/>
          <w:kern w:val="0"/>
          <w:szCs w:val="21"/>
        </w:rPr>
        <w:t>2</w:t>
      </w:r>
      <w:r>
        <w:rPr>
          <w:rFonts w:ascii="宋体" w:hAnsi="宋体" w:eastAsia="宋体" w:cs="宋体"/>
          <w:kern w:val="0"/>
          <w:szCs w:val="21"/>
        </w:rPr>
        <w:t>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水电站地铁供暖设备体育场馆球衣新能源汽车</w:t>
      </w:r>
      <w:bookmarkEnd w:id="10"/>
    </w:p>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32.  </w:t>
      </w:r>
      <w:bookmarkStart w:id="11" w:name="83011f5e-bfd6-406e-ae3b-faf201a189ea"/>
      <w:r>
        <w:rPr>
          <w:rFonts w:ascii="宋体" w:hAnsi="宋体" w:eastAsia="宋体" w:cs="宋体"/>
          <w:kern w:val="0"/>
          <w:szCs w:val="21"/>
        </w:rPr>
        <w:t>我国西部地区疆域辽阔，自然资源和人文资源极为丰富，随着国家西部开发和“一带一路”倡议的推进，西部地区在国家经济建设中越来越凸显重要地位。读图，完成下列各题。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）我国面积最大的省级行政区是图中的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（填图中字母）省区，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山脉横亘其中部，是南疆和北疆的分界线。该省区长期用于灌溉绿洲的引水工程叫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）图中</w:t>
      </w:r>
      <w:r>
        <w:rPr>
          <w:rFonts w:ascii="Times New Roman" w:hAnsi="Times New Roman" w:eastAsia="Times New Roman" w:cs="Times New Roman"/>
          <w:kern w:val="0"/>
          <w:szCs w:val="21"/>
        </w:rPr>
        <w:t>B</w:t>
      </w:r>
      <w:r>
        <w:rPr>
          <w:rFonts w:ascii="宋体" w:hAnsi="宋体" w:eastAsia="宋体" w:cs="宋体"/>
          <w:kern w:val="0"/>
          <w:szCs w:val="21"/>
        </w:rPr>
        <w:t>省的简称是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，该省的重要灌溉农业区是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）图中青海省所在的地形区是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高原，这里有被称为“中华水塔”的高原湿地—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自然保护区。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Cs w:val="21"/>
        </w:rPr>
        <w:t>C</w:t>
      </w:r>
      <w:r>
        <w:rPr>
          <w:rFonts w:ascii="宋体" w:hAnsi="宋体" w:eastAsia="宋体" w:cs="宋体"/>
          <w:kern w:val="0"/>
          <w:szCs w:val="21"/>
        </w:rPr>
        <w:t>省的省级行政中心是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，该省河流众多，地势落差大，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能资源极为丰富。该省有我国著名的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（填城市）卫星发射中心。</w:t>
      </w:r>
      <w:bookmarkEnd w:id="11"/>
    </w:p>
    <w:tbl>
      <w:tblPr>
        <w:tblStyle w:val="5"/>
        <w:tblW w:w="0" w:type="auto"/>
        <w:jc w:val="center"/>
        <w:tblLayout w:type="autofit"/>
        <w:tblCellMar>
          <w:top w:w="0" w:type="dxa"/>
          <w:left w:w="108" w:type="dxa"/>
          <w:bottom w:w="0" w:type="dxa"/>
          <w:right w:w="108" w:type="dxa"/>
        </w:tblCellMar>
      </w:tblPr>
      <w:tblGrid>
        <w:gridCol w:w="3630"/>
      </w:tblGrid>
      <w:tr>
        <w:tblPrEx>
          <w:tblCellMar>
            <w:top w:w="0" w:type="dxa"/>
            <w:left w:w="108" w:type="dxa"/>
            <w:bottom w:w="0" w:type="dxa"/>
            <w:right w:w="108" w:type="dxa"/>
          </w:tblCellMar>
        </w:tblPrEx>
        <w:trPr>
          <w:cantSplit/>
          <w:trHeight w:val="4395" w:hRule="atLeast"/>
          <w:jc w:val="center"/>
        </w:trPr>
        <w:tc>
          <w:tcPr>
            <w:tcW w:w="3630" w:type="dxa"/>
          </w:tcPr>
          <w:p>
            <w:pPr>
              <w:numPr>
                <w:ilvl w:val="0"/>
                <w:numId w:val="0"/>
              </w:numPr>
              <w:spacing w:line="360" w:lineRule="auto"/>
              <w:ind w:left="360"/>
              <w:jc w:val="left"/>
              <w:textAlignment w:val="center"/>
            </w:pPr>
            <w:r>
              <w:rPr>
                <w:rFonts w:ascii="Times New Roman" w:hAnsi="Times New Roman" w:eastAsia="Times New Roman" w:cs="Times New Roman"/>
                <w:strike w:val="0"/>
                <w:kern w:val="0"/>
                <w:sz w:val="24"/>
                <w:szCs w:val="24"/>
                <w:u w:val="none"/>
              </w:rPr>
              <w:pict>
                <v:shape id="_x0000_s1055" o:spid="_x0000_s1055" o:spt="75" type="#_x0000_t75" style="position:absolute;left:0pt;margin-top:0pt;height:219.75pt;width:181.5pt;mso-position-horizontal:center;mso-position-vertical-relative:line;mso-wrap-distance-bottom:0pt;mso-wrap-distance-top:0pt;z-index:251662336;mso-width-relative:page;mso-height-relative:page;" filled="f" o:preferrelative="t" stroked="f" coordsize="21600,21600" o:allowoverlap="f">
                  <v:path/>
                  <v:fill on="f" focussize="0,0"/>
                  <v:stroke on="f" joinstyle="miter"/>
                  <v:imagedata r:id="rId28" o:title=""/>
                  <o:lock v:ext="edit" aspectratio="t"/>
                  <w10:wrap type="topAndBottom"/>
                </v:shape>
              </w:pict>
            </w:r>
          </w:p>
        </w:tc>
      </w:tr>
    </w:tbl>
    <w:p>
      <w:pPr>
        <w:numPr>
          <w:ilvl w:val="0"/>
          <w:numId w:val="0"/>
        </w:numPr>
        <w:spacing w:line="360" w:lineRule="auto"/>
        <w:ind w:left="420"/>
        <w:jc w:val="left"/>
        <w:textAlignment w:val="center"/>
      </w:pPr>
      <w:r>
        <w:rPr>
          <w:rFonts w:ascii="Times New Roman" w:hAnsi="Times New Roman" w:eastAsia="Times New Roman" w:cs="Times New Roman"/>
          <w:b w:val="0"/>
          <w:sz w:val="24"/>
        </w:rPr>
        <w:t xml:space="preserve">33.  </w:t>
      </w:r>
      <w:bookmarkStart w:id="12" w:name="704c39c4-4f90-4358-af06-8a4a551d222f"/>
      <w:r>
        <w:rPr>
          <w:rFonts w:ascii="宋体" w:hAnsi="宋体" w:eastAsia="宋体" w:cs="宋体"/>
          <w:kern w:val="0"/>
          <w:szCs w:val="21"/>
        </w:rPr>
        <w:t>某学校的美术兴趣班分为</w:t>
      </w:r>
      <w:r>
        <w:rPr>
          <w:rFonts w:ascii="Times New Roman" w:hAnsi="Times New Roman" w:eastAsia="Times New Roman" w:cs="Times New Roman"/>
          <w:kern w:val="0"/>
          <w:szCs w:val="21"/>
        </w:rPr>
        <w:t>A</w:t>
      </w:r>
      <w:r>
        <w:rPr>
          <w:rFonts w:ascii="宋体" w:hAnsi="宋体" w:eastAsia="宋体" w:cs="宋体"/>
          <w:kern w:val="0"/>
          <w:szCs w:val="21"/>
        </w:rPr>
        <w:t>、</w:t>
      </w:r>
      <w:r>
        <w:rPr>
          <w:rFonts w:ascii="Times New Roman" w:hAnsi="Times New Roman" w:eastAsia="Times New Roman" w:cs="Times New Roman"/>
          <w:kern w:val="0"/>
          <w:szCs w:val="21"/>
        </w:rPr>
        <w:t>B</w:t>
      </w:r>
      <w:r>
        <w:rPr>
          <w:rFonts w:ascii="宋体" w:hAnsi="宋体" w:eastAsia="宋体" w:cs="宋体"/>
          <w:kern w:val="0"/>
          <w:szCs w:val="21"/>
        </w:rPr>
        <w:t>、</w:t>
      </w:r>
      <w:r>
        <w:rPr>
          <w:rFonts w:ascii="Times New Roman" w:hAnsi="Times New Roman" w:eastAsia="Times New Roman" w:cs="Times New Roman"/>
          <w:kern w:val="0"/>
          <w:szCs w:val="21"/>
        </w:rPr>
        <w:t>C</w:t>
      </w:r>
      <w:r>
        <w:rPr>
          <w:rFonts w:ascii="宋体" w:hAnsi="宋体" w:eastAsia="宋体" w:cs="宋体"/>
          <w:kern w:val="0"/>
          <w:szCs w:val="21"/>
        </w:rPr>
        <w:t>三组。在一次美术创作时，根据自然环境的差异，把中国分成不同的色彩分区，并以色彩分区为基调进行美术创作。读图，完成以下各题。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40" o:spt="75" type="#_x0000_t75" style="height:218.25pt;width:276pt;" filled="f" o:preferrelative="t" stroked="f" coordsize="21600,21600">
            <v:path/>
            <v:fill on="f" focussize="0,0"/>
            <v:stroke on="f" joinstyle="miter"/>
            <v:imagedata r:id="rId29"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）分区：在下表①、②处分别填出对应的地理区域。</w:t>
      </w:r>
      <w:r>
        <w:rPr>
          <w:rFonts w:ascii="Times New Roman" w:hAnsi="Times New Roman" w:eastAsia="Times New Roman" w:cs="Times New Roman"/>
          <w:kern w:val="0"/>
          <w:sz w:val="24"/>
          <w:szCs w:val="24"/>
        </w:rPr>
        <w:t xml:space="preserve"> </w:t>
      </w:r>
    </w:p>
    <w:tbl>
      <w:tblPr>
        <w:tblStyle w:val="15"/>
        <w:tblW w:w="4750" w:type="pct"/>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495"/>
        <w:gridCol w:w="1575"/>
        <w:gridCol w:w="930"/>
        <w:gridCol w:w="825"/>
        <w:gridCol w:w="862"/>
        <w:gridCol w:w="1763"/>
        <w:gridCol w:w="99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49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黑色区</w:t>
            </w:r>
          </w:p>
        </w:tc>
        <w:tc>
          <w:tcPr>
            <w:tcW w:w="157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黄色区</w:t>
            </w:r>
          </w:p>
        </w:tc>
        <w:tc>
          <w:tcPr>
            <w:tcW w:w="93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绿色区</w:t>
            </w:r>
          </w:p>
        </w:tc>
        <w:tc>
          <w:tcPr>
            <w:tcW w:w="82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红色区</w:t>
            </w:r>
          </w:p>
        </w:tc>
        <w:tc>
          <w:tcPr>
            <w:tcW w:w="862"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紫色区</w:t>
            </w:r>
          </w:p>
        </w:tc>
        <w:tc>
          <w:tcPr>
            <w:tcW w:w="1763"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金色区</w:t>
            </w:r>
          </w:p>
        </w:tc>
        <w:tc>
          <w:tcPr>
            <w:tcW w:w="99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银色区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3070" w:type="dxa"/>
            <w:gridSpan w:val="2"/>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①</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Cs w:val="21"/>
              </w:rPr>
              <w:t xml:space="preserve">______ </w:t>
            </w:r>
          </w:p>
        </w:tc>
        <w:tc>
          <w:tcPr>
            <w:tcW w:w="2617" w:type="dxa"/>
            <w:gridSpan w:val="3"/>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南方地区</w:t>
            </w:r>
          </w:p>
        </w:tc>
        <w:tc>
          <w:tcPr>
            <w:tcW w:w="1763"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②</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Cs w:val="21"/>
              </w:rPr>
              <w:t xml:space="preserve">______ </w:t>
            </w:r>
          </w:p>
        </w:tc>
        <w:tc>
          <w:tcPr>
            <w:tcW w:w="99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pPr>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青藏地区</w:t>
            </w:r>
          </w:p>
        </w:tc>
      </w:tr>
    </w:tbl>
    <w:p>
      <w:pPr>
        <w:spacing w:line="360" w:lineRule="auto"/>
        <w:ind w:left="420"/>
        <w:textAlignment w:val="center"/>
        <w:rPr>
          <w:rFonts w:ascii="宋体" w:hAnsi="宋体" w:eastAsia="宋体" w:cs="宋体"/>
          <w:kern w:val="0"/>
          <w:sz w:val="21"/>
          <w:szCs w:val="21"/>
        </w:rPr>
      </w:pP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）定色：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绿色区和紫色区都位于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 </w:t>
      </w:r>
      <w:r>
        <w:rPr>
          <w:rFonts w:ascii="宋体" w:hAnsi="宋体" w:eastAsia="宋体" w:cs="宋体"/>
          <w:kern w:val="0"/>
          <w:szCs w:val="21"/>
        </w:rPr>
        <w:t>（填温度带）；黑色区的定色取决于当地在冷湿环境下，发育了肥沃的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______</w:t>
      </w:r>
      <w:r>
        <w:rPr>
          <w:rFonts w:ascii="宋体" w:hAnsi="宋体" w:eastAsia="宋体" w:cs="宋体"/>
          <w:kern w:val="0"/>
          <w:szCs w:val="21"/>
        </w:rPr>
        <w:t>土壤；银色区雪山连绵、冰川广布，确定此区域界线的主导因素是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）作画：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hAnsi="宋体" w:eastAsia="宋体" w:cs="宋体"/>
          <w:kern w:val="0"/>
          <w:szCs w:val="21"/>
        </w:rPr>
        <w:t>组准备以各地特色民居为作画对象。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甲同学以绿色区的特色民居为作画对象，该区域特色民居屋顶坡度较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。乙同学准备画窑洞，他的作画对象位于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色区。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hAnsi="宋体" w:eastAsia="宋体" w:cs="宋体"/>
          <w:kern w:val="0"/>
          <w:szCs w:val="21"/>
        </w:rPr>
        <w:t>组准备为我国生态环境建设的成就作主题宣传画。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丙同学为黑色区的三江平原作画，应以保护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环境为宣传主题；丁同学以沙漠化治理成就为宣传主题，其作画区域最大可能属于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色区。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hAnsi="宋体" w:eastAsia="宋体" w:cs="宋体"/>
          <w:kern w:val="0"/>
          <w:szCs w:val="21"/>
        </w:rPr>
        <w:t>组准备创造一幅展现我国民族大团结的油画作品。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最佳的创作对象是红色区的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省。</w:t>
      </w:r>
      <w:bookmarkEnd w:id="12"/>
    </w:p>
    <w:p>
      <w:pPr>
        <w:spacing w:line="360" w:lineRule="auto"/>
        <w:ind w:left="420"/>
        <w:textAlignment w:val="center"/>
        <w:rPr>
          <w:rFonts w:ascii="宋体" w:hAnsi="宋体" w:eastAsia="宋体" w:cs="宋体"/>
          <w:kern w:val="0"/>
          <w:sz w:val="21"/>
          <w:szCs w:val="21"/>
        </w:rPr>
      </w:pPr>
      <w:r>
        <w:rPr>
          <w:rFonts w:ascii="Times New Roman" w:hAnsi="Times New Roman" w:eastAsia="Times New Roman" w:cs="Times New Roman"/>
          <w:b w:val="0"/>
          <w:sz w:val="24"/>
        </w:rPr>
        <w:t xml:space="preserve">34.  </w:t>
      </w:r>
      <w:bookmarkStart w:id="13" w:name="f741870c-8ce6-4261-ac16-93f26817b26a"/>
      <w:r>
        <w:rPr>
          <w:rFonts w:ascii="宋体" w:hAnsi="宋体" w:eastAsia="宋体" w:cs="宋体"/>
          <w:kern w:val="0"/>
          <w:szCs w:val="21"/>
        </w:rPr>
        <w:t>“乡愁是一湾浅浅的海峡，我在这头，大陆在那头”，这一句诗抒发了台湾同胞对大陆浓浓的思念。台湾是祖国神圣不可分割的领土，尽早实现台湾与祖国大陆的统一，是海峡两岸人民的共同愿望。读图</w:t>
      </w:r>
      <w:r>
        <w:rPr>
          <w:rFonts w:ascii="Times New Roman" w:hAnsi="Times New Roman" w:eastAsia="Times New Roman" w:cs="Times New Roman"/>
          <w:kern w:val="0"/>
          <w:szCs w:val="21"/>
        </w:rPr>
        <w:t>1</w:t>
      </w:r>
      <w:r>
        <w:rPr>
          <w:rFonts w:ascii="宋体" w:hAnsi="宋体" w:eastAsia="宋体" w:cs="宋体"/>
          <w:kern w:val="0"/>
          <w:szCs w:val="21"/>
        </w:rPr>
        <w:t>，完成下列各题。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主题一：祖国领土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）“乡愁是一湾浅浅的海峡”，这句话中的海峡是指①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海峡。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）台湾省包括台湾岛，以及附近的许多小岛。与台湾岛隔海相望的省区②是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（省级行政区全称），岛屿③是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主题二：情系大陆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读图</w:t>
      </w:r>
      <w:r>
        <w:rPr>
          <w:rFonts w:ascii="Times New Roman" w:hAnsi="Times New Roman" w:eastAsia="Times New Roman" w:cs="Times New Roman"/>
          <w:kern w:val="0"/>
          <w:szCs w:val="21"/>
        </w:rPr>
        <w:t>2</w:t>
      </w:r>
      <w:r>
        <w:rPr>
          <w:rFonts w:ascii="宋体" w:hAnsi="宋体" w:eastAsia="宋体" w:cs="宋体"/>
          <w:kern w:val="0"/>
          <w:szCs w:val="21"/>
        </w:rPr>
        <w:t>“台湾的主要贸易对象的贸易占比”、图</w:t>
      </w:r>
      <w:r>
        <w:rPr>
          <w:rFonts w:ascii="Times New Roman" w:hAnsi="Times New Roman" w:eastAsia="Times New Roman" w:cs="Times New Roman"/>
          <w:kern w:val="0"/>
          <w:szCs w:val="21"/>
        </w:rPr>
        <w:t>3</w:t>
      </w:r>
      <w:r>
        <w:rPr>
          <w:rFonts w:ascii="宋体" w:hAnsi="宋体" w:eastAsia="宋体" w:cs="宋体"/>
          <w:kern w:val="0"/>
          <w:szCs w:val="21"/>
        </w:rPr>
        <w:t>“台湾对中国大陆出口依存度”和图</w:t>
      </w:r>
      <w:r>
        <w:rPr>
          <w:rFonts w:ascii="Times New Roman" w:hAnsi="Times New Roman" w:eastAsia="Times New Roman" w:cs="Times New Roman"/>
          <w:kern w:val="0"/>
          <w:szCs w:val="21"/>
        </w:rPr>
        <w:t>4</w:t>
      </w:r>
      <w:r>
        <w:rPr>
          <w:rFonts w:ascii="宋体" w:hAnsi="宋体" w:eastAsia="宋体" w:cs="宋体"/>
          <w:kern w:val="0"/>
          <w:szCs w:val="21"/>
        </w:rPr>
        <w:t>“台湾经济发展的历程”，完成下列各题。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strike w:val="0"/>
          <w:kern w:val="0"/>
          <w:sz w:val="24"/>
          <w:szCs w:val="24"/>
          <w:u w:val="none"/>
        </w:rPr>
        <w:pict>
          <v:shape id="_x0000_i1041" o:spt="75" alt="" type="#_x0000_t75" style="height:124.95pt;width:442.2pt;" filled="f" o:preferrelative="t" stroked="f" coordsize="21600,21600">
            <v:path/>
            <v:fill on="f" focussize="0,0"/>
            <v:stroke on="f"/>
            <v:imagedata r:id="rId30" o:title=""/>
            <o:lock v:ext="edit" aspectratio="t"/>
            <w10:wrap type="none"/>
            <w10:anchorlock/>
          </v:shape>
        </w:pict>
      </w:r>
      <w:r>
        <w:rPr>
          <w:rFonts w:ascii="Arial" w:hAnsi="Arial" w:eastAsia="Arial" w:cs="Arial"/>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）出口贸易一直是台湾重要的经济命脉。目前，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是台湾最大的贸易伙伴，台湾出口的主要产品是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hAnsi="宋体" w:eastAsia="宋体" w:cs="宋体"/>
          <w:kern w:val="0"/>
          <w:szCs w:val="21"/>
        </w:rPr>
        <w:t>纺织服饰、高档家具、化工产品等</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Times New Roman" w:hAnsi="Times New Roman" w:eastAsia="Times New Roman" w:cs="Times New Roman"/>
          <w:kern w:val="0"/>
          <w:szCs w:val="21"/>
        </w:rPr>
        <w:t>B.</w:t>
      </w:r>
      <w:r>
        <w:rPr>
          <w:rFonts w:ascii="宋体" w:hAnsi="宋体" w:eastAsia="宋体" w:cs="宋体"/>
          <w:kern w:val="0"/>
          <w:szCs w:val="21"/>
        </w:rPr>
        <w:t>初级农副产品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hAnsi="宋体" w:eastAsia="宋体" w:cs="宋体"/>
          <w:kern w:val="0"/>
          <w:szCs w:val="21"/>
        </w:rPr>
        <w:t>软件、晶圆、集成电路板等高新技术产品</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Times New Roman" w:hAnsi="Times New Roman" w:eastAsia="Times New Roman" w:cs="Times New Roman"/>
          <w:kern w:val="0"/>
          <w:szCs w:val="21"/>
        </w:rPr>
        <w:t>D.</w:t>
      </w:r>
      <w:r>
        <w:rPr>
          <w:rFonts w:ascii="宋体" w:hAnsi="宋体" w:eastAsia="宋体" w:cs="宋体"/>
          <w:kern w:val="0"/>
          <w:szCs w:val="21"/>
        </w:rPr>
        <w:t>水果、优质大米等农产品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50</w:t>
      </w:r>
      <w:r>
        <w:rPr>
          <w:rFonts w:ascii="宋体" w:hAnsi="宋体" w:eastAsia="宋体" w:cs="宋体"/>
          <w:kern w:val="0"/>
          <w:szCs w:val="21"/>
        </w:rPr>
        <w:t>年代，出口的产品中有一种与台湾最著名的树种——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有关。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）家住西昌的张明同学邀请台湾朋友来凉山州游玩，为了让台湾朋友做好出行准备，张明需要收集凉山州的相关地理信息资料，请同学们帮张明完善下列信息资料。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凉山州位于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省西南部，气候以亚热带季风气候为主，夏季气候特点是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。暑假期间，凉山州彝族同胞最盛大的民族节庆是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6</w:t>
      </w:r>
      <w:r>
        <w:rPr>
          <w:rFonts w:ascii="宋体" w:hAnsi="宋体" w:eastAsia="宋体" w:cs="宋体"/>
          <w:kern w:val="0"/>
          <w:szCs w:val="21"/>
        </w:rPr>
        <w:t>）下列旅游景点位于凉山州的是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hAnsi="宋体" w:eastAsia="宋体" w:cs="宋体"/>
          <w:kern w:val="0"/>
          <w:szCs w:val="21"/>
        </w:rPr>
        <w:t>日月潭</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Times New Roman" w:hAnsi="Times New Roman" w:eastAsia="Times New Roman" w:cs="Times New Roman"/>
          <w:kern w:val="0"/>
          <w:szCs w:val="21"/>
        </w:rPr>
        <w:t>B.</w:t>
      </w:r>
      <w:r>
        <w:rPr>
          <w:rFonts w:ascii="宋体" w:hAnsi="宋体" w:eastAsia="宋体" w:cs="宋体"/>
          <w:kern w:val="0"/>
          <w:szCs w:val="21"/>
        </w:rPr>
        <w:t>杭州西湖</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Times New Roman" w:hAnsi="Times New Roman" w:eastAsia="Times New Roman" w:cs="Times New Roman"/>
          <w:kern w:val="0"/>
          <w:szCs w:val="21"/>
        </w:rPr>
        <w:t>C.</w:t>
      </w:r>
      <w:r>
        <w:rPr>
          <w:rFonts w:ascii="宋体" w:hAnsi="宋体" w:eastAsia="宋体" w:cs="宋体"/>
          <w:kern w:val="0"/>
          <w:szCs w:val="21"/>
        </w:rPr>
        <w:t>邛海</w:t>
      </w:r>
      <w:r>
        <w:rPr>
          <w:rFonts w:ascii="Times New Roman" w:hAnsi="Times New Roman" w:eastAsia="Times New Roman" w:cs="Times New Roman"/>
          <w:kern w:val="0"/>
          <w:sz w:val="24"/>
          <w:szCs w:val="24"/>
        </w:rPr>
        <w:t xml:space="preserve"> </w:t>
      </w:r>
      <w:r>
        <w:rPr>
          <w:rFonts w:hint="eastAsia" w:ascii="Times New Roman" w:hAnsi="Times New Roman" w:cs="Times New Roman"/>
          <w:kern w:val="0"/>
          <w:sz w:val="24"/>
          <w:szCs w:val="24"/>
          <w:lang w:val="en-US" w:eastAsia="zh-CN"/>
        </w:rPr>
        <w:t xml:space="preserve">        </w:t>
      </w:r>
      <w:r>
        <w:rPr>
          <w:rFonts w:ascii="Times New Roman" w:hAnsi="Times New Roman" w:eastAsia="Times New Roman" w:cs="Times New Roman"/>
          <w:kern w:val="0"/>
          <w:szCs w:val="21"/>
        </w:rPr>
        <w:t>D.</w:t>
      </w:r>
      <w:r>
        <w:rPr>
          <w:rFonts w:ascii="宋体" w:hAnsi="宋体" w:eastAsia="宋体" w:cs="宋体"/>
          <w:kern w:val="0"/>
          <w:szCs w:val="21"/>
        </w:rPr>
        <w:t>黄山</w:t>
      </w:r>
      <w:bookmarkEnd w:id="13"/>
    </w:p>
    <w:tbl>
      <w:tblPr>
        <w:tblStyle w:val="5"/>
        <w:tblW w:w="0" w:type="auto"/>
        <w:jc w:val="center"/>
        <w:tblLayout w:type="autofit"/>
        <w:tblCellMar>
          <w:top w:w="0" w:type="dxa"/>
          <w:left w:w="108" w:type="dxa"/>
          <w:bottom w:w="0" w:type="dxa"/>
          <w:right w:w="108" w:type="dxa"/>
        </w:tblCellMar>
      </w:tblPr>
      <w:tblGrid>
        <w:gridCol w:w="3270"/>
      </w:tblGrid>
      <w:tr>
        <w:tblPrEx>
          <w:tblCellMar>
            <w:top w:w="0" w:type="dxa"/>
            <w:left w:w="108" w:type="dxa"/>
            <w:bottom w:w="0" w:type="dxa"/>
            <w:right w:w="108" w:type="dxa"/>
          </w:tblCellMar>
        </w:tblPrEx>
        <w:trPr>
          <w:cantSplit/>
          <w:trHeight w:val="3270" w:hRule="atLeast"/>
          <w:jc w:val="center"/>
        </w:trPr>
        <w:tc>
          <w:tcPr>
            <w:tcW w:w="3270" w:type="dxa"/>
            <w:noWrap w:val="0"/>
            <w:tcMar>
              <w:top w:w="20" w:type="dxa"/>
              <w:left w:w="20" w:type="dxa"/>
              <w:bottom w:w="20" w:type="dxa"/>
              <w:right w:w="20" w:type="dxa"/>
            </w:tcMar>
            <w:vAlign w:val="center"/>
          </w:tcPr>
          <w:p>
            <w:pPr>
              <w:numPr>
                <w:ilvl w:val="0"/>
                <w:numId w:val="0"/>
              </w:numPr>
              <w:spacing w:line="360" w:lineRule="auto"/>
              <w:ind w:left="360"/>
              <w:textAlignment w:val="center"/>
              <w:rPr>
                <w:rFonts w:ascii="宋体" w:hAnsi="宋体" w:eastAsia="宋体" w:cs="宋体"/>
                <w:kern w:val="0"/>
                <w:sz w:val="21"/>
                <w:szCs w:val="21"/>
              </w:rPr>
            </w:pPr>
            <w:r>
              <w:rPr>
                <w:rFonts w:ascii="Times New Roman" w:hAnsi="Times New Roman" w:eastAsia="Times New Roman" w:cs="Times New Roman"/>
                <w:strike w:val="0"/>
                <w:kern w:val="0"/>
                <w:sz w:val="24"/>
                <w:szCs w:val="24"/>
                <w:u w:val="none"/>
              </w:rPr>
              <w:pict>
                <v:shape id="_x0000_s1060" o:spid="_x0000_s1060" o:spt="75" type="#_x0000_t75" style="position:absolute;left:0pt;margin-top:0pt;height:163.5pt;width:163.5pt;mso-position-horizontal:center;mso-position-vertical-relative:line;mso-wrap-distance-bottom:0pt;mso-wrap-distance-top:0pt;z-index:251663360;mso-width-relative:page;mso-height-relative:page;" filled="f" o:preferrelative="t" stroked="f" coordsize="21600,21600" o:allowoverlap="f">
                  <v:path/>
                  <v:fill on="f" focussize="0,0"/>
                  <v:stroke on="f" joinstyle="miter"/>
                  <v:imagedata r:id="rId31" o:title=""/>
                  <o:lock v:ext="edit" aspectratio="t"/>
                  <w10:wrap type="topAndBottom"/>
                </v:shape>
              </w:pict>
            </w:r>
          </w:p>
        </w:tc>
      </w:tr>
    </w:tbl>
    <w:p>
      <w:pPr>
        <w:numPr>
          <w:ilvl w:val="0"/>
          <w:numId w:val="0"/>
        </w:numPr>
        <w:spacing w:line="360" w:lineRule="auto"/>
        <w:ind w:left="360"/>
        <w:textAlignment w:val="center"/>
        <w:rPr>
          <w:rFonts w:ascii="宋体" w:hAnsi="宋体" w:eastAsia="宋体" w:cs="宋体"/>
          <w:kern w:val="0"/>
          <w:sz w:val="21"/>
          <w:szCs w:val="21"/>
        </w:rPr>
      </w:pPr>
      <w:r>
        <w:rPr>
          <w:rFonts w:ascii="宋体" w:hAnsi="宋体" w:eastAsia="宋体" w:cs="宋体"/>
          <w:kern w:val="0"/>
          <w:sz w:val="21"/>
          <w:szCs w:val="21"/>
        </w:rPr>
        <w:br w:type="page"/>
      </w:r>
    </w:p>
    <w:p>
      <w:pPr>
        <w:numPr>
          <w:ilvl w:val="0"/>
          <w:numId w:val="0"/>
        </w:numPr>
        <w:spacing w:line="360" w:lineRule="auto"/>
        <w:ind w:left="360"/>
        <w:jc w:val="center"/>
        <w:textAlignment w:val="center"/>
        <w:rPr>
          <w:rFonts w:ascii="宋体" w:hAnsi="宋体" w:eastAsia="宋体" w:cs="宋体"/>
          <w:kern w:val="0"/>
          <w:sz w:val="21"/>
          <w:szCs w:val="21"/>
        </w:rPr>
      </w:pPr>
      <w:r>
        <w:rPr>
          <w:rFonts w:ascii="宋体" w:hAnsi="宋体" w:eastAsia="宋体" w:cs="宋体"/>
          <w:b/>
          <w:sz w:val="32"/>
        </w:rPr>
        <w:t>答案</w:t>
      </w:r>
      <w:bookmarkStart w:id="14" w:name="_GoBack"/>
      <w:bookmarkEnd w:id="14"/>
      <w:r>
        <w:rPr>
          <w:rFonts w:ascii="宋体" w:hAnsi="宋体" w:eastAsia="宋体" w:cs="宋体"/>
          <w:b/>
          <w:sz w:val="32"/>
        </w:rPr>
        <w:t>解析</w:t>
      </w:r>
    </w:p>
    <w:p>
      <w:pPr>
        <w:numPr>
          <w:ilvl w:val="0"/>
          <w:numId w:val="0"/>
        </w:numPr>
        <w:spacing w:line="360" w:lineRule="auto"/>
        <w:ind w:left="0"/>
        <w:jc w:val="left"/>
        <w:textAlignment w:val="center"/>
        <w:rPr>
          <w:rFonts w:ascii="宋体" w:hAnsi="宋体" w:eastAsia="宋体" w:cs="宋体"/>
          <w:kern w:val="0"/>
          <w:sz w:val="21"/>
          <w:szCs w:val="21"/>
        </w:rPr>
      </w:pPr>
    </w:p>
    <w:p>
      <w:pPr>
        <w:numPr>
          <w:ilvl w:val="0"/>
          <w:numId w:val="0"/>
        </w:numPr>
        <w:spacing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C</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A</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D</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解：读图，相邻两条经线的经度向东增大，就是东经，用符号“</w:t>
      </w:r>
      <w:r>
        <w:rPr>
          <w:rFonts w:ascii="Times New Roman" w:hAnsi="Times New Roman" w:eastAsia="Times New Roman" w:cs="Times New Roman"/>
          <w:kern w:val="0"/>
          <w:szCs w:val="21"/>
        </w:rPr>
        <w:t>E</w:t>
      </w:r>
      <w:r>
        <w:rPr>
          <w:rFonts w:ascii="宋体" w:hAnsi="宋体" w:eastAsia="宋体" w:cs="宋体"/>
          <w:kern w:val="0"/>
          <w:szCs w:val="21"/>
        </w:rPr>
        <w:t>”表示，即此次地震发生地的经度大致是</w:t>
      </w:r>
      <w:r>
        <w:rPr>
          <w:rFonts w:ascii="Times New Roman" w:hAnsi="Times New Roman" w:eastAsia="Times New Roman" w:cs="Times New Roman"/>
          <w:kern w:val="0"/>
          <w:szCs w:val="21"/>
        </w:rPr>
        <w:t>37°E</w:t>
      </w:r>
      <w:r>
        <w:rPr>
          <w:rFonts w:ascii="宋体" w:hAnsi="宋体" w:eastAsia="宋体" w:cs="宋体"/>
          <w:kern w:val="0"/>
          <w:szCs w:val="21"/>
        </w:rPr>
        <w:t>；相邻两条纬线的纬度向北增大，就是北纬，用符号“</w:t>
      </w:r>
      <w:r>
        <w:rPr>
          <w:rFonts w:ascii="Times New Roman" w:hAnsi="Times New Roman" w:eastAsia="Times New Roman" w:cs="Times New Roman"/>
          <w:kern w:val="0"/>
          <w:szCs w:val="21"/>
        </w:rPr>
        <w:t>N</w:t>
      </w:r>
      <w:r>
        <w:rPr>
          <w:rFonts w:ascii="宋体" w:hAnsi="宋体" w:eastAsia="宋体" w:cs="宋体"/>
          <w:kern w:val="0"/>
          <w:szCs w:val="21"/>
        </w:rPr>
        <w:t>”表示，即此次地震发生地的纬度大致是</w:t>
      </w:r>
      <w:r>
        <w:rPr>
          <w:rFonts w:ascii="Times New Roman" w:hAnsi="Times New Roman" w:eastAsia="Times New Roman" w:cs="Times New Roman"/>
          <w:kern w:val="0"/>
          <w:szCs w:val="21"/>
        </w:rPr>
        <w:t>37°N</w:t>
      </w:r>
      <w:r>
        <w:rPr>
          <w:rFonts w:ascii="宋体" w:hAnsi="宋体" w:eastAsia="宋体" w:cs="宋体"/>
          <w:kern w:val="0"/>
          <w:szCs w:val="21"/>
        </w:rPr>
        <w:t>，故此次地震发生地的经纬度位置大致为（</w:t>
      </w:r>
      <w:r>
        <w:rPr>
          <w:rFonts w:ascii="Times New Roman" w:hAnsi="Times New Roman" w:eastAsia="Times New Roman" w:cs="Times New Roman"/>
          <w:kern w:val="0"/>
          <w:szCs w:val="21"/>
        </w:rPr>
        <w:t>37°N</w:t>
      </w:r>
      <w:r>
        <w:rPr>
          <w:rFonts w:ascii="宋体" w:hAnsi="宋体" w:eastAsia="宋体" w:cs="宋体"/>
          <w:kern w:val="0"/>
          <w:szCs w:val="21"/>
        </w:rPr>
        <w:t>，</w:t>
      </w:r>
      <w:r>
        <w:rPr>
          <w:rFonts w:ascii="Times New Roman" w:hAnsi="Times New Roman" w:eastAsia="Times New Roman" w:cs="Times New Roman"/>
          <w:kern w:val="0"/>
          <w:szCs w:val="21"/>
        </w:rPr>
        <w:t>37°E</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经纬网是指在地球仪或地图上经线和纬线相互交织所构成的网格。经线指示南北方向，纬线指示东西方向。在经纬网上，利用经纬网可以确定地球表面任何一个地点的位置。可依据经纬度的变化规律，确定东西经度、南北纬度。可利用经度确定东西半球，可利用纬度确定南北半球。在经纬网上，若相邻两条经线的经度向东增大，就是东经，用符号“</w:t>
      </w:r>
      <w:r>
        <w:rPr>
          <w:rFonts w:ascii="Times New Roman" w:hAnsi="Times New Roman" w:eastAsia="Times New Roman" w:cs="Times New Roman"/>
          <w:kern w:val="0"/>
          <w:szCs w:val="21"/>
        </w:rPr>
        <w:t>E</w:t>
      </w:r>
      <w:r>
        <w:rPr>
          <w:rFonts w:ascii="宋体" w:hAnsi="宋体" w:eastAsia="宋体" w:cs="宋体"/>
          <w:kern w:val="0"/>
          <w:szCs w:val="21"/>
        </w:rPr>
        <w:t>”表示，若相邻两条经线的经度向西增大，就是西经，用符号“</w:t>
      </w:r>
      <w:r>
        <w:rPr>
          <w:rFonts w:ascii="Times New Roman" w:hAnsi="Times New Roman" w:eastAsia="Times New Roman" w:cs="Times New Roman"/>
          <w:kern w:val="0"/>
          <w:szCs w:val="21"/>
        </w:rPr>
        <w:t>W</w:t>
      </w:r>
      <w:r>
        <w:rPr>
          <w:rFonts w:ascii="宋体" w:hAnsi="宋体" w:eastAsia="宋体" w:cs="宋体"/>
          <w:kern w:val="0"/>
          <w:szCs w:val="21"/>
        </w:rPr>
        <w:t>”表示；若相邻两条纬线的纬度向北增大，就是北纬，用符号“</w:t>
      </w:r>
      <w:r>
        <w:rPr>
          <w:rFonts w:ascii="Times New Roman" w:hAnsi="Times New Roman" w:eastAsia="Times New Roman" w:cs="Times New Roman"/>
          <w:kern w:val="0"/>
          <w:szCs w:val="21"/>
        </w:rPr>
        <w:t>N</w:t>
      </w:r>
      <w:r>
        <w:rPr>
          <w:rFonts w:ascii="宋体" w:hAnsi="宋体" w:eastAsia="宋体" w:cs="宋体"/>
          <w:kern w:val="0"/>
          <w:szCs w:val="21"/>
        </w:rPr>
        <w:t>”表示，若相邻两条纬线的纬度向南增大，就是南纬，用符号“</w:t>
      </w:r>
      <w:r>
        <w:rPr>
          <w:rFonts w:ascii="Times New Roman" w:hAnsi="Times New Roman" w:eastAsia="Times New Roman" w:cs="Times New Roman"/>
          <w:kern w:val="0"/>
          <w:szCs w:val="21"/>
        </w:rPr>
        <w:t>S</w:t>
      </w:r>
      <w:r>
        <w:rPr>
          <w:rFonts w:ascii="宋体" w:hAnsi="宋体" w:eastAsia="宋体" w:cs="宋体"/>
          <w:kern w:val="0"/>
          <w:szCs w:val="21"/>
        </w:rPr>
        <w:t>”表示。</w:t>
      </w:r>
      <w:r>
        <w:rPr>
          <w:rFonts w:ascii="宋体" w:hAnsi="宋体" w:eastAsia="宋体" w:cs="宋体"/>
          <w:kern w:val="0"/>
          <w:szCs w:val="21"/>
        </w:rPr>
        <w:br w:type="textWrapping"/>
      </w:r>
      <w:r>
        <w:rPr>
          <w:rFonts w:ascii="宋体" w:hAnsi="宋体" w:eastAsia="宋体" w:cs="宋体"/>
          <w:kern w:val="0"/>
          <w:szCs w:val="21"/>
        </w:rPr>
        <w:t>本题主要考查经纬网的判读，读图结合知识点分析解答即可。</w:t>
      </w:r>
      <w:r>
        <w:rPr>
          <w:rFonts w:ascii="宋体" w:hAnsi="宋体" w:eastAsia="宋体" w:cs="宋体"/>
          <w:kern w:val="0"/>
          <w:szCs w:val="21"/>
        </w:rPr>
        <w:br w:type="textWrapping"/>
      </w:r>
      <w:r>
        <w:rPr>
          <w:rFonts w:ascii="宋体" w:hAnsi="宋体" w:eastAsia="宋体" w:cs="宋体"/>
          <w:kern w:val="0"/>
          <w:szCs w:val="21"/>
        </w:rPr>
        <w:t>解：读图可知，土耳其位于亚欧板块、印度洋板块和非洲板块的交界处，还处于地中海</w:t>
      </w:r>
      <w:r>
        <w:rPr>
          <w:rFonts w:ascii="Times New Roman" w:hAnsi="Times New Roman" w:eastAsia="Times New Roman" w:cs="Times New Roman"/>
          <w:kern w:val="0"/>
          <w:szCs w:val="21"/>
        </w:rPr>
        <w:t>-</w:t>
      </w:r>
      <w:r>
        <w:rPr>
          <w:rFonts w:ascii="宋体" w:hAnsi="宋体" w:eastAsia="宋体" w:cs="宋体"/>
          <w:kern w:val="0"/>
          <w:szCs w:val="21"/>
        </w:rPr>
        <w:t>喜马拉雅火山地震带上，地壳活跃，多火山、地震。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地球表层不是整体一块，而是由六大板块和若干小板块拼合而成。一般来说，板块的内部比较稳定，板块与板块交界的地带，有的张裂拉伸，有的碰撞挤压，地壳比较活跃，容易发生火山、地震。</w:t>
      </w:r>
      <w:r>
        <w:rPr>
          <w:rFonts w:ascii="宋体" w:hAnsi="宋体" w:eastAsia="宋体" w:cs="宋体"/>
          <w:kern w:val="0"/>
          <w:szCs w:val="21"/>
        </w:rPr>
        <w:br w:type="textWrapping"/>
      </w:r>
      <w:r>
        <w:rPr>
          <w:rFonts w:ascii="宋体" w:hAnsi="宋体" w:eastAsia="宋体" w:cs="宋体"/>
          <w:kern w:val="0"/>
          <w:szCs w:val="21"/>
        </w:rPr>
        <w:t>本题主要考查土耳其地震的原因，读图结合板块构造学说的知识分析解答即可。</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解：土耳其当地时间</w:t>
      </w:r>
      <w:r>
        <w:rPr>
          <w:rFonts w:ascii="Times New Roman" w:hAnsi="Times New Roman" w:eastAsia="Times New Roman" w:cs="Times New Roman"/>
          <w:kern w:val="0"/>
          <w:szCs w:val="21"/>
        </w:rPr>
        <w:t>2023</w:t>
      </w:r>
      <w:r>
        <w:rPr>
          <w:rFonts w:ascii="宋体" w:hAnsi="宋体" w:eastAsia="宋体" w:cs="宋体"/>
          <w:kern w:val="0"/>
          <w:szCs w:val="21"/>
        </w:rPr>
        <w:t>年</w:t>
      </w:r>
      <w:r>
        <w:rPr>
          <w:rFonts w:ascii="Times New Roman" w:hAnsi="Times New Roman" w:eastAsia="Times New Roman" w:cs="Times New Roman"/>
          <w:kern w:val="0"/>
          <w:szCs w:val="21"/>
        </w:rPr>
        <w:t>2</w:t>
      </w:r>
      <w:r>
        <w:rPr>
          <w:rFonts w:ascii="宋体" w:hAnsi="宋体" w:eastAsia="宋体" w:cs="宋体"/>
          <w:kern w:val="0"/>
          <w:szCs w:val="21"/>
        </w:rPr>
        <w:t>月</w:t>
      </w:r>
      <w:r>
        <w:rPr>
          <w:rFonts w:ascii="Times New Roman" w:hAnsi="Times New Roman" w:eastAsia="Times New Roman" w:cs="Times New Roman"/>
          <w:kern w:val="0"/>
          <w:szCs w:val="21"/>
        </w:rPr>
        <w:t>6</w:t>
      </w:r>
      <w:r>
        <w:rPr>
          <w:rFonts w:ascii="宋体" w:hAnsi="宋体" w:eastAsia="宋体" w:cs="宋体"/>
          <w:kern w:val="0"/>
          <w:szCs w:val="21"/>
        </w:rPr>
        <w:t>日凌晨</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Cs w:val="21"/>
        </w:rPr>
        <w:t>17</w:t>
      </w:r>
      <w:r>
        <w:rPr>
          <w:rFonts w:ascii="宋体" w:hAnsi="宋体" w:eastAsia="宋体" w:cs="宋体"/>
          <w:kern w:val="0"/>
          <w:szCs w:val="21"/>
        </w:rPr>
        <w:t>，发生</w:t>
      </w:r>
      <w:r>
        <w:rPr>
          <w:rFonts w:ascii="Times New Roman" w:hAnsi="Times New Roman" w:eastAsia="Times New Roman" w:cs="Times New Roman"/>
          <w:kern w:val="0"/>
          <w:szCs w:val="21"/>
        </w:rPr>
        <w:t>7.8</w:t>
      </w:r>
      <w:r>
        <w:rPr>
          <w:rFonts w:ascii="宋体" w:hAnsi="宋体" w:eastAsia="宋体" w:cs="宋体"/>
          <w:kern w:val="0"/>
          <w:szCs w:val="21"/>
        </w:rPr>
        <w:t>级地震，此时凉山州人们已经在忙碌的工作和学习中，造成这种时间差异主要是由于地球自转产生的。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地球围绕地轴进行自西向东自转，周期是一天，自转产生的现象是昼夜交替、日月星辰东升西落和时间差异；地球自转的同时还围绕太阳进行公转，方向是自西向东，周期是一年。公转产生的现象有四季变化、正午太阳高度的变化、昼夜长短的变化等。</w:t>
      </w:r>
      <w:r>
        <w:rPr>
          <w:rFonts w:ascii="宋体" w:hAnsi="宋体" w:eastAsia="宋体" w:cs="宋体"/>
          <w:kern w:val="0"/>
          <w:szCs w:val="21"/>
        </w:rPr>
        <w:br w:type="textWrapping"/>
      </w:r>
      <w:r>
        <w:rPr>
          <w:rFonts w:ascii="宋体" w:hAnsi="宋体" w:eastAsia="宋体" w:cs="宋体"/>
          <w:kern w:val="0"/>
          <w:szCs w:val="21"/>
        </w:rPr>
        <w:t>本题主要考查地球自转产生的现象，熟记即可。</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我国是一个地质灾害频发的国家，当地震来临时，正确的做法是：躲避时尽量用棉被、枕头或其他软物保护头部，在家中，如果不能及时撤离，可以暂时躲在小开间的墙角，在野外，应到空旷的地方避震，远离高大建筑物，</w:t>
      </w:r>
      <w:r>
        <w:rPr>
          <w:rFonts w:ascii="Times New Roman" w:hAnsi="Times New Roman" w:eastAsia="Times New Roman" w:cs="Times New Roman"/>
          <w:kern w:val="0"/>
          <w:szCs w:val="21"/>
        </w:rPr>
        <w:t>ABC</w:t>
      </w:r>
      <w:r>
        <w:rPr>
          <w:rFonts w:ascii="宋体" w:hAnsi="宋体" w:eastAsia="宋体" w:cs="宋体"/>
          <w:kern w:val="0"/>
          <w:szCs w:val="21"/>
        </w:rPr>
        <w:t>不符合题意。不恰当的做法是在建筑高层，乘电梯撤离，因为地震随时会造成断电的危险，危及生命，</w:t>
      </w:r>
      <w:r>
        <w:rPr>
          <w:rFonts w:ascii="Times New Roman" w:hAnsi="Times New Roman" w:eastAsia="Times New Roman" w:cs="Times New Roman"/>
          <w:kern w:val="0"/>
          <w:szCs w:val="21"/>
        </w:rPr>
        <w:t>D</w:t>
      </w:r>
      <w:r>
        <w:rPr>
          <w:rFonts w:ascii="宋体" w:hAnsi="宋体" w:eastAsia="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板块构造学说认为，地球岩石圈是由板块拼合而成的。全球主要由六大板块和若干小板块组成。一般来说，板块的内部比较稳定，板块与板块交界的地带，有的张裂拉伸，有的碰撞挤压，地壳比较活跃，容易发生火山、地震。</w:t>
      </w:r>
      <w:r>
        <w:rPr>
          <w:rFonts w:ascii="宋体" w:hAnsi="宋体" w:eastAsia="宋体" w:cs="宋体"/>
          <w:kern w:val="0"/>
          <w:szCs w:val="21"/>
        </w:rPr>
        <w:br w:type="textWrapping"/>
      </w:r>
      <w:r>
        <w:rPr>
          <w:rFonts w:ascii="宋体" w:hAnsi="宋体" w:eastAsia="宋体" w:cs="宋体"/>
          <w:kern w:val="0"/>
          <w:szCs w:val="21"/>
        </w:rPr>
        <w:t>本题主要考查地震来临时的正确避灾方式，结合生活常识解答即可。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5~8.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A</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A</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解：①处等高线向海拔高处凸，①处为山谷。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在等高线地形图上，等高线向海拔低处凸为山脊。等高线向海拔高处凸为山谷，等高线重合的地方为陡崖。两山顶之间相对低洼的部位是鞍部。等高线闭合且等高线数值中间高四周低是山顶。等高线闭合且等高线数值中间低四周高是盆地。</w:t>
      </w:r>
      <w:r>
        <w:rPr>
          <w:rFonts w:ascii="宋体" w:hAnsi="宋体" w:eastAsia="宋体" w:cs="宋体"/>
          <w:kern w:val="0"/>
          <w:szCs w:val="21"/>
        </w:rPr>
        <w:br w:type="textWrapping"/>
      </w:r>
      <w:r>
        <w:rPr>
          <w:rFonts w:ascii="宋体" w:hAnsi="宋体" w:eastAsia="宋体" w:cs="宋体"/>
          <w:kern w:val="0"/>
          <w:szCs w:val="21"/>
        </w:rPr>
        <w:t>本题主要考查等高线地图的判读，根据所学读图分析解答。</w:t>
      </w:r>
      <w:r>
        <w:rPr>
          <w:rFonts w:ascii="宋体" w:hAnsi="宋体" w:eastAsia="宋体" w:cs="宋体"/>
          <w:kern w:val="0"/>
          <w:szCs w:val="21"/>
        </w:rPr>
        <w:br w:type="textWrapping"/>
      </w:r>
      <w:r>
        <w:rPr>
          <w:rFonts w:ascii="宋体" w:hAnsi="宋体" w:eastAsia="宋体" w:cs="宋体"/>
          <w:kern w:val="0"/>
          <w:szCs w:val="21"/>
        </w:rPr>
        <w:t>解：在等高线地形图上，等高线越密集，表示坡度越陡，等高线越稀疏，表示的坡度越缓。沿②线登山比沿③线登山更容易；该图等高距为</w:t>
      </w:r>
      <w:r>
        <w:rPr>
          <w:rFonts w:ascii="Times New Roman" w:hAnsi="Times New Roman" w:eastAsia="Times New Roman" w:cs="Times New Roman"/>
          <w:kern w:val="0"/>
          <w:szCs w:val="21"/>
        </w:rPr>
        <w:t>100</w:t>
      </w:r>
      <w:r>
        <w:rPr>
          <w:rFonts w:ascii="宋体" w:hAnsi="宋体" w:eastAsia="宋体" w:cs="宋体"/>
          <w:kern w:val="0"/>
          <w:szCs w:val="21"/>
        </w:rPr>
        <w:t>米；⑤位于④的东南方向；该区域以山地为主。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在等高线地形图上，等高线向海拔低处凸为山脊。等高线向海拔高处凸为山谷，等高线重合的地方为陡崖。两山顶之间相对低洼的部位是鞍部。等高线闭合且等高线数值中间高四周低是山顶。等高线闭合且等高线数值中间低四周高是盆地。</w:t>
      </w:r>
      <w:r>
        <w:rPr>
          <w:rFonts w:ascii="宋体" w:hAnsi="宋体" w:eastAsia="宋体" w:cs="宋体"/>
          <w:kern w:val="0"/>
          <w:szCs w:val="21"/>
        </w:rPr>
        <w:br w:type="textWrapping"/>
      </w:r>
      <w:r>
        <w:rPr>
          <w:rFonts w:ascii="宋体" w:hAnsi="宋体" w:eastAsia="宋体" w:cs="宋体"/>
          <w:kern w:val="0"/>
          <w:szCs w:val="21"/>
        </w:rPr>
        <w:t>本题主要考查等高线地图的判读，根据所学读图分析解答。</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解：读图可知，</w:t>
      </w:r>
      <w:r>
        <w:rPr>
          <w:rFonts w:ascii="Times New Roman" w:hAnsi="Times New Roman" w:eastAsia="Times New Roman" w:cs="Times New Roman"/>
          <w:kern w:val="0"/>
          <w:szCs w:val="21"/>
        </w:rPr>
        <w:t>A</w:t>
      </w:r>
      <w:r>
        <w:rPr>
          <w:rFonts w:ascii="宋体" w:hAnsi="宋体" w:eastAsia="宋体" w:cs="宋体"/>
          <w:kern w:val="0"/>
          <w:szCs w:val="21"/>
        </w:rPr>
        <w:t>是多云，</w:t>
      </w:r>
      <w:r>
        <w:rPr>
          <w:rFonts w:ascii="Times New Roman" w:hAnsi="Times New Roman" w:eastAsia="Times New Roman" w:cs="Times New Roman"/>
          <w:kern w:val="0"/>
          <w:szCs w:val="21"/>
        </w:rPr>
        <w:t>B</w:t>
      </w:r>
      <w:r>
        <w:rPr>
          <w:rFonts w:ascii="宋体" w:hAnsi="宋体" w:eastAsia="宋体" w:cs="宋体"/>
          <w:kern w:val="0"/>
          <w:szCs w:val="21"/>
        </w:rPr>
        <w:t>是雷阵雨，</w:t>
      </w:r>
      <w:r>
        <w:rPr>
          <w:rFonts w:ascii="Times New Roman" w:hAnsi="Times New Roman" w:eastAsia="Times New Roman" w:cs="Times New Roman"/>
          <w:kern w:val="0"/>
          <w:szCs w:val="21"/>
        </w:rPr>
        <w:t>C</w:t>
      </w:r>
      <w:r>
        <w:rPr>
          <w:rFonts w:ascii="宋体" w:hAnsi="宋体" w:eastAsia="宋体" w:cs="宋体"/>
          <w:kern w:val="0"/>
          <w:szCs w:val="21"/>
        </w:rPr>
        <w:t>是暴雨，</w:t>
      </w:r>
      <w:r>
        <w:rPr>
          <w:rFonts w:ascii="Times New Roman" w:hAnsi="Times New Roman" w:eastAsia="Times New Roman" w:cs="Times New Roman"/>
          <w:kern w:val="0"/>
          <w:szCs w:val="21"/>
        </w:rPr>
        <w:t>D</w:t>
      </w:r>
      <w:r>
        <w:rPr>
          <w:rFonts w:ascii="宋体" w:hAnsi="宋体" w:eastAsia="宋体" w:cs="宋体"/>
          <w:kern w:val="0"/>
          <w:szCs w:val="21"/>
        </w:rPr>
        <w:t>是雨夹雪。学习小组开展野外研学，多云天比较合适。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认识各种天气符号，才能看懂天气预报，才能为我们的生活和生产服务。</w:t>
      </w:r>
      <w:r>
        <w:rPr>
          <w:rFonts w:ascii="宋体" w:hAnsi="宋体" w:eastAsia="宋体" w:cs="宋体"/>
          <w:kern w:val="0"/>
          <w:szCs w:val="21"/>
        </w:rPr>
        <w:br w:type="textWrapping"/>
      </w:r>
      <w:r>
        <w:rPr>
          <w:rFonts w:ascii="宋体" w:hAnsi="宋体" w:eastAsia="宋体" w:cs="宋体"/>
          <w:kern w:val="0"/>
          <w:szCs w:val="21"/>
        </w:rPr>
        <w:t>本题主要考查天气符号的识别，记忆即可。</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解：在山地和丘陵，气温随海拔升高而降低，大致每升高</w:t>
      </w:r>
      <w:r>
        <w:rPr>
          <w:rFonts w:ascii="Times New Roman" w:hAnsi="Times New Roman" w:eastAsia="Times New Roman" w:cs="Times New Roman"/>
          <w:kern w:val="0"/>
          <w:szCs w:val="21"/>
        </w:rPr>
        <w:t>100</w:t>
      </w:r>
      <w:r>
        <w:rPr>
          <w:rFonts w:ascii="宋体" w:hAnsi="宋体" w:eastAsia="宋体" w:cs="宋体"/>
          <w:kern w:val="0"/>
          <w:szCs w:val="21"/>
        </w:rPr>
        <w:t>米，气温约下降</w:t>
      </w:r>
      <w:r>
        <w:rPr>
          <w:rFonts w:ascii="Times New Roman" w:hAnsi="Times New Roman" w:eastAsia="Times New Roman" w:cs="Times New Roman"/>
          <w:kern w:val="0"/>
          <w:szCs w:val="21"/>
        </w:rPr>
        <w:t>0.6</w:t>
      </w:r>
      <w:r>
        <w:rPr>
          <w:rFonts w:ascii="宋体" w:hAnsi="宋体" w:eastAsia="宋体" w:cs="宋体"/>
          <w:kern w:val="0"/>
          <w:szCs w:val="21"/>
        </w:rPr>
        <w:t>℃。读图可知，</w:t>
      </w:r>
      <w:r>
        <w:rPr>
          <w:rFonts w:ascii="Times New Roman" w:hAnsi="Times New Roman" w:eastAsia="Times New Roman" w:cs="Times New Roman"/>
          <w:kern w:val="0"/>
          <w:szCs w:val="21"/>
        </w:rPr>
        <w:t>A</w:t>
      </w:r>
      <w:r>
        <w:rPr>
          <w:rFonts w:ascii="宋体" w:hAnsi="宋体" w:eastAsia="宋体" w:cs="宋体"/>
          <w:kern w:val="0"/>
          <w:szCs w:val="21"/>
        </w:rPr>
        <w:t>海拔是</w:t>
      </w:r>
      <w:r>
        <w:rPr>
          <w:rFonts w:ascii="Times New Roman" w:hAnsi="Times New Roman" w:eastAsia="Times New Roman" w:cs="Times New Roman"/>
          <w:kern w:val="0"/>
          <w:szCs w:val="21"/>
        </w:rPr>
        <w:t>1500</w:t>
      </w:r>
      <w:r>
        <w:rPr>
          <w:rFonts w:ascii="宋体" w:hAnsi="宋体" w:eastAsia="宋体" w:cs="宋体"/>
          <w:kern w:val="0"/>
          <w:szCs w:val="21"/>
        </w:rPr>
        <w:t>米，</w:t>
      </w:r>
      <w:r>
        <w:rPr>
          <w:rFonts w:ascii="Times New Roman" w:hAnsi="Times New Roman" w:eastAsia="Times New Roman" w:cs="Times New Roman"/>
          <w:kern w:val="0"/>
          <w:szCs w:val="21"/>
        </w:rPr>
        <w:t>B</w:t>
      </w:r>
      <w:r>
        <w:rPr>
          <w:rFonts w:ascii="宋体" w:hAnsi="宋体" w:eastAsia="宋体" w:cs="宋体"/>
          <w:kern w:val="0"/>
          <w:szCs w:val="21"/>
        </w:rPr>
        <w:t>海拔是</w:t>
      </w:r>
      <w:r>
        <w:rPr>
          <w:rFonts w:ascii="Times New Roman" w:hAnsi="Times New Roman" w:eastAsia="Times New Roman" w:cs="Times New Roman"/>
          <w:kern w:val="0"/>
          <w:szCs w:val="21"/>
        </w:rPr>
        <w:t>1800</w:t>
      </w:r>
      <w:r>
        <w:rPr>
          <w:rFonts w:ascii="宋体" w:hAnsi="宋体" w:eastAsia="宋体" w:cs="宋体"/>
          <w:kern w:val="0"/>
          <w:szCs w:val="21"/>
        </w:rPr>
        <w:t>米，研学途中测得</w:t>
      </w:r>
      <w:r>
        <w:rPr>
          <w:rFonts w:ascii="Times New Roman" w:hAnsi="Times New Roman" w:eastAsia="Times New Roman" w:cs="Times New Roman"/>
          <w:kern w:val="0"/>
          <w:szCs w:val="21"/>
        </w:rPr>
        <w:t>A</w:t>
      </w:r>
      <w:r>
        <w:rPr>
          <w:rFonts w:ascii="宋体" w:hAnsi="宋体" w:eastAsia="宋体" w:cs="宋体"/>
          <w:kern w:val="0"/>
          <w:szCs w:val="21"/>
        </w:rPr>
        <w:t>地的气温为</w:t>
      </w:r>
      <w:r>
        <w:rPr>
          <w:rFonts w:ascii="Times New Roman" w:hAnsi="Times New Roman" w:eastAsia="Times New Roman" w:cs="Times New Roman"/>
          <w:kern w:val="0"/>
          <w:szCs w:val="21"/>
        </w:rPr>
        <w:t>20</w:t>
      </w:r>
      <w:r>
        <w:rPr>
          <w:rFonts w:ascii="宋体" w:hAnsi="宋体" w:eastAsia="宋体" w:cs="宋体"/>
          <w:kern w:val="0"/>
          <w:szCs w:val="21"/>
        </w:rPr>
        <w:t>℃，此时</w:t>
      </w:r>
      <w:r>
        <w:rPr>
          <w:rFonts w:ascii="Times New Roman" w:hAnsi="Times New Roman" w:eastAsia="Times New Roman" w:cs="Times New Roman"/>
          <w:kern w:val="0"/>
          <w:szCs w:val="21"/>
        </w:rPr>
        <w:t>B</w:t>
      </w:r>
      <w:r>
        <w:rPr>
          <w:rFonts w:ascii="宋体" w:hAnsi="宋体" w:eastAsia="宋体" w:cs="宋体"/>
          <w:kern w:val="0"/>
          <w:szCs w:val="21"/>
        </w:rPr>
        <w:t>地气温最接近的是</w:t>
      </w:r>
      <w:r>
        <w:rPr>
          <w:rFonts w:ascii="Times New Roman" w:hAnsi="Times New Roman" w:eastAsia="Times New Roman" w:cs="Times New Roman"/>
          <w:kern w:val="0"/>
          <w:szCs w:val="21"/>
        </w:rPr>
        <w:t>18.2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影响气候的主要因素：纬度位置、大气环流、海陆分布、洋流和地形是影响气候的主要因素。</w:t>
      </w:r>
      <w:r>
        <w:rPr>
          <w:rFonts w:ascii="宋体" w:hAnsi="宋体" w:eastAsia="宋体" w:cs="宋体"/>
          <w:kern w:val="0"/>
          <w:szCs w:val="21"/>
        </w:rPr>
        <w:br w:type="textWrapping"/>
      </w:r>
      <w:r>
        <w:rPr>
          <w:rFonts w:ascii="宋体" w:hAnsi="宋体" w:eastAsia="宋体" w:cs="宋体"/>
          <w:kern w:val="0"/>
          <w:szCs w:val="21"/>
        </w:rPr>
        <w:t>本题主要考查地形对气温的影响，要分析理解解答。</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9~11.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D</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D</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解：读图可知，“饥饿热点”分布最广的大洲是非洲，特别是撒哈拉以南的非洲是面临粮食危机的地区，当地分布最广的气候类型是热带草原气候，传统民居是茅草屋，故</w:t>
      </w:r>
      <w:r>
        <w:rPr>
          <w:rFonts w:ascii="Times New Roman" w:hAnsi="Times New Roman" w:eastAsia="Times New Roman" w:cs="Times New Roman"/>
          <w:kern w:val="0"/>
          <w:szCs w:val="21"/>
        </w:rPr>
        <w:t>C</w:t>
      </w:r>
      <w:r>
        <w:rPr>
          <w:rFonts w:ascii="宋体" w:hAnsi="宋体" w:eastAsia="宋体" w:cs="宋体"/>
          <w:kern w:val="0"/>
          <w:szCs w:val="21"/>
        </w:rPr>
        <w:t>符合题意；机械收割表示机械化程度高，农业发达，航天中心说明高新技术产业发达，工业港口说明工业发达，不能成为“饥饿热点”，故</w:t>
      </w:r>
      <w:r>
        <w:rPr>
          <w:rFonts w:ascii="Times New Roman" w:hAnsi="Times New Roman" w:eastAsia="Times New Roman" w:cs="Times New Roman"/>
          <w:kern w:val="0"/>
          <w:szCs w:val="21"/>
        </w:rPr>
        <w:t>ABD</w:t>
      </w:r>
      <w:r>
        <w:rPr>
          <w:rFonts w:ascii="宋体" w:hAnsi="宋体" w:eastAsia="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撒哈拉以南非洲以黑种人为主，由于长期受殖民者的占领和掠夺，文化发展迟缓，知识程度普遍低下，虽然各地皆有丰富矿产，如金、铜、铁、锰、铀及非金属矿等，但只有少部分被开发，且过去都属于欧洲殖民地，经济结构单一；加之自然环境恶劣，不是太干就是过湿，而许多小国政治未臻稳定，且又种族复杂，艾滋病，遂造成非洲各国普遍处于贫穷状态。</w:t>
      </w:r>
      <w:r>
        <w:rPr>
          <w:rFonts w:ascii="宋体" w:hAnsi="宋体" w:eastAsia="宋体" w:cs="宋体"/>
          <w:kern w:val="0"/>
          <w:szCs w:val="21"/>
        </w:rPr>
        <w:br w:type="textWrapping"/>
      </w:r>
      <w:r>
        <w:rPr>
          <w:rFonts w:ascii="宋体" w:hAnsi="宋体" w:eastAsia="宋体" w:cs="宋体"/>
          <w:kern w:val="0"/>
          <w:szCs w:val="21"/>
        </w:rPr>
        <w:t>本题主要考查撒哈拉以南非洲的传统民居，读图结合知识点分析解答即可。</w:t>
      </w:r>
      <w:r>
        <w:rPr>
          <w:rFonts w:ascii="宋体" w:hAnsi="宋体" w:eastAsia="宋体" w:cs="宋体"/>
          <w:kern w:val="0"/>
          <w:szCs w:val="21"/>
        </w:rPr>
        <w:br w:type="textWrapping"/>
      </w:r>
      <w:r>
        <w:rPr>
          <w:rFonts w:ascii="宋体" w:hAnsi="宋体" w:eastAsia="宋体" w:cs="宋体"/>
          <w:kern w:val="0"/>
          <w:szCs w:val="21"/>
        </w:rPr>
        <w:t>解：读图可知，①是日本，②是澳大利亚，③是美国，④是欧洲西部。俄罗斯被称为“世界加油站”，</w:t>
      </w:r>
      <w:r>
        <w:rPr>
          <w:rFonts w:ascii="Times New Roman" w:hAnsi="Times New Roman" w:eastAsia="Times New Roman" w:cs="Times New Roman"/>
          <w:kern w:val="0"/>
          <w:szCs w:val="21"/>
        </w:rPr>
        <w:t>A</w:t>
      </w:r>
      <w:r>
        <w:rPr>
          <w:rFonts w:ascii="宋体" w:hAnsi="宋体" w:eastAsia="宋体" w:cs="宋体"/>
          <w:kern w:val="0"/>
          <w:szCs w:val="21"/>
        </w:rPr>
        <w:t>错误；巴西被称为“咖啡王国”，</w:t>
      </w:r>
      <w:r>
        <w:rPr>
          <w:rFonts w:ascii="Times New Roman" w:hAnsi="Times New Roman" w:eastAsia="Times New Roman" w:cs="Times New Roman"/>
          <w:kern w:val="0"/>
          <w:szCs w:val="21"/>
        </w:rPr>
        <w:t>B</w:t>
      </w:r>
      <w:r>
        <w:rPr>
          <w:rFonts w:ascii="宋体" w:hAnsi="宋体" w:eastAsia="宋体" w:cs="宋体"/>
          <w:kern w:val="0"/>
          <w:szCs w:val="21"/>
        </w:rPr>
        <w:t>错误；印度被称为“世界办公室”，</w:t>
      </w:r>
      <w:r>
        <w:rPr>
          <w:rFonts w:ascii="Times New Roman" w:hAnsi="Times New Roman" w:eastAsia="Times New Roman" w:cs="Times New Roman"/>
          <w:kern w:val="0"/>
          <w:szCs w:val="21"/>
        </w:rPr>
        <w:t>C</w:t>
      </w:r>
      <w:r>
        <w:rPr>
          <w:rFonts w:ascii="宋体" w:hAnsi="宋体" w:eastAsia="宋体" w:cs="宋体"/>
          <w:kern w:val="0"/>
          <w:szCs w:val="21"/>
        </w:rPr>
        <w:t>错误；④区域欧洲西部是发达国家最集中的地区，</w:t>
      </w:r>
      <w:r>
        <w:rPr>
          <w:rFonts w:ascii="Times New Roman" w:hAnsi="Times New Roman" w:eastAsia="Times New Roman" w:cs="Times New Roman"/>
          <w:kern w:val="0"/>
          <w:szCs w:val="21"/>
        </w:rPr>
        <w:t>D</w:t>
      </w:r>
      <w:r>
        <w:rPr>
          <w:rFonts w:ascii="宋体" w:hAnsi="宋体" w:eastAsia="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世界各国是指世界上各个国家。俄罗斯是世界上最大的能源出口国之一，被称为“世界加油站”；巴西大量种植咖啡，成为世界上的“咖啡王国”；印度每年承接全球服务外包市场近</w:t>
      </w:r>
      <w:r>
        <w:rPr>
          <w:rFonts w:ascii="Times New Roman" w:hAnsi="Times New Roman" w:eastAsia="Times New Roman" w:cs="Times New Roman"/>
          <w:kern w:val="0"/>
          <w:szCs w:val="21"/>
        </w:rPr>
        <w:t>1/2</w:t>
      </w:r>
      <w:r>
        <w:rPr>
          <w:rFonts w:ascii="宋体" w:hAnsi="宋体" w:eastAsia="宋体" w:cs="宋体"/>
          <w:kern w:val="0"/>
          <w:szCs w:val="21"/>
        </w:rPr>
        <w:t>的业务，其中，承接的软件外包业务约占全球软件外包市场的</w:t>
      </w:r>
      <w:r>
        <w:rPr>
          <w:rFonts w:ascii="Times New Roman" w:hAnsi="Times New Roman" w:eastAsia="Times New Roman" w:cs="Times New Roman"/>
          <w:kern w:val="0"/>
          <w:szCs w:val="21"/>
        </w:rPr>
        <w:t>2/3</w:t>
      </w:r>
      <w:r>
        <w:rPr>
          <w:rFonts w:ascii="宋体" w:hAnsi="宋体" w:eastAsia="宋体" w:cs="宋体"/>
          <w:kern w:val="0"/>
          <w:szCs w:val="21"/>
        </w:rPr>
        <w:t>，被形象的称为“世界办公室”；欧洲西部是世界上发达国家最为集中的地区。</w:t>
      </w:r>
      <w:r>
        <w:rPr>
          <w:rFonts w:ascii="宋体" w:hAnsi="宋体" w:eastAsia="宋体" w:cs="宋体"/>
          <w:kern w:val="0"/>
          <w:szCs w:val="21"/>
        </w:rPr>
        <w:br w:type="textWrapping"/>
      </w:r>
      <w:r>
        <w:rPr>
          <w:rFonts w:ascii="宋体" w:hAnsi="宋体" w:eastAsia="宋体" w:cs="宋体"/>
          <w:kern w:val="0"/>
          <w:szCs w:val="21"/>
        </w:rPr>
        <w:t>本题主要考查世界国家或地区的知识，读图结合知识点分析解答即可。</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解：读图可知，图中粮食运输路线经过的大洋有太平洋、大西洋、印度洋，该路线没有经过北冰洋。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全球共分为亚洲、欧洲、北美洲、南美洲、非洲、大洋洲和南极洲七个大洲；地球上的海洋，被陆地穿插分割，形成彼此相连的太平洋、印度洋、北冰洋和大西洋四个大洋。</w:t>
      </w:r>
      <w:r>
        <w:rPr>
          <w:rFonts w:ascii="宋体" w:hAnsi="宋体" w:eastAsia="宋体" w:cs="宋体"/>
          <w:kern w:val="0"/>
          <w:szCs w:val="21"/>
        </w:rPr>
        <w:br w:type="textWrapping"/>
      </w:r>
      <w:r>
        <w:rPr>
          <w:rFonts w:ascii="宋体" w:hAnsi="宋体" w:eastAsia="宋体" w:cs="宋体"/>
          <w:kern w:val="0"/>
          <w:szCs w:val="21"/>
        </w:rPr>
        <w:t>本题主要考查世界四大洋的分布，读图结合四大洋的位置分析解答即可。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12~13.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解：据图可知，</w:t>
      </w:r>
      <w:r>
        <w:rPr>
          <w:rFonts w:ascii="Times New Roman" w:hAnsi="Times New Roman" w:eastAsia="Times New Roman" w:cs="Times New Roman"/>
          <w:kern w:val="0"/>
          <w:szCs w:val="21"/>
        </w:rPr>
        <w:t>2017--2020</w:t>
      </w:r>
      <w:r>
        <w:rPr>
          <w:rFonts w:ascii="宋体" w:hAnsi="宋体" w:eastAsia="宋体" w:cs="宋体"/>
          <w:kern w:val="0"/>
          <w:szCs w:val="21"/>
        </w:rPr>
        <w:t>年每年净增人口数大于零，说明人口在增长；</w:t>
      </w:r>
      <w:r>
        <w:rPr>
          <w:rFonts w:ascii="Times New Roman" w:hAnsi="Times New Roman" w:eastAsia="Times New Roman" w:cs="Times New Roman"/>
          <w:kern w:val="0"/>
          <w:szCs w:val="21"/>
        </w:rPr>
        <w:t>2021</w:t>
      </w:r>
      <w:r>
        <w:rPr>
          <w:rFonts w:ascii="宋体" w:hAnsi="宋体" w:eastAsia="宋体" w:cs="宋体"/>
          <w:kern w:val="0"/>
          <w:szCs w:val="21"/>
        </w:rPr>
        <w:t>年净增人口数为零，说明人口未增长；</w:t>
      </w:r>
      <w:r>
        <w:rPr>
          <w:rFonts w:ascii="Times New Roman" w:hAnsi="Times New Roman" w:eastAsia="Times New Roman" w:cs="Times New Roman"/>
          <w:kern w:val="0"/>
          <w:szCs w:val="21"/>
        </w:rPr>
        <w:t>2022</w:t>
      </w:r>
      <w:r>
        <w:rPr>
          <w:rFonts w:ascii="宋体" w:hAnsi="宋体" w:eastAsia="宋体" w:cs="宋体"/>
          <w:kern w:val="0"/>
          <w:szCs w:val="21"/>
        </w:rPr>
        <w:t>年净增人口数小于零，说明人口出现了负增长，所以近六年我国人口总数先上升再下降。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中华人民共和国成立后，由于人民生活水平的提高和医疗卫生条件的改善，人口死亡率大幅度下降，中国人口快速增长。根据</w:t>
      </w:r>
      <w:r>
        <w:rPr>
          <w:rFonts w:ascii="Times New Roman" w:hAnsi="Times New Roman" w:eastAsia="Times New Roman" w:cs="Times New Roman"/>
          <w:kern w:val="0"/>
          <w:szCs w:val="21"/>
        </w:rPr>
        <w:t>2020</w:t>
      </w:r>
      <w:r>
        <w:rPr>
          <w:rFonts w:ascii="宋体" w:hAnsi="宋体" w:eastAsia="宋体" w:cs="宋体"/>
          <w:kern w:val="0"/>
          <w:szCs w:val="21"/>
        </w:rPr>
        <w:t>年全国第七次人口普查结果，中国总人口为</w:t>
      </w:r>
      <w:r>
        <w:rPr>
          <w:rFonts w:ascii="Times New Roman" w:hAnsi="Times New Roman" w:eastAsia="Times New Roman" w:cs="Times New Roman"/>
          <w:kern w:val="0"/>
          <w:szCs w:val="21"/>
        </w:rPr>
        <w:t>14.2</w:t>
      </w:r>
      <w:r>
        <w:rPr>
          <w:rFonts w:ascii="宋体" w:hAnsi="宋体" w:eastAsia="宋体" w:cs="宋体"/>
          <w:kern w:val="0"/>
          <w:szCs w:val="21"/>
        </w:rPr>
        <w:t>亿，约占世界人口总数的</w:t>
      </w:r>
      <w:r>
        <w:rPr>
          <w:rFonts w:ascii="Times New Roman" w:hAnsi="Times New Roman" w:eastAsia="Times New Roman" w:cs="Times New Roman"/>
          <w:kern w:val="0"/>
          <w:szCs w:val="21"/>
        </w:rPr>
        <w:t>1/5</w:t>
      </w:r>
      <w:r>
        <w:rPr>
          <w:rFonts w:ascii="宋体" w:hAnsi="宋体" w:eastAsia="宋体" w:cs="宋体"/>
          <w:kern w:val="0"/>
          <w:szCs w:val="21"/>
        </w:rPr>
        <w:t>，是世界上人口最多的国家。</w:t>
      </w:r>
      <w:r>
        <w:rPr>
          <w:rFonts w:ascii="宋体" w:hAnsi="宋体" w:eastAsia="宋体" w:cs="宋体"/>
          <w:kern w:val="0"/>
          <w:szCs w:val="21"/>
        </w:rPr>
        <w:br w:type="textWrapping"/>
      </w:r>
      <w:r>
        <w:rPr>
          <w:rFonts w:ascii="宋体" w:hAnsi="宋体" w:eastAsia="宋体" w:cs="宋体"/>
          <w:kern w:val="0"/>
          <w:szCs w:val="21"/>
        </w:rPr>
        <w:t>本题主要考查近几年我国人口特点，读图理解回答即可。</w:t>
      </w:r>
      <w:r>
        <w:rPr>
          <w:rFonts w:ascii="宋体" w:hAnsi="宋体" w:eastAsia="宋体" w:cs="宋体"/>
          <w:kern w:val="0"/>
          <w:szCs w:val="21"/>
        </w:rPr>
        <w:br w:type="textWrapping"/>
      </w:r>
      <w:r>
        <w:rPr>
          <w:rFonts w:ascii="宋体" w:hAnsi="宋体" w:eastAsia="宋体" w:cs="宋体"/>
          <w:kern w:val="0"/>
          <w:szCs w:val="21"/>
        </w:rPr>
        <w:t>解：据图可知，目前我国人口增长过慢，可能会带来国防兵力不足、社会养老负担加重、劳动力短缺等问题。就业困难是人口增长过快带来的问题。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我国人口的出生率和自然增长率明显下降。但是，由于我国人口基数大，青少年的比重高，在今后一段较长的时期内，人口总量还将持续增长。据图中信息解答。</w:t>
      </w:r>
      <w:r>
        <w:rPr>
          <w:rFonts w:ascii="宋体" w:hAnsi="宋体" w:eastAsia="宋体" w:cs="宋体"/>
          <w:kern w:val="0"/>
          <w:szCs w:val="21"/>
        </w:rPr>
        <w:br w:type="textWrapping"/>
      </w:r>
      <w:r>
        <w:rPr>
          <w:rFonts w:ascii="宋体" w:hAnsi="宋体" w:eastAsia="宋体" w:cs="宋体"/>
          <w:kern w:val="0"/>
          <w:szCs w:val="21"/>
        </w:rPr>
        <w:t>本题主要考查我国人口增长特点及带来的问题，理解回答即可。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14~16.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C</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解：读图可知，可以获取的信息有我国河流大多自西向东流，水资源分布南丰北缺，长江水量最大，河流分布东多西少。塔里木河是内流河。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最终流入海洋的河流，叫做外流河。外流河多分布在我国东部降水丰沛、气候湿润的地区。河水主要来自大气降水。最终未流进海洋的河流，即中途消失或注入内陆湖泊的河流，叫内流河。</w:t>
      </w:r>
      <w:r>
        <w:rPr>
          <w:rFonts w:ascii="宋体" w:hAnsi="宋体" w:eastAsia="宋体" w:cs="宋体"/>
          <w:kern w:val="0"/>
          <w:szCs w:val="21"/>
        </w:rPr>
        <w:br w:type="textWrapping"/>
      </w:r>
      <w:r>
        <w:rPr>
          <w:rFonts w:ascii="宋体" w:hAnsi="宋体" w:eastAsia="宋体" w:cs="宋体"/>
          <w:kern w:val="0"/>
          <w:szCs w:val="21"/>
        </w:rPr>
        <w:t>本题主要考查读图提取地理信息的能力，读图分析解答即可。</w:t>
      </w:r>
      <w:r>
        <w:rPr>
          <w:rFonts w:ascii="宋体" w:hAnsi="宋体" w:eastAsia="宋体" w:cs="宋体"/>
          <w:kern w:val="0"/>
          <w:szCs w:val="21"/>
        </w:rPr>
        <w:br w:type="textWrapping"/>
      </w:r>
      <w:r>
        <w:rPr>
          <w:rFonts w:ascii="宋体" w:hAnsi="宋体" w:eastAsia="宋体" w:cs="宋体"/>
          <w:kern w:val="0"/>
          <w:szCs w:val="21"/>
        </w:rPr>
        <w:t>解：我国降水从东南沿海到西北内陆递减，受降水的影响，我国水资源南多北少，东多西少。解决水资源空间不均的有效措施是跨流域调水，南水北调是我国最大的跨流域调水工程。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我国水资源时空分布不均匀，具有夏秋多冬春少，南多北少，东多西少的特点。华北地区由于降水较少，工农业和生活用水量大，所以缺水严重。我国实施了南水北调工程缓解华北缺水的问题。</w:t>
      </w:r>
      <w:r>
        <w:rPr>
          <w:rFonts w:ascii="宋体" w:hAnsi="宋体" w:eastAsia="宋体" w:cs="宋体"/>
          <w:kern w:val="0"/>
          <w:szCs w:val="21"/>
        </w:rPr>
        <w:br w:type="textWrapping"/>
      </w:r>
      <w:r>
        <w:rPr>
          <w:rFonts w:ascii="宋体" w:hAnsi="宋体" w:eastAsia="宋体" w:cs="宋体"/>
          <w:kern w:val="0"/>
          <w:szCs w:val="21"/>
        </w:rPr>
        <w:t>本题主要考查我国水资源的有关知识，要分析理解解答。</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解：南水北调东线和中线工程，把长江流域丰富的水资源调到华北地区的主要原因是华北地区工农业发达，人口众多，需水量大。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南水北调工程是将长江流域丰富的水资源调往我国缺水最严重的西北和华北地区，该工程分为东线、中线、西线，东线工程沿京杭运河输水，自南向北依次跨越长江、淮河、黄河水系，最后进入海河水系。</w:t>
      </w:r>
      <w:r>
        <w:rPr>
          <w:rFonts w:ascii="宋体" w:hAnsi="宋体" w:eastAsia="宋体" w:cs="宋体"/>
          <w:kern w:val="0"/>
          <w:szCs w:val="21"/>
        </w:rPr>
        <w:br w:type="textWrapping"/>
      </w:r>
      <w:r>
        <w:rPr>
          <w:rFonts w:ascii="宋体" w:hAnsi="宋体" w:eastAsia="宋体" w:cs="宋体"/>
          <w:kern w:val="0"/>
          <w:szCs w:val="21"/>
        </w:rPr>
        <w:t>本题主要考查南水北调工程的有关知识，结合所学知识点理解解答即可。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17~20.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D</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A</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A</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解：读图可知，①是京沪铁路，</w:t>
      </w:r>
      <w:r>
        <w:rPr>
          <w:rFonts w:ascii="Times New Roman" w:hAnsi="Times New Roman" w:eastAsia="Times New Roman" w:cs="Times New Roman"/>
          <w:kern w:val="0"/>
          <w:szCs w:val="21"/>
        </w:rPr>
        <w:t>b</w:t>
      </w:r>
      <w:r>
        <w:rPr>
          <w:rFonts w:ascii="宋体" w:hAnsi="宋体" w:eastAsia="宋体" w:cs="宋体"/>
          <w:kern w:val="0"/>
          <w:szCs w:val="21"/>
        </w:rPr>
        <w:t>是京津唐工业基地，②秦岭是我国南方地区和北方地区的分界山脉，</w:t>
      </w:r>
      <w:r>
        <w:rPr>
          <w:rFonts w:ascii="Times New Roman" w:hAnsi="Times New Roman" w:eastAsia="Times New Roman" w:cs="Times New Roman"/>
          <w:kern w:val="0"/>
          <w:szCs w:val="21"/>
        </w:rPr>
        <w:t>d</w:t>
      </w:r>
      <w:r>
        <w:rPr>
          <w:rFonts w:ascii="宋体" w:hAnsi="宋体" w:eastAsia="宋体" w:cs="宋体"/>
          <w:kern w:val="0"/>
          <w:szCs w:val="21"/>
        </w:rPr>
        <w:t>珠江三角洲工业基地以轻工业为主。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我国的四大工业基地的名称及特点是：长江三角洲工业基地是全国最大的综合性工业基地，京津唐工业基地是北方最大的综合性工业基地，辽中南工业基地是以重工业为主的工业基地，珠江三角洲工业基地是以轻工业为主的工业基地。</w:t>
      </w:r>
      <w:r>
        <w:rPr>
          <w:rFonts w:ascii="宋体" w:hAnsi="宋体" w:eastAsia="宋体" w:cs="宋体"/>
          <w:kern w:val="0"/>
          <w:szCs w:val="21"/>
        </w:rPr>
        <w:br w:type="textWrapping"/>
      </w:r>
      <w:r>
        <w:rPr>
          <w:rFonts w:ascii="宋体" w:hAnsi="宋体" w:eastAsia="宋体" w:cs="宋体"/>
          <w:kern w:val="0"/>
          <w:szCs w:val="21"/>
        </w:rPr>
        <w:t>本题主要考查读图提取地理信息的能力，读图分析解答即可。</w:t>
      </w:r>
      <w:r>
        <w:rPr>
          <w:rFonts w:ascii="宋体" w:hAnsi="宋体" w:eastAsia="宋体" w:cs="宋体"/>
          <w:kern w:val="0"/>
          <w:szCs w:val="21"/>
        </w:rPr>
        <w:br w:type="textWrapping"/>
      </w:r>
      <w:r>
        <w:rPr>
          <w:rFonts w:ascii="宋体" w:hAnsi="宋体" w:eastAsia="宋体" w:cs="宋体"/>
          <w:kern w:val="0"/>
          <w:szCs w:val="21"/>
        </w:rPr>
        <w:t>解：读图可知，甲地以畜牧业为主；乙地耕地类型以旱地为主；丙地的农作物一年两熟或三熟；丁地油料作物主要是油菜。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影响农业的因素有自然因素，包括光照、热量、水源、地形和土壤等。社会经济因素，包括市场需求、交通运输、技术水平、国家政策等。为充分利用条件，发展农业时应该遵循“因地制宜”的原则。</w:t>
      </w:r>
      <w:r>
        <w:rPr>
          <w:rFonts w:ascii="宋体" w:hAnsi="宋体" w:eastAsia="宋体" w:cs="宋体"/>
          <w:kern w:val="0"/>
          <w:szCs w:val="21"/>
        </w:rPr>
        <w:br w:type="textWrapping"/>
      </w:r>
      <w:r>
        <w:rPr>
          <w:rFonts w:ascii="宋体" w:hAnsi="宋体" w:eastAsia="宋体" w:cs="宋体"/>
          <w:kern w:val="0"/>
          <w:szCs w:val="21"/>
        </w:rPr>
        <w:t>本题主要考查我国农业的有关知识，要分析理解解答。</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解：读图可知，</w:t>
      </w:r>
      <w:r>
        <w:rPr>
          <w:rFonts w:ascii="Times New Roman" w:hAnsi="Times New Roman" w:eastAsia="Times New Roman" w:cs="Times New Roman"/>
          <w:kern w:val="0"/>
          <w:szCs w:val="21"/>
        </w:rPr>
        <w:t>c</w:t>
      </w:r>
      <w:r>
        <w:rPr>
          <w:rFonts w:ascii="宋体" w:hAnsi="宋体" w:eastAsia="宋体" w:cs="宋体"/>
          <w:kern w:val="0"/>
          <w:szCs w:val="21"/>
        </w:rPr>
        <w:t>是长江三角洲地区，该地区地势低平，气候湿润，土壤肥沃，河网纵横，有利于水稻和渔业的生产，被称为“鱼米之乡”。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我国是一个多山的国家，纵横交错的山脉构成了我国地形的“骨架”，在山脉构成的“网格”中，镶嵌着高原、盆地、平原和丘陵。</w:t>
      </w:r>
      <w:r>
        <w:rPr>
          <w:rFonts w:ascii="宋体" w:hAnsi="宋体" w:eastAsia="宋体" w:cs="宋体"/>
          <w:kern w:val="0"/>
          <w:szCs w:val="21"/>
        </w:rPr>
        <w:br w:type="textWrapping"/>
      </w:r>
      <w:r>
        <w:rPr>
          <w:rFonts w:ascii="宋体" w:hAnsi="宋体" w:eastAsia="宋体" w:cs="宋体"/>
          <w:kern w:val="0"/>
          <w:szCs w:val="21"/>
        </w:rPr>
        <w:t>本题主要考查长江三角洲地区的地理特征，结合所学知识点理解解答即可。</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解：读图可知，③是长江，</w:t>
      </w:r>
      <w:r>
        <w:rPr>
          <w:rFonts w:ascii="Times New Roman" w:hAnsi="Times New Roman" w:eastAsia="Times New Roman" w:cs="Times New Roman"/>
          <w:kern w:val="0"/>
          <w:szCs w:val="21"/>
        </w:rPr>
        <w:t>c</w:t>
      </w:r>
      <w:r>
        <w:rPr>
          <w:rFonts w:ascii="宋体" w:hAnsi="宋体" w:eastAsia="宋体" w:cs="宋体"/>
          <w:kern w:val="0"/>
          <w:szCs w:val="21"/>
        </w:rPr>
        <w:t>是长江三角洲地区。长江为长江三角洲地区提供了平坦的地形，肥沃的土壤，丰富的水源。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长江发源于唐古拉山脉，最后注入东海，全长</w:t>
      </w:r>
      <w:r>
        <w:rPr>
          <w:rFonts w:ascii="Times New Roman" w:hAnsi="Times New Roman" w:eastAsia="Times New Roman" w:cs="Times New Roman"/>
          <w:kern w:val="0"/>
          <w:szCs w:val="21"/>
        </w:rPr>
        <w:t>6300</w:t>
      </w:r>
      <w:r>
        <w:rPr>
          <w:rFonts w:ascii="宋体" w:hAnsi="宋体" w:eastAsia="宋体" w:cs="宋体"/>
          <w:kern w:val="0"/>
          <w:szCs w:val="21"/>
        </w:rPr>
        <w:t>千米，长江是我国长度最长、水量最大、流域面积最广的河流，是我国第一大河。长江是我国水能资源最丰富、航运价值最高的河流。</w:t>
      </w:r>
      <w:r>
        <w:rPr>
          <w:rFonts w:ascii="宋体" w:hAnsi="宋体" w:eastAsia="宋体" w:cs="宋体"/>
          <w:kern w:val="0"/>
          <w:szCs w:val="21"/>
        </w:rPr>
        <w:br w:type="textWrapping"/>
      </w:r>
      <w:r>
        <w:rPr>
          <w:rFonts w:ascii="宋体" w:hAnsi="宋体" w:eastAsia="宋体" w:cs="宋体"/>
          <w:kern w:val="0"/>
          <w:szCs w:val="21"/>
        </w:rPr>
        <w:t>本题主要考查长江对长江三角洲地区影响，要分析理解解答。</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21~22.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东北地区成为我国重要的商品粮基地，主要的有利自然条件有地势平坦，土壤肥沃，气候雨热同期。东北三省是中华人民共和国成立后建成的第一个重工业基地，是“新中国工业的摇篮”。东北地区成为我国重要重工业基地的自然条件是矿产资源丰富。劳动力和科技水平属于社会经济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东北三省地形以山地和平原为主，东北平原是我国重要商品粮基地，东北三省是中华人民共和国成立后建成的第一个重工业基地，是“新中国工业的摇篮”。</w:t>
      </w:r>
      <w:r>
        <w:rPr>
          <w:rFonts w:ascii="宋体" w:hAnsi="宋体" w:eastAsia="宋体" w:cs="宋体"/>
          <w:kern w:val="0"/>
          <w:szCs w:val="21"/>
        </w:rPr>
        <w:br w:type="textWrapping"/>
      </w:r>
      <w:r>
        <w:rPr>
          <w:rFonts w:ascii="宋体" w:hAnsi="宋体" w:eastAsia="宋体" w:cs="宋体"/>
          <w:kern w:val="0"/>
          <w:szCs w:val="21"/>
        </w:rPr>
        <w:t>本题主要考查东北地区成为我国重要的工农业基地的主要的有利自然条件，要分析理解解答。</w:t>
      </w:r>
      <w:r>
        <w:rPr>
          <w:rFonts w:ascii="宋体" w:hAnsi="宋体" w:eastAsia="宋体" w:cs="宋体"/>
          <w:kern w:val="0"/>
          <w:szCs w:val="21"/>
        </w:rPr>
        <w:br w:type="textWrapping"/>
      </w:r>
      <w:r>
        <w:rPr>
          <w:rFonts w:ascii="宋体" w:hAnsi="宋体" w:eastAsia="宋体" w:cs="宋体"/>
          <w:kern w:val="0"/>
          <w:szCs w:val="21"/>
        </w:rPr>
        <w:t>解：湿地具有维护生物多样性、涵养水源、条件气候的生态功能。湿地不能清除一切污染物。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三江平原有我国面积最大的沼泽湿地，湿地具有重要的生态功能，被称为“地球之肾”。</w:t>
      </w:r>
      <w:r>
        <w:rPr>
          <w:rFonts w:ascii="宋体" w:hAnsi="宋体" w:eastAsia="宋体" w:cs="宋体"/>
          <w:kern w:val="0"/>
          <w:szCs w:val="21"/>
        </w:rPr>
        <w:br w:type="textWrapping"/>
      </w:r>
      <w:r>
        <w:rPr>
          <w:rFonts w:ascii="宋体" w:hAnsi="宋体" w:eastAsia="宋体" w:cs="宋体"/>
          <w:kern w:val="0"/>
          <w:szCs w:val="21"/>
        </w:rPr>
        <w:t>本题主要考查湿地的功能，要分析理解解答。</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23~25.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B</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解：读图可知，图</w:t>
      </w:r>
      <w:r>
        <w:rPr>
          <w:rFonts w:ascii="Times New Roman" w:hAnsi="Times New Roman" w:eastAsia="Times New Roman" w:cs="Times New Roman"/>
          <w:kern w:val="0"/>
          <w:szCs w:val="21"/>
        </w:rPr>
        <w:t>1</w:t>
      </w:r>
      <w:r>
        <w:rPr>
          <w:rFonts w:ascii="宋体" w:hAnsi="宋体" w:eastAsia="宋体" w:cs="宋体"/>
          <w:kern w:val="0"/>
          <w:szCs w:val="21"/>
        </w:rPr>
        <w:t>中甲河流是黄河，黄河发源于巴颜喀拉山，注入渤海。①处不会形成“地上河”。上、中游的分界②是河口。③处没有凌汛现象，但水土流失严重。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黄河发源于巴颜喀拉山，注入渤海。河口以上为黄河上游，河口与桃花峪之间为中游，桃花峪以下为下游。由于流经水土流失严重的黄土高原，致使黄河成为世界上含沙量最大的河流。</w:t>
      </w:r>
      <w:r>
        <w:rPr>
          <w:rFonts w:ascii="宋体" w:hAnsi="宋体" w:eastAsia="宋体" w:cs="宋体"/>
          <w:kern w:val="0"/>
          <w:szCs w:val="21"/>
        </w:rPr>
        <w:br w:type="textWrapping"/>
      </w:r>
      <w:r>
        <w:rPr>
          <w:rFonts w:ascii="宋体" w:hAnsi="宋体" w:eastAsia="宋体" w:cs="宋体"/>
          <w:kern w:val="0"/>
          <w:szCs w:val="21"/>
        </w:rPr>
        <w:t>本题主要考查黄河的地理特征，结合所学知识点理解解答即可。</w:t>
      </w:r>
      <w:r>
        <w:rPr>
          <w:rFonts w:ascii="宋体" w:hAnsi="宋体" w:eastAsia="宋体" w:cs="宋体"/>
          <w:kern w:val="0"/>
          <w:szCs w:val="21"/>
        </w:rPr>
        <w:br w:type="textWrapping"/>
      </w:r>
      <w:r>
        <w:rPr>
          <w:rFonts w:ascii="宋体" w:hAnsi="宋体" w:eastAsia="宋体" w:cs="宋体"/>
          <w:kern w:val="0"/>
          <w:szCs w:val="21"/>
        </w:rPr>
        <w:t>解：读图可知，</w:t>
      </w:r>
      <w:r>
        <w:rPr>
          <w:rFonts w:ascii="Times New Roman" w:hAnsi="Times New Roman" w:eastAsia="Times New Roman" w:cs="Times New Roman"/>
          <w:kern w:val="0"/>
          <w:szCs w:val="21"/>
        </w:rPr>
        <w:t>a</w:t>
      </w:r>
      <w:r>
        <w:rPr>
          <w:rFonts w:ascii="宋体" w:hAnsi="宋体" w:eastAsia="宋体" w:cs="宋体"/>
          <w:kern w:val="0"/>
          <w:szCs w:val="21"/>
        </w:rPr>
        <w:t>组：陡坡比缓坡的水土流失严重；</w:t>
      </w:r>
      <w:r>
        <w:rPr>
          <w:rFonts w:ascii="Times New Roman" w:hAnsi="Times New Roman" w:eastAsia="Times New Roman" w:cs="Times New Roman"/>
          <w:kern w:val="0"/>
          <w:szCs w:val="21"/>
        </w:rPr>
        <w:t>b</w:t>
      </w:r>
      <w:r>
        <w:rPr>
          <w:rFonts w:ascii="宋体" w:hAnsi="宋体" w:eastAsia="宋体" w:cs="宋体"/>
          <w:kern w:val="0"/>
          <w:szCs w:val="21"/>
        </w:rPr>
        <w:t>组：不同土质对水土流失影响大；</w:t>
      </w:r>
      <w:r>
        <w:rPr>
          <w:rFonts w:ascii="Times New Roman" w:hAnsi="Times New Roman" w:eastAsia="Times New Roman" w:cs="Times New Roman"/>
          <w:kern w:val="0"/>
          <w:szCs w:val="21"/>
        </w:rPr>
        <w:t>c</w:t>
      </w:r>
      <w:r>
        <w:rPr>
          <w:rFonts w:ascii="宋体" w:hAnsi="宋体" w:eastAsia="宋体" w:cs="宋体"/>
          <w:kern w:val="0"/>
          <w:szCs w:val="21"/>
        </w:rPr>
        <w:t>组：降水强度越大，水土流失越严重；</w:t>
      </w:r>
      <w:r>
        <w:rPr>
          <w:rFonts w:ascii="Times New Roman" w:hAnsi="Times New Roman" w:eastAsia="Times New Roman" w:cs="Times New Roman"/>
          <w:kern w:val="0"/>
          <w:szCs w:val="21"/>
        </w:rPr>
        <w:t>d</w:t>
      </w:r>
      <w:r>
        <w:rPr>
          <w:rFonts w:ascii="宋体" w:hAnsi="宋体" w:eastAsia="宋体" w:cs="宋体"/>
          <w:kern w:val="0"/>
          <w:szCs w:val="21"/>
        </w:rPr>
        <w:t>组：植被越密，水土流失越轻。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黄土高原是世界最大的黄土堆积区，因表面覆盖着深厚的黄土而得名，它位于我国北方地区，东起太行山脉，西至乌鞘岭，北连内蒙古高原，南抵秦岭。黄土高原水土流失严重，长期的水土流失，形成了千沟万壑的地表形态。</w:t>
      </w:r>
      <w:r>
        <w:rPr>
          <w:rFonts w:ascii="宋体" w:hAnsi="宋体" w:eastAsia="宋体" w:cs="宋体"/>
          <w:kern w:val="0"/>
          <w:szCs w:val="21"/>
        </w:rPr>
        <w:br w:type="textWrapping"/>
      </w:r>
      <w:r>
        <w:rPr>
          <w:rFonts w:ascii="宋体" w:hAnsi="宋体" w:eastAsia="宋体" w:cs="宋体"/>
          <w:kern w:val="0"/>
          <w:szCs w:val="21"/>
        </w:rPr>
        <w:t>本题主要考查读图提取地理信息的能力，读图分析解答即可。</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解：坡度越陡，水土流失越严重，因此陡坡地发展种植业容易引发水土流失，陡坡应植树种草，保持水土。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解决黄土高原的水土流失问题主要是加强水土保持，在生物措施方面大力植树种草、退耕还草还林；在工程措施方面打坝淤地、修建梯田等，以生物措施为主，结合工程措施进行治理。</w:t>
      </w:r>
      <w:r>
        <w:rPr>
          <w:rFonts w:ascii="宋体" w:hAnsi="宋体" w:eastAsia="宋体" w:cs="宋体"/>
          <w:kern w:val="0"/>
          <w:szCs w:val="21"/>
        </w:rPr>
        <w:br w:type="textWrapping"/>
      </w:r>
      <w:r>
        <w:rPr>
          <w:rFonts w:ascii="宋体" w:hAnsi="宋体" w:eastAsia="宋体" w:cs="宋体"/>
          <w:kern w:val="0"/>
          <w:szCs w:val="21"/>
        </w:rPr>
        <w:t>本题主要考查黄土高原水土流失的治理，属于常考知识点。</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26~27.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B</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解：北京成为“双奥之城”的有利条件是经济繁荣，交通便利，是中国的首都，承办过大型国际赛事，设施完善，北京气候夏季高温多雨，冬季寒冷干燥。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北京位于华北平原的西北角，是我国的首都，全国的政治、文化、交通、科研、教育中心，也是世界著名的历史文化名城和国际交往中心。</w:t>
      </w:r>
      <w:r>
        <w:rPr>
          <w:rFonts w:ascii="宋体" w:hAnsi="宋体" w:eastAsia="宋体" w:cs="宋体"/>
          <w:kern w:val="0"/>
          <w:szCs w:val="21"/>
        </w:rPr>
        <w:br w:type="textWrapping"/>
      </w:r>
      <w:r>
        <w:rPr>
          <w:rFonts w:ascii="宋体" w:hAnsi="宋体" w:eastAsia="宋体" w:cs="宋体"/>
          <w:kern w:val="0"/>
          <w:szCs w:val="21"/>
        </w:rPr>
        <w:t>本题主要考查北京市的地理特征，结合所学知识点理解解答即可。</w:t>
      </w:r>
      <w:r>
        <w:rPr>
          <w:rFonts w:ascii="宋体" w:hAnsi="宋体" w:eastAsia="宋体" w:cs="宋体"/>
          <w:kern w:val="0"/>
          <w:szCs w:val="21"/>
        </w:rPr>
        <w:br w:type="textWrapping"/>
      </w:r>
      <w:r>
        <w:rPr>
          <w:rFonts w:ascii="宋体" w:hAnsi="宋体" w:eastAsia="宋体" w:cs="宋体"/>
          <w:kern w:val="0"/>
          <w:szCs w:val="21"/>
        </w:rPr>
        <w:t>解：读图可知，①是我国内海之一——渤海；②是京杭运河；河流自西北流向东南；北京属于典型的温带季风气候。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北京位于华北平原的西北角，是我国的首都，全国的政治、文化、交通、科研、教育中心，也是世界著名的历史文化名城和国际交往中心。</w:t>
      </w:r>
      <w:r>
        <w:rPr>
          <w:rFonts w:ascii="宋体" w:hAnsi="宋体" w:eastAsia="宋体" w:cs="宋体"/>
          <w:kern w:val="0"/>
          <w:szCs w:val="21"/>
        </w:rPr>
        <w:br w:type="textWrapping"/>
      </w:r>
      <w:r>
        <w:rPr>
          <w:rFonts w:ascii="宋体" w:hAnsi="宋体" w:eastAsia="宋体" w:cs="宋体"/>
          <w:kern w:val="0"/>
          <w:szCs w:val="21"/>
        </w:rPr>
        <w:t>本题主要考查北京市的地理特征，结合所学知识点理解解答即可。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28~30.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C</w:t>
      </w:r>
      <w:r>
        <w:rPr>
          <w:rFonts w:ascii="MS UI Gothic" w:hAnsi="MS UI Gothic" w:eastAsia="MS UI Gothic" w:cs="MS UI Gothic"/>
          <w:kern w:val="0"/>
          <w:sz w:val="24"/>
          <w:szCs w:val="24"/>
        </w:rPr>
        <w:t>、</w:t>
      </w:r>
      <w:r>
        <w:rPr>
          <w:rFonts w:ascii="Times New Roman" w:hAnsi="Times New Roman" w:eastAsia="Times New Roman" w:cs="Times New Roman"/>
          <w:kern w:val="0"/>
          <w:szCs w:val="21"/>
        </w:rPr>
        <w:t>C</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解：国际金融中心、贸易中心是指香港地区，位于珠江口的东侧，而①位于珠江口的西侧是指澳门地区，故</w:t>
      </w:r>
      <w:r>
        <w:rPr>
          <w:rFonts w:ascii="Times New Roman" w:hAnsi="Times New Roman" w:eastAsia="Times New Roman" w:cs="Times New Roman"/>
          <w:kern w:val="0"/>
          <w:szCs w:val="21"/>
        </w:rPr>
        <w:t>A</w:t>
      </w:r>
      <w:r>
        <w:rPr>
          <w:rFonts w:ascii="宋体" w:hAnsi="宋体" w:eastAsia="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澳门的支柱产业是博彩旅游业，而②是指香港地区，故</w:t>
      </w:r>
      <w:r>
        <w:rPr>
          <w:rFonts w:ascii="Times New Roman" w:hAnsi="Times New Roman" w:eastAsia="Times New Roman" w:cs="Times New Roman"/>
          <w:kern w:val="0"/>
          <w:szCs w:val="21"/>
        </w:rPr>
        <w:t>B</w:t>
      </w:r>
      <w:r>
        <w:rPr>
          <w:rFonts w:ascii="宋体" w:hAnsi="宋体" w:eastAsia="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铁路干线③是京九线，故</w:t>
      </w:r>
      <w:r>
        <w:rPr>
          <w:rFonts w:ascii="Times New Roman" w:hAnsi="Times New Roman" w:eastAsia="Times New Roman" w:cs="Times New Roman"/>
          <w:kern w:val="0"/>
          <w:szCs w:val="21"/>
        </w:rPr>
        <w:t>C</w:t>
      </w:r>
      <w:r>
        <w:rPr>
          <w:rFonts w:ascii="宋体" w:hAnsi="宋体" w:eastAsia="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该区多高层建筑和填海造地，为扩展城市建设用地，故</w:t>
      </w:r>
      <w:r>
        <w:rPr>
          <w:rFonts w:ascii="Times New Roman" w:hAnsi="Times New Roman" w:eastAsia="Times New Roman" w:cs="Times New Roman"/>
          <w:kern w:val="0"/>
          <w:szCs w:val="21"/>
        </w:rPr>
        <w:t>D</w:t>
      </w:r>
      <w:r>
        <w:rPr>
          <w:rFonts w:ascii="宋体" w:hAnsi="宋体" w:eastAsia="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粤港澳大湾区位于广东省的东南部，毗邻港澳，与东南亚地区隔海相望，很多地方是侨乡，粤港澳地区经济协作发展经验丰富。</w:t>
      </w:r>
      <w:r>
        <w:rPr>
          <w:rFonts w:ascii="宋体" w:hAnsi="宋体" w:eastAsia="宋体" w:cs="宋体"/>
          <w:kern w:val="0"/>
          <w:szCs w:val="21"/>
        </w:rPr>
        <w:br w:type="textWrapping"/>
      </w:r>
      <w:r>
        <w:rPr>
          <w:rFonts w:ascii="宋体" w:hAnsi="宋体" w:eastAsia="宋体" w:cs="宋体"/>
          <w:kern w:val="0"/>
          <w:szCs w:val="21"/>
        </w:rPr>
        <w:t>本题考查粤港澳大湾区的概况，结合题意解答即可。</w:t>
      </w:r>
      <w:r>
        <w:rPr>
          <w:rFonts w:ascii="宋体" w:hAnsi="宋体" w:eastAsia="宋体" w:cs="宋体"/>
          <w:kern w:val="0"/>
          <w:szCs w:val="21"/>
        </w:rPr>
        <w:br w:type="textWrapping"/>
      </w:r>
      <w:r>
        <w:rPr>
          <w:rFonts w:ascii="宋体" w:hAnsi="宋体" w:eastAsia="宋体" w:cs="宋体"/>
          <w:kern w:val="0"/>
          <w:szCs w:val="21"/>
        </w:rPr>
        <w:t>解：随着港珠澳大桥、广深港高铁等标志性工程建成通车，粤港澳大湾区互融互通，“</w:t>
      </w:r>
      <w:r>
        <w:rPr>
          <w:rFonts w:ascii="Times New Roman" w:hAnsi="Times New Roman" w:eastAsia="Times New Roman" w:cs="Times New Roman"/>
          <w:kern w:val="0"/>
          <w:szCs w:val="21"/>
        </w:rPr>
        <w:t>1</w:t>
      </w:r>
      <w:r>
        <w:rPr>
          <w:rFonts w:ascii="宋体" w:hAnsi="宋体" w:eastAsia="宋体" w:cs="宋体"/>
          <w:kern w:val="0"/>
          <w:szCs w:val="21"/>
        </w:rPr>
        <w:t>小时生活圈”基本形成，因此大湾区出现大批“双城打工人”的主要原因是城际交通便捷。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珠江三角洲位于广东省的东南部，毗邻港澳，与东南亚地区隔海相望，很多地方是侨乡，被称为我国的“南大门”，该地区依靠优越的地理位置、政策的优惠及人文因素的优势，重点发展了外向型经济，该地区人口稠密，劳动力资源丰富，其工业以轻工业为主。</w:t>
      </w:r>
      <w:r>
        <w:rPr>
          <w:rFonts w:ascii="宋体" w:hAnsi="宋体" w:eastAsia="宋体" w:cs="宋体"/>
          <w:kern w:val="0"/>
          <w:szCs w:val="21"/>
        </w:rPr>
        <w:br w:type="textWrapping"/>
      </w:r>
      <w:r>
        <w:rPr>
          <w:rFonts w:ascii="宋体" w:hAnsi="宋体" w:eastAsia="宋体" w:cs="宋体"/>
          <w:kern w:val="0"/>
          <w:szCs w:val="21"/>
        </w:rPr>
        <w:t>本题主要考查分析问题的能力，要分析理解解答。</w:t>
      </w:r>
      <w:r>
        <w:rPr>
          <w:rFonts w:ascii="宋体" w:hAnsi="宋体" w:eastAsia="宋体" w:cs="宋体"/>
          <w:kern w:val="0"/>
          <w:szCs w:val="21"/>
        </w:rPr>
        <w:br w:type="textWrapping"/>
      </w:r>
      <w:r>
        <w:rPr>
          <w:rFonts w:ascii="宋体" w:hAnsi="宋体" w:eastAsia="宋体" w:cs="宋体"/>
          <w:kern w:val="0"/>
          <w:szCs w:val="21"/>
        </w:rPr>
        <w:br w:type="textWrapping"/>
      </w:r>
      <w:r>
        <w:rPr>
          <w:rFonts w:ascii="宋体" w:hAnsi="宋体" w:eastAsia="宋体" w:cs="宋体"/>
          <w:kern w:val="0"/>
          <w:szCs w:val="21"/>
        </w:rPr>
        <w:t>解：粤港澳大湾区经济发展的优越条件是我国的南大门，靠近东南亚，地理位置优越，海运条件好，对外经贸合作便利；人口密集，经济发达，发达的水陆空交通网，能带动广阔经济腹地的发展，城市化程度高；国家政策的支持；是我国著名的侨乡，便于引进资金；该地区矿产资源缺乏，因此</w:t>
      </w:r>
      <w:r>
        <w:rPr>
          <w:rFonts w:ascii="Times New Roman" w:hAnsi="Times New Roman" w:eastAsia="Times New Roman" w:cs="Times New Roman"/>
          <w:kern w:val="0"/>
          <w:szCs w:val="21"/>
        </w:rPr>
        <w:t>C</w:t>
      </w:r>
      <w:r>
        <w:rPr>
          <w:rFonts w:ascii="宋体" w:hAnsi="宋体" w:eastAsia="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粤港澳大湾区指的是由广州、佛山、肇庆、深圳、东莞、惠州、珠海、中山、江门</w:t>
      </w:r>
      <w:r>
        <w:rPr>
          <w:rFonts w:ascii="Times New Roman" w:hAnsi="Times New Roman" w:eastAsia="Times New Roman" w:cs="Times New Roman"/>
          <w:kern w:val="0"/>
          <w:szCs w:val="21"/>
        </w:rPr>
        <w:t>9</w:t>
      </w:r>
      <w:r>
        <w:rPr>
          <w:rFonts w:ascii="宋体" w:hAnsi="宋体" w:eastAsia="宋体" w:cs="宋体"/>
          <w:kern w:val="0"/>
          <w:szCs w:val="21"/>
        </w:rPr>
        <w:t>市和香港、澳门两个特别行政区形成的城市群。是继美国纽约湾区、美国旧金山湾区、日本东京湾区之后，世界第四大湾区。</w:t>
      </w:r>
      <w:r>
        <w:rPr>
          <w:rFonts w:ascii="宋体" w:hAnsi="宋体" w:eastAsia="宋体" w:cs="宋体"/>
          <w:kern w:val="0"/>
          <w:szCs w:val="21"/>
        </w:rPr>
        <w:br w:type="textWrapping"/>
      </w:r>
      <w:r>
        <w:rPr>
          <w:rFonts w:ascii="宋体" w:hAnsi="宋体" w:eastAsia="宋体" w:cs="宋体"/>
          <w:kern w:val="0"/>
          <w:szCs w:val="21"/>
        </w:rPr>
        <w:t>本题考查粤港澳大湾区的发展，理解解答即可。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r>
        <w:rPr>
          <w:rFonts w:ascii="宋体" w:hAnsi="宋体" w:eastAsia="宋体" w:cs="宋体"/>
          <w:kern w:val="0"/>
          <w:szCs w:val="21"/>
        </w:rPr>
        <w:t>阿拉伯</w:t>
      </w:r>
      <w:r>
        <w:rPr>
          <w:rFonts w:ascii="Times New Roman" w:hAnsi="Times New Roman" w:eastAsia="Times New Roman" w:cs="Times New Roman"/>
          <w:kern w:val="0"/>
          <w:szCs w:val="21"/>
        </w:rPr>
        <w:t xml:space="preserve">  </w:t>
      </w:r>
      <w:r>
        <w:rPr>
          <w:rFonts w:ascii="宋体" w:hAnsi="宋体" w:eastAsia="宋体" w:cs="宋体"/>
          <w:kern w:val="0"/>
          <w:szCs w:val="21"/>
        </w:rPr>
        <w:t>沙漠</w:t>
      </w:r>
      <w:r>
        <w:rPr>
          <w:rFonts w:ascii="Times New Roman" w:hAnsi="Times New Roman" w:eastAsia="Times New Roman" w:cs="Times New Roman"/>
          <w:kern w:val="0"/>
          <w:szCs w:val="21"/>
        </w:rPr>
        <w:t xml:space="preserve">  </w:t>
      </w:r>
      <w:r>
        <w:rPr>
          <w:rFonts w:ascii="宋体" w:hAnsi="宋体" w:eastAsia="宋体" w:cs="宋体"/>
          <w:kern w:val="0"/>
          <w:szCs w:val="21"/>
        </w:rPr>
        <w:t>亚热带季风</w:t>
      </w:r>
      <w:r>
        <w:rPr>
          <w:rFonts w:ascii="Times New Roman" w:hAnsi="Times New Roman" w:eastAsia="Times New Roman" w:cs="Times New Roman"/>
          <w:kern w:val="0"/>
          <w:szCs w:val="21"/>
        </w:rPr>
        <w:t xml:space="preserve">  </w:t>
      </w:r>
      <w:r>
        <w:rPr>
          <w:rFonts w:ascii="宋体" w:hAnsi="宋体" w:eastAsia="宋体" w:cs="宋体"/>
          <w:kern w:val="0"/>
          <w:szCs w:val="21"/>
        </w:rPr>
        <w:t>白</w:t>
      </w:r>
      <w:r>
        <w:rPr>
          <w:rFonts w:ascii="Times New Roman" w:hAnsi="Times New Roman" w:eastAsia="Times New Roman" w:cs="Times New Roman"/>
          <w:kern w:val="0"/>
          <w:szCs w:val="21"/>
        </w:rPr>
        <w:t xml:space="preserve">  </w:t>
      </w:r>
      <w:r>
        <w:rPr>
          <w:rFonts w:ascii="宋体" w:hAnsi="宋体" w:eastAsia="宋体" w:cs="宋体"/>
          <w:kern w:val="0"/>
          <w:szCs w:val="21"/>
        </w:rPr>
        <w:t>伊斯兰</w:t>
      </w:r>
      <w:r>
        <w:rPr>
          <w:rFonts w:ascii="Times New Roman" w:hAnsi="Times New Roman" w:eastAsia="Times New Roman" w:cs="Times New Roman"/>
          <w:kern w:val="0"/>
          <w:szCs w:val="21"/>
        </w:rPr>
        <w:t xml:space="preserve">  </w:t>
      </w:r>
      <w:r>
        <w:rPr>
          <w:rFonts w:ascii="宋体" w:hAnsi="宋体" w:eastAsia="宋体" w:cs="宋体"/>
          <w:kern w:val="0"/>
          <w:szCs w:val="21"/>
        </w:rPr>
        <w:t>波斯</w:t>
      </w:r>
      <w:r>
        <w:rPr>
          <w:rFonts w:ascii="Times New Roman" w:hAnsi="Times New Roman" w:eastAsia="Times New Roman" w:cs="Times New Roman"/>
          <w:kern w:val="0"/>
          <w:szCs w:val="21"/>
        </w:rPr>
        <w:t xml:space="preserve">  </w:t>
      </w:r>
      <w:r>
        <w:rPr>
          <w:rFonts w:ascii="宋体" w:hAnsi="宋体" w:eastAsia="宋体" w:cs="宋体"/>
          <w:kern w:val="0"/>
          <w:szCs w:val="21"/>
        </w:rPr>
        <w:t>石油</w:t>
      </w:r>
      <w:r>
        <w:rPr>
          <w:rFonts w:ascii="Times New Roman" w:hAnsi="Times New Roman" w:eastAsia="Times New Roman" w:cs="Times New Roman"/>
          <w:kern w:val="0"/>
          <w:szCs w:val="21"/>
        </w:rPr>
        <w:t xml:space="preserve">  </w:t>
      </w:r>
      <w:r>
        <w:rPr>
          <w:rFonts w:ascii="宋体" w:hAnsi="宋体" w:eastAsia="宋体" w:cs="宋体"/>
          <w:kern w:val="0"/>
          <w:szCs w:val="21"/>
        </w:rPr>
        <w:t>马六甲</w:t>
      </w:r>
      <w:r>
        <w:rPr>
          <w:rFonts w:ascii="Times New Roman" w:hAnsi="Times New Roman" w:eastAsia="Times New Roman" w:cs="Times New Roman"/>
          <w:kern w:val="0"/>
          <w:szCs w:val="21"/>
        </w:rPr>
        <w:t xml:space="preserve">  </w:t>
      </w:r>
      <w:r>
        <w:rPr>
          <w:rFonts w:ascii="宋体" w:hAnsi="宋体" w:eastAsia="宋体" w:cs="宋体"/>
          <w:kern w:val="0"/>
          <w:szCs w:val="21"/>
        </w:rPr>
        <w:t>地铁</w:t>
      </w:r>
      <w:r>
        <w:rPr>
          <w:rFonts w:ascii="Times New Roman" w:hAnsi="Times New Roman" w:eastAsia="Times New Roman" w:cs="Times New Roman"/>
          <w:kern w:val="0"/>
          <w:szCs w:val="21"/>
        </w:rPr>
        <w:t xml:space="preserve">  </w:t>
      </w:r>
      <w:r>
        <w:rPr>
          <w:rFonts w:ascii="宋体" w:hAnsi="宋体" w:eastAsia="宋体" w:cs="宋体"/>
          <w:kern w:val="0"/>
          <w:szCs w:val="21"/>
        </w:rPr>
        <w:t>新能源汽车</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w:t>
      </w:r>
      <w:r>
        <w:rPr>
          <w:rFonts w:ascii="Times New Roman" w:hAnsi="Times New Roman" w:eastAsia="Times New Roman" w:cs="Times New Roman"/>
          <w:kern w:val="0"/>
          <w:szCs w:val="21"/>
        </w:rPr>
        <w:t>1</w:t>
      </w:r>
      <w:r>
        <w:rPr>
          <w:rFonts w:ascii="宋体" w:hAnsi="宋体" w:eastAsia="宋体" w:cs="宋体"/>
          <w:kern w:val="0"/>
          <w:szCs w:val="21"/>
        </w:rPr>
        <w:t>）由图可知，</w:t>
      </w:r>
      <w:r>
        <w:rPr>
          <w:rFonts w:ascii="Times New Roman" w:hAnsi="Times New Roman" w:eastAsia="Times New Roman" w:cs="Times New Roman"/>
          <w:kern w:val="0"/>
          <w:szCs w:val="21"/>
        </w:rPr>
        <w:t>2022</w:t>
      </w:r>
      <w:r>
        <w:rPr>
          <w:rFonts w:ascii="宋体" w:hAnsi="宋体" w:eastAsia="宋体" w:cs="宋体"/>
          <w:kern w:val="0"/>
          <w:szCs w:val="21"/>
        </w:rPr>
        <w:t>年世界杯的举办地卡塔尔位于中东最大的阿拉伯半岛，该半岛主要为热带沙漠气候，全年炎热干旱，自然景观特征表现为沙漠广布，与这里纬度相近的我国长江以南地区则是山清水秀，属于亚热带季风和热带季风气候类型，气候温暖湿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）卡塔尔当地大多数居民是阿拉伯人，属于白种人，主要语言是阿拉伯语，大部分信仰伊斯兰教。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由图可知，卡塔尔位于波斯湾沿岸，这里石油资源丰富，石油通过海运输送到东亚，最佳航线必须经过位于东南亚的马六甲海峡。马六甲海峡沟通了印度洋和太平洋，是西亚石油到东亚的重要通道，经济大国日本常称马六甲海峡是其“生命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由题干可知，在世界杯上，中国制造的身影无处不在。本届世界杯中国援建和援助卡塔尔的项目有地铁、体育场馆、球衣、新能源汽车等。卡塔尔气候干旱，水资源短缺，不适合援建水电站，卡塔尔全年高温，不需要供暖设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 </w:t>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）阿拉伯；沙漠；亚热带季风；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）白；伊斯兰；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）波斯；石油；马六甲；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）地铁；新能源汽车。</w:t>
      </w:r>
      <w:r>
        <w:rPr>
          <w:rFonts w:ascii="宋体" w:hAnsi="宋体" w:eastAsia="宋体" w:cs="宋体"/>
          <w:kern w:val="0"/>
          <w:szCs w:val="21"/>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）阿拉伯半岛主要为热带沙漠气候，全年炎热干旱，自然景观特征表现为沙漠广布，与这里纬度相近的我国长江以南地区则是山清水秀，属于亚热带季风和热带季风气候类型，气候温暖湿润。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）卡塔尔当地大多数居民是阿拉伯人，属于白种人，主要语言是阿拉伯语，大部分信仰伊斯兰教。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卡塔尔位于波斯湾沿岸，这里石油资源丰富，石油通过海运输送到东亚，最佳航线必须经过位于东南亚的马六甲海峡。马六甲海峡沟通了印度洋和太平洋，是西亚石油到东亚的重要通道，经济大国日本常称马六甲海峡是其“生命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）中国援建和援助卡塔尔的项目有地铁、体育场馆、球衣、新能源汽车等。卡塔尔气候干旱，水资源短缺，不适合援建水电站，卡塔尔全年高温，不需要供暖设备。</w:t>
      </w:r>
      <w:r>
        <w:rPr>
          <w:rFonts w:ascii="宋体" w:hAnsi="宋体" w:eastAsia="宋体" w:cs="宋体"/>
          <w:kern w:val="0"/>
          <w:szCs w:val="21"/>
        </w:rPr>
        <w:br w:type="textWrapping"/>
      </w:r>
      <w:r>
        <w:rPr>
          <w:rFonts w:ascii="宋体" w:hAnsi="宋体" w:eastAsia="宋体" w:cs="宋体"/>
          <w:kern w:val="0"/>
          <w:szCs w:val="21"/>
        </w:rPr>
        <w:t>本大题以阿拉伯半岛和我国长江以南地区位置与景观对比图为材料，设置了</w:t>
      </w:r>
      <w:r>
        <w:rPr>
          <w:rFonts w:ascii="Times New Roman" w:hAnsi="Times New Roman" w:eastAsia="Times New Roman" w:cs="Times New Roman"/>
          <w:kern w:val="0"/>
          <w:szCs w:val="21"/>
        </w:rPr>
        <w:t>4</w:t>
      </w:r>
      <w:r>
        <w:rPr>
          <w:rFonts w:ascii="宋体" w:hAnsi="宋体" w:eastAsia="宋体" w:cs="宋体"/>
          <w:kern w:val="0"/>
          <w:szCs w:val="21"/>
        </w:rPr>
        <w:t>个问题，涉及中东的位置范围、气候、人种、宗教、资源、石油运输线路、国家经济合作等内容，考查学生对相关知识的掌握程度。</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r>
        <w:rPr>
          <w:rFonts w:ascii="Times New Roman" w:hAnsi="Times New Roman" w:eastAsia="Times New Roman" w:cs="Times New Roman"/>
          <w:kern w:val="0"/>
          <w:szCs w:val="21"/>
        </w:rPr>
        <w:t xml:space="preserve">A  </w:t>
      </w:r>
      <w:r>
        <w:rPr>
          <w:rFonts w:ascii="宋体" w:hAnsi="宋体" w:eastAsia="宋体" w:cs="宋体"/>
          <w:kern w:val="0"/>
          <w:szCs w:val="21"/>
        </w:rPr>
        <w:t>天山</w:t>
      </w:r>
      <w:r>
        <w:rPr>
          <w:rFonts w:ascii="Times New Roman" w:hAnsi="Times New Roman" w:eastAsia="Times New Roman" w:cs="Times New Roman"/>
          <w:kern w:val="0"/>
          <w:szCs w:val="21"/>
        </w:rPr>
        <w:t xml:space="preserve">  </w:t>
      </w:r>
      <w:r>
        <w:rPr>
          <w:rFonts w:ascii="宋体" w:hAnsi="宋体" w:eastAsia="宋体" w:cs="宋体"/>
          <w:kern w:val="0"/>
          <w:szCs w:val="21"/>
        </w:rPr>
        <w:t>坎儿井</w:t>
      </w:r>
      <w:r>
        <w:rPr>
          <w:rFonts w:ascii="Times New Roman" w:hAnsi="Times New Roman" w:eastAsia="Times New Roman" w:cs="Times New Roman"/>
          <w:kern w:val="0"/>
          <w:szCs w:val="21"/>
        </w:rPr>
        <w:t xml:space="preserve">  </w:t>
      </w:r>
      <w:r>
        <w:rPr>
          <w:rFonts w:ascii="宋体" w:hAnsi="宋体" w:eastAsia="宋体" w:cs="宋体"/>
          <w:kern w:val="0"/>
          <w:szCs w:val="21"/>
        </w:rPr>
        <w:t>甘或陇</w:t>
      </w:r>
      <w:r>
        <w:rPr>
          <w:rFonts w:ascii="Times New Roman" w:hAnsi="Times New Roman" w:eastAsia="Times New Roman" w:cs="Times New Roman"/>
          <w:kern w:val="0"/>
          <w:szCs w:val="21"/>
        </w:rPr>
        <w:t xml:space="preserve">  </w:t>
      </w:r>
      <w:r>
        <w:rPr>
          <w:rFonts w:ascii="宋体" w:hAnsi="宋体" w:eastAsia="宋体" w:cs="宋体"/>
          <w:kern w:val="0"/>
          <w:szCs w:val="21"/>
        </w:rPr>
        <w:t>河西走廊</w:t>
      </w:r>
      <w:r>
        <w:rPr>
          <w:rFonts w:ascii="Times New Roman" w:hAnsi="Times New Roman" w:eastAsia="Times New Roman" w:cs="Times New Roman"/>
          <w:kern w:val="0"/>
          <w:szCs w:val="21"/>
        </w:rPr>
        <w:t xml:space="preserve">  </w:t>
      </w:r>
      <w:r>
        <w:rPr>
          <w:rFonts w:ascii="宋体" w:hAnsi="宋体" w:eastAsia="宋体" w:cs="宋体"/>
          <w:kern w:val="0"/>
          <w:szCs w:val="21"/>
        </w:rPr>
        <w:t>青藏</w:t>
      </w:r>
      <w:r>
        <w:rPr>
          <w:rFonts w:ascii="Times New Roman" w:hAnsi="Times New Roman" w:eastAsia="Times New Roman" w:cs="Times New Roman"/>
          <w:kern w:val="0"/>
          <w:szCs w:val="21"/>
        </w:rPr>
        <w:t xml:space="preserve">  </w:t>
      </w:r>
      <w:r>
        <w:rPr>
          <w:rFonts w:ascii="宋体" w:hAnsi="宋体" w:eastAsia="宋体" w:cs="宋体"/>
          <w:kern w:val="0"/>
          <w:szCs w:val="21"/>
        </w:rPr>
        <w:t>三江源</w:t>
      </w:r>
      <w:r>
        <w:rPr>
          <w:rFonts w:ascii="Times New Roman" w:hAnsi="Times New Roman" w:eastAsia="Times New Roman" w:cs="Times New Roman"/>
          <w:kern w:val="0"/>
          <w:szCs w:val="21"/>
        </w:rPr>
        <w:t xml:space="preserve">  </w:t>
      </w:r>
      <w:r>
        <w:rPr>
          <w:rFonts w:ascii="宋体" w:hAnsi="宋体" w:eastAsia="宋体" w:cs="宋体"/>
          <w:kern w:val="0"/>
          <w:szCs w:val="21"/>
        </w:rPr>
        <w:t>成都</w:t>
      </w:r>
      <w:r>
        <w:rPr>
          <w:rFonts w:ascii="Times New Roman" w:hAnsi="Times New Roman" w:eastAsia="Times New Roman" w:cs="Times New Roman"/>
          <w:kern w:val="0"/>
          <w:szCs w:val="21"/>
        </w:rPr>
        <w:t xml:space="preserve">  </w:t>
      </w:r>
      <w:r>
        <w:rPr>
          <w:rFonts w:ascii="宋体" w:hAnsi="宋体" w:eastAsia="宋体" w:cs="宋体"/>
          <w:kern w:val="0"/>
          <w:szCs w:val="21"/>
        </w:rPr>
        <w:t>水</w:t>
      </w:r>
      <w:r>
        <w:rPr>
          <w:rFonts w:ascii="Times New Roman" w:hAnsi="Times New Roman" w:eastAsia="Times New Roman" w:cs="Times New Roman"/>
          <w:kern w:val="0"/>
          <w:szCs w:val="21"/>
        </w:rPr>
        <w:t xml:space="preserve">  </w:t>
      </w:r>
      <w:r>
        <w:rPr>
          <w:rFonts w:ascii="宋体" w:hAnsi="宋体" w:eastAsia="宋体" w:cs="宋体"/>
          <w:kern w:val="0"/>
          <w:szCs w:val="21"/>
        </w:rPr>
        <w:t>西昌</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w:t>
      </w:r>
      <w:r>
        <w:rPr>
          <w:rFonts w:ascii="Times New Roman" w:hAnsi="Times New Roman" w:eastAsia="Times New Roman" w:cs="Times New Roman"/>
          <w:kern w:val="0"/>
          <w:szCs w:val="21"/>
        </w:rPr>
        <w:t>1</w:t>
      </w:r>
      <w:r>
        <w:rPr>
          <w:rFonts w:ascii="宋体" w:hAnsi="宋体" w:eastAsia="宋体" w:cs="宋体"/>
          <w:kern w:val="0"/>
          <w:szCs w:val="21"/>
        </w:rPr>
        <w:t>）我国面积最大的省级行政区是图中的</w:t>
      </w:r>
      <w:r>
        <w:rPr>
          <w:rFonts w:ascii="Times New Roman" w:hAnsi="Times New Roman" w:eastAsia="Times New Roman" w:cs="Times New Roman"/>
          <w:kern w:val="0"/>
          <w:szCs w:val="21"/>
        </w:rPr>
        <w:t>A</w:t>
      </w:r>
      <w:r>
        <w:rPr>
          <w:rFonts w:ascii="宋体" w:hAnsi="宋体" w:eastAsia="宋体" w:cs="宋体"/>
          <w:kern w:val="0"/>
          <w:szCs w:val="21"/>
        </w:rPr>
        <w:t>新疆维吾尔自治区，天山山脉横亘其中部，是南疆和北疆的分界线。该省区长期用于灌溉绿洲的引水工程叫坎儿井。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）图中</w:t>
      </w:r>
      <w:r>
        <w:rPr>
          <w:rFonts w:ascii="Times New Roman" w:hAnsi="Times New Roman" w:eastAsia="Times New Roman" w:cs="Times New Roman"/>
          <w:kern w:val="0"/>
          <w:szCs w:val="21"/>
        </w:rPr>
        <w:t>B</w:t>
      </w:r>
      <w:r>
        <w:rPr>
          <w:rFonts w:ascii="宋体" w:hAnsi="宋体" w:eastAsia="宋体" w:cs="宋体"/>
          <w:kern w:val="0"/>
          <w:szCs w:val="21"/>
        </w:rPr>
        <w:t>省是甘肃省，其的简称是甘或陇，该省的重要灌溉农业区是河西走廊，主要依靠山地降水和祁连山脉的高山冰雪融水做为水源种植作物。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）图中青海省所在的地形区是青藏高原，这里有被称为“中华水塔”的高原湿地—三江源自然保护区。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Cs w:val="21"/>
        </w:rPr>
        <w:t>C</w:t>
      </w:r>
      <w:r>
        <w:rPr>
          <w:rFonts w:ascii="宋体" w:hAnsi="宋体" w:eastAsia="宋体" w:cs="宋体"/>
          <w:kern w:val="0"/>
          <w:szCs w:val="21"/>
        </w:rPr>
        <w:t>省的是四川省，其行政中心是成都，该省河流众多，地势落差大，水能资源极为丰富。该省有我国著名的西昌卫星发射中心。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A</w:t>
      </w:r>
      <w:r>
        <w:rPr>
          <w:rFonts w:ascii="宋体" w:hAnsi="宋体" w:eastAsia="宋体" w:cs="宋体"/>
          <w:kern w:val="0"/>
          <w:szCs w:val="21"/>
        </w:rPr>
        <w:t>；天山；坎儿井；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）甘或陇；河西走廊；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）青藏；三江源；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）成都；水；西昌。</w:t>
      </w:r>
      <w:r>
        <w:rPr>
          <w:rFonts w:ascii="宋体" w:hAnsi="宋体" w:eastAsia="宋体" w:cs="宋体"/>
          <w:kern w:val="0"/>
          <w:szCs w:val="21"/>
        </w:rPr>
        <w:br w:type="textWrapping"/>
      </w:r>
      <w:r>
        <w:rPr>
          <w:rFonts w:ascii="宋体" w:hAnsi="宋体" w:eastAsia="宋体" w:cs="宋体"/>
          <w:kern w:val="0"/>
          <w:szCs w:val="21"/>
        </w:rPr>
        <w:t>我国行政区划基本分为省、县、乡三级，目前共有</w:t>
      </w:r>
      <w:r>
        <w:rPr>
          <w:rFonts w:ascii="Times New Roman" w:hAnsi="Times New Roman" w:eastAsia="Times New Roman" w:cs="Times New Roman"/>
          <w:kern w:val="0"/>
          <w:szCs w:val="21"/>
        </w:rPr>
        <w:t>34</w:t>
      </w:r>
      <w:r>
        <w:rPr>
          <w:rFonts w:ascii="宋体" w:hAnsi="宋体" w:eastAsia="宋体" w:cs="宋体"/>
          <w:kern w:val="0"/>
          <w:szCs w:val="21"/>
        </w:rPr>
        <w:t>个省级行政单位，包括</w:t>
      </w:r>
      <w:r>
        <w:rPr>
          <w:rFonts w:ascii="Times New Roman" w:hAnsi="Times New Roman" w:eastAsia="Times New Roman" w:cs="Times New Roman"/>
          <w:kern w:val="0"/>
          <w:szCs w:val="21"/>
        </w:rPr>
        <w:t>23</w:t>
      </w:r>
      <w:r>
        <w:rPr>
          <w:rFonts w:ascii="宋体" w:hAnsi="宋体" w:eastAsia="宋体" w:cs="宋体"/>
          <w:kern w:val="0"/>
          <w:szCs w:val="21"/>
        </w:rPr>
        <w:t>个省、</w:t>
      </w:r>
      <w:r>
        <w:rPr>
          <w:rFonts w:ascii="Times New Roman" w:hAnsi="Times New Roman" w:eastAsia="Times New Roman" w:cs="Times New Roman"/>
          <w:kern w:val="0"/>
          <w:szCs w:val="21"/>
        </w:rPr>
        <w:t>5</w:t>
      </w:r>
      <w:r>
        <w:rPr>
          <w:rFonts w:ascii="宋体" w:hAnsi="宋体" w:eastAsia="宋体" w:cs="宋体"/>
          <w:kern w:val="0"/>
          <w:szCs w:val="21"/>
        </w:rPr>
        <w:t>个自治区、</w:t>
      </w:r>
      <w:r>
        <w:rPr>
          <w:rFonts w:ascii="Times New Roman" w:hAnsi="Times New Roman" w:eastAsia="Times New Roman" w:cs="Times New Roman"/>
          <w:kern w:val="0"/>
          <w:szCs w:val="21"/>
        </w:rPr>
        <w:t>4</w:t>
      </w:r>
      <w:r>
        <w:rPr>
          <w:rFonts w:ascii="宋体" w:hAnsi="宋体" w:eastAsia="宋体" w:cs="宋体"/>
          <w:kern w:val="0"/>
          <w:szCs w:val="21"/>
        </w:rPr>
        <w:t>个直辖市、</w:t>
      </w:r>
      <w:r>
        <w:rPr>
          <w:rFonts w:ascii="Times New Roman" w:hAnsi="Times New Roman" w:eastAsia="Times New Roman" w:cs="Times New Roman"/>
          <w:kern w:val="0"/>
          <w:szCs w:val="21"/>
        </w:rPr>
        <w:t>2</w:t>
      </w:r>
      <w:r>
        <w:rPr>
          <w:rFonts w:ascii="宋体" w:hAnsi="宋体" w:eastAsia="宋体" w:cs="宋体"/>
          <w:kern w:val="0"/>
          <w:szCs w:val="21"/>
        </w:rPr>
        <w:t>个特别行政区。我国西部地区疆域辽阔，自然资源和人文资源极为丰富，随着国家西部开发和“一带一路”倡议的推进，西部地区在国家经济建设中越来越凸显重要地位。</w:t>
      </w:r>
      <w:r>
        <w:rPr>
          <w:rFonts w:ascii="宋体" w:hAnsi="宋体" w:eastAsia="宋体" w:cs="宋体"/>
          <w:kern w:val="0"/>
          <w:szCs w:val="21"/>
        </w:rPr>
        <w:br w:type="textWrapping"/>
      </w:r>
      <w:r>
        <w:rPr>
          <w:rFonts w:ascii="宋体" w:hAnsi="宋体" w:eastAsia="宋体" w:cs="宋体"/>
          <w:kern w:val="0"/>
          <w:szCs w:val="21"/>
        </w:rPr>
        <w:t>本题考查我国的疆域，涉及到省级行政单位的轮廓、简称和行政中心等，结合题意解答即可。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宋体" w:hAnsi="宋体" w:eastAsia="宋体" w:cs="宋体"/>
          <w:kern w:val="0"/>
          <w:szCs w:val="21"/>
        </w:rPr>
        <w:t>北方地区</w:t>
      </w:r>
      <w:r>
        <w:rPr>
          <w:rFonts w:ascii="Times New Roman" w:hAnsi="Times New Roman" w:eastAsia="Times New Roman" w:cs="Times New Roman"/>
          <w:kern w:val="0"/>
          <w:szCs w:val="21"/>
        </w:rPr>
        <w:t xml:space="preserve">  </w:t>
      </w:r>
      <w:r>
        <w:rPr>
          <w:rFonts w:ascii="宋体" w:hAnsi="宋体" w:eastAsia="宋体" w:cs="宋体"/>
          <w:kern w:val="0"/>
          <w:szCs w:val="21"/>
        </w:rPr>
        <w:t>西北地区</w:t>
      </w:r>
      <w:r>
        <w:rPr>
          <w:rFonts w:ascii="Times New Roman" w:hAnsi="Times New Roman" w:eastAsia="Times New Roman" w:cs="Times New Roman"/>
          <w:kern w:val="0"/>
          <w:szCs w:val="21"/>
        </w:rPr>
        <w:t xml:space="preserve">  </w:t>
      </w:r>
      <w:r>
        <w:rPr>
          <w:rFonts w:ascii="宋体" w:hAnsi="宋体" w:eastAsia="宋体" w:cs="宋体"/>
          <w:kern w:val="0"/>
          <w:szCs w:val="21"/>
        </w:rPr>
        <w:t>亚热带</w:t>
      </w:r>
      <w:r>
        <w:rPr>
          <w:rFonts w:ascii="Times New Roman" w:hAnsi="Times New Roman" w:eastAsia="Times New Roman" w:cs="Times New Roman"/>
          <w:kern w:val="0"/>
          <w:szCs w:val="21"/>
        </w:rPr>
        <w:t xml:space="preserve">  </w:t>
      </w:r>
      <w:r>
        <w:rPr>
          <w:rFonts w:ascii="宋体" w:hAnsi="宋体" w:eastAsia="宋体" w:cs="宋体"/>
          <w:kern w:val="0"/>
          <w:szCs w:val="21"/>
        </w:rPr>
        <w:t>黑</w:t>
      </w:r>
      <w:r>
        <w:rPr>
          <w:rFonts w:ascii="Times New Roman" w:hAnsi="Times New Roman" w:eastAsia="Times New Roman" w:cs="Times New Roman"/>
          <w:kern w:val="0"/>
          <w:szCs w:val="21"/>
        </w:rPr>
        <w:t xml:space="preserve">  </w:t>
      </w:r>
      <w:r>
        <w:rPr>
          <w:rFonts w:ascii="宋体" w:hAnsi="宋体" w:eastAsia="宋体" w:cs="宋体"/>
          <w:kern w:val="0"/>
          <w:szCs w:val="21"/>
        </w:rPr>
        <w:t>地形</w:t>
      </w:r>
      <w:r>
        <w:rPr>
          <w:rFonts w:ascii="Times New Roman" w:hAnsi="Times New Roman" w:eastAsia="Times New Roman" w:cs="Times New Roman"/>
          <w:kern w:val="0"/>
          <w:szCs w:val="21"/>
        </w:rPr>
        <w:t xml:space="preserve">  </w:t>
      </w:r>
      <w:r>
        <w:rPr>
          <w:rFonts w:ascii="宋体" w:hAnsi="宋体" w:eastAsia="宋体" w:cs="宋体"/>
          <w:kern w:val="0"/>
          <w:szCs w:val="21"/>
        </w:rPr>
        <w:t>陡</w:t>
      </w:r>
      <w:r>
        <w:rPr>
          <w:rFonts w:ascii="Times New Roman" w:hAnsi="Times New Roman" w:eastAsia="Times New Roman" w:cs="Times New Roman"/>
          <w:kern w:val="0"/>
          <w:szCs w:val="21"/>
        </w:rPr>
        <w:t xml:space="preserve">  </w:t>
      </w:r>
      <w:r>
        <w:rPr>
          <w:rFonts w:ascii="宋体" w:hAnsi="宋体" w:eastAsia="宋体" w:cs="宋体"/>
          <w:kern w:val="0"/>
          <w:szCs w:val="21"/>
        </w:rPr>
        <w:t>黄</w:t>
      </w:r>
      <w:r>
        <w:rPr>
          <w:rFonts w:ascii="Times New Roman" w:hAnsi="Times New Roman" w:eastAsia="Times New Roman" w:cs="Times New Roman"/>
          <w:kern w:val="0"/>
          <w:szCs w:val="21"/>
        </w:rPr>
        <w:t xml:space="preserve">  </w:t>
      </w:r>
      <w:r>
        <w:rPr>
          <w:rFonts w:ascii="宋体" w:hAnsi="宋体" w:eastAsia="宋体" w:cs="宋体"/>
          <w:kern w:val="0"/>
          <w:szCs w:val="21"/>
        </w:rPr>
        <w:t>湿地生态</w:t>
      </w:r>
      <w:r>
        <w:rPr>
          <w:rFonts w:ascii="Times New Roman" w:hAnsi="Times New Roman" w:eastAsia="Times New Roman" w:cs="Times New Roman"/>
          <w:kern w:val="0"/>
          <w:szCs w:val="21"/>
        </w:rPr>
        <w:t xml:space="preserve">  </w:t>
      </w:r>
      <w:r>
        <w:rPr>
          <w:rFonts w:ascii="宋体" w:hAnsi="宋体" w:eastAsia="宋体" w:cs="宋体"/>
          <w:kern w:val="0"/>
          <w:szCs w:val="21"/>
        </w:rPr>
        <w:t>金</w:t>
      </w:r>
      <w:r>
        <w:rPr>
          <w:rFonts w:ascii="Times New Roman" w:hAnsi="Times New Roman" w:eastAsia="Times New Roman" w:cs="Times New Roman"/>
          <w:kern w:val="0"/>
          <w:szCs w:val="21"/>
        </w:rPr>
        <w:t xml:space="preserve">  </w:t>
      </w:r>
      <w:r>
        <w:rPr>
          <w:rFonts w:ascii="宋体" w:hAnsi="宋体" w:eastAsia="宋体" w:cs="宋体"/>
          <w:kern w:val="0"/>
          <w:szCs w:val="21"/>
        </w:rPr>
        <w:t>云南</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w:t>
      </w:r>
      <w:r>
        <w:rPr>
          <w:rFonts w:ascii="Times New Roman" w:hAnsi="Times New Roman" w:eastAsia="Times New Roman" w:cs="Times New Roman"/>
          <w:kern w:val="0"/>
          <w:szCs w:val="21"/>
        </w:rPr>
        <w:t>1</w:t>
      </w:r>
      <w:r>
        <w:rPr>
          <w:rFonts w:ascii="宋体" w:hAnsi="宋体" w:eastAsia="宋体" w:cs="宋体"/>
          <w:kern w:val="0"/>
          <w:szCs w:val="21"/>
        </w:rPr>
        <w:t>）北方地区指我国东北秦岭</w:t>
      </w:r>
      <w:r>
        <w:rPr>
          <w:rFonts w:ascii="Times New Roman" w:hAnsi="Times New Roman" w:eastAsia="Times New Roman" w:cs="Times New Roman"/>
          <w:kern w:val="0"/>
          <w:szCs w:val="21"/>
        </w:rPr>
        <w:t>--</w:t>
      </w:r>
      <w:r>
        <w:rPr>
          <w:rFonts w:ascii="宋体" w:hAnsi="宋体" w:eastAsia="宋体" w:cs="宋体"/>
          <w:kern w:val="0"/>
          <w:szCs w:val="21"/>
        </w:rPr>
        <w:t>淮河以北的地区，位于图中的黑色区和黄色区；西北地位位于长城</w:t>
      </w:r>
      <w:r>
        <w:rPr>
          <w:rFonts w:ascii="Times New Roman" w:hAnsi="Times New Roman" w:eastAsia="Times New Roman" w:cs="Times New Roman"/>
          <w:kern w:val="0"/>
          <w:szCs w:val="21"/>
        </w:rPr>
        <w:t>--</w:t>
      </w:r>
      <w:r>
        <w:rPr>
          <w:rFonts w:ascii="宋体" w:hAnsi="宋体" w:eastAsia="宋体" w:cs="宋体"/>
          <w:kern w:val="0"/>
          <w:szCs w:val="21"/>
        </w:rPr>
        <w:t>祁连山脉</w:t>
      </w:r>
      <w:r>
        <w:rPr>
          <w:rFonts w:ascii="Times New Roman" w:hAnsi="Times New Roman" w:eastAsia="Times New Roman" w:cs="Times New Roman"/>
          <w:kern w:val="0"/>
          <w:szCs w:val="21"/>
        </w:rPr>
        <w:t>--</w:t>
      </w:r>
      <w:r>
        <w:rPr>
          <w:rFonts w:ascii="宋体" w:hAnsi="宋体" w:eastAsia="宋体" w:cs="宋体"/>
          <w:kern w:val="0"/>
          <w:szCs w:val="21"/>
        </w:rPr>
        <w:t>阿尔金山脉</w:t>
      </w:r>
      <w:r>
        <w:rPr>
          <w:rFonts w:ascii="Times New Roman" w:hAnsi="Times New Roman" w:eastAsia="Times New Roman" w:cs="Times New Roman"/>
          <w:kern w:val="0"/>
          <w:szCs w:val="21"/>
        </w:rPr>
        <w:t>--</w:t>
      </w:r>
      <w:r>
        <w:rPr>
          <w:rFonts w:ascii="宋体" w:hAnsi="宋体" w:eastAsia="宋体" w:cs="宋体"/>
          <w:kern w:val="0"/>
          <w:szCs w:val="21"/>
        </w:rPr>
        <w:t>昆仑山脉一线以北，属于图中的金色区。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绿色区和紫色区都位于亚热带，位于我国的南方地区；黑色区（北方地区）的定色取决于当地在冷湿环境下，发育了肥沃的黑土壤；银色区（青藏地区）雪山连绵、冰川广布，确定此区域界线的主导因素是地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甲同学以绿色区（南方地区）的特色民居为作画对象，该区域特色民居屋顶坡度较陡，该地区降水多。乙同学准备画窑洞，他的作画对象位于黄色区（黄土高原）。丙同学为黑色区的三江平原作画，应以保护湿地生态环境为宣传主题，三江源地区是世界上面积最大的高原湿地，湿地的作用有涵养水源、蓄洪防旱、调节气候、维护生物多样性等；保护湿地的措施有建立自然保护区等。丁同学以沙漠化治理成就为宣传主题，其作画区域最大可能属于金色区（西北地区），西北地区的自然特征是干旱。</w:t>
      </w:r>
      <w:r>
        <w:rPr>
          <w:rFonts w:ascii="Times New Roman" w:hAnsi="Times New Roman" w:eastAsia="Times New Roman" w:cs="Times New Roman"/>
          <w:kern w:val="0"/>
          <w:szCs w:val="21"/>
        </w:rPr>
        <w:t>C</w:t>
      </w:r>
      <w:r>
        <w:rPr>
          <w:rFonts w:ascii="宋体" w:hAnsi="宋体" w:eastAsia="宋体" w:cs="宋体"/>
          <w:kern w:val="0"/>
          <w:szCs w:val="21"/>
        </w:rPr>
        <w:t>组准备创造一幅展现我国民族大团结的油画作品。最佳的创作对象是红色区的云南省，其行政中心是昆明。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）①北方地区；②西北地区；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）亚热带；黑；地形；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 xml:space="preserve"> 3</w:t>
      </w:r>
      <w:r>
        <w:rPr>
          <w:rFonts w:ascii="宋体" w:hAnsi="宋体" w:eastAsia="宋体" w:cs="宋体"/>
          <w:kern w:val="0"/>
          <w:szCs w:val="21"/>
        </w:rPr>
        <w:t>）陡；黄；湿地生态；金；云南。</w:t>
      </w:r>
      <w:r>
        <w:rPr>
          <w:rFonts w:ascii="宋体" w:hAnsi="宋体" w:eastAsia="宋体" w:cs="宋体"/>
          <w:kern w:val="0"/>
          <w:szCs w:val="21"/>
        </w:rPr>
        <w:br w:type="textWrapping"/>
      </w:r>
      <w:r>
        <w:rPr>
          <w:rFonts w:ascii="宋体" w:hAnsi="宋体" w:eastAsia="宋体" w:cs="宋体"/>
          <w:kern w:val="0"/>
          <w:szCs w:val="21"/>
        </w:rPr>
        <w:t>中国幅员辽阔，自然环境复杂多样，形成了各具特色的地理区域。在中国地图上，按照秦岭—淮河线、</w:t>
      </w:r>
      <w:r>
        <w:rPr>
          <w:rFonts w:ascii="Times New Roman" w:hAnsi="Times New Roman" w:eastAsia="Times New Roman" w:cs="Times New Roman"/>
          <w:kern w:val="0"/>
          <w:szCs w:val="21"/>
        </w:rPr>
        <w:t>400</w:t>
      </w:r>
      <w:r>
        <w:rPr>
          <w:rFonts w:ascii="宋体" w:hAnsi="宋体" w:eastAsia="宋体" w:cs="宋体"/>
          <w:kern w:val="0"/>
          <w:szCs w:val="21"/>
        </w:rPr>
        <w:t>毫米年等降水量线和青藏高原边缘线这三条重要的地理界线，并根据实际情况作一定的调整，把中国划分为四大地理区域，即北方地区、南方地区、西北地区和青藏地区。</w:t>
      </w:r>
      <w:r>
        <w:rPr>
          <w:rFonts w:ascii="宋体" w:hAnsi="宋体" w:eastAsia="宋体" w:cs="宋体"/>
          <w:kern w:val="0"/>
          <w:szCs w:val="21"/>
        </w:rPr>
        <w:br w:type="textWrapping"/>
      </w:r>
      <w:r>
        <w:rPr>
          <w:rFonts w:ascii="宋体" w:hAnsi="宋体" w:eastAsia="宋体" w:cs="宋体"/>
          <w:kern w:val="0"/>
          <w:szCs w:val="21"/>
        </w:rPr>
        <w:t>本题考查我国四大地理区域的概况，理解作答即可。</w:t>
      </w:r>
      <w:r>
        <w:rPr>
          <w:rFonts w:ascii="宋体" w:hAnsi="宋体" w:eastAsia="宋体" w:cs="宋体"/>
          <w:kern w:val="0"/>
          <w:szCs w:val="21"/>
        </w:rPr>
        <w:br w:type="textWrapping"/>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Times New Roman" w:hAnsi="Times New Roman" w:eastAsia="Times New Roman" w:cs="Times New Roman"/>
          <w:color w:val="3333FF"/>
          <w:kern w:val="0"/>
          <w:sz w:val="24"/>
          <w:szCs w:val="24"/>
        </w:rPr>
        <w:t>34.</w:t>
      </w:r>
      <w:r>
        <w:rPr>
          <w:rFonts w:ascii="宋体" w:hAnsi="宋体" w:eastAsia="宋体" w:cs="宋体"/>
          <w:color w:val="3333FF"/>
          <w:kern w:val="0"/>
          <w:szCs w:val="21"/>
        </w:rPr>
        <w:t>【答案】</w:t>
      </w:r>
      <w:r>
        <w:rPr>
          <w:rFonts w:ascii="宋体" w:hAnsi="宋体" w:eastAsia="宋体" w:cs="宋体"/>
          <w:kern w:val="0"/>
          <w:szCs w:val="21"/>
        </w:rPr>
        <w:t>台湾</w:t>
      </w:r>
      <w:r>
        <w:rPr>
          <w:rFonts w:ascii="Times New Roman" w:hAnsi="Times New Roman" w:eastAsia="Times New Roman" w:cs="Times New Roman"/>
          <w:kern w:val="0"/>
          <w:szCs w:val="21"/>
        </w:rPr>
        <w:t xml:space="preserve">  </w:t>
      </w:r>
      <w:r>
        <w:rPr>
          <w:rFonts w:ascii="宋体" w:hAnsi="宋体" w:eastAsia="宋体" w:cs="宋体"/>
          <w:kern w:val="0"/>
          <w:szCs w:val="21"/>
        </w:rPr>
        <w:t>福建省</w:t>
      </w:r>
      <w:r>
        <w:rPr>
          <w:rFonts w:ascii="Times New Roman" w:hAnsi="Times New Roman" w:eastAsia="Times New Roman" w:cs="Times New Roman"/>
          <w:kern w:val="0"/>
          <w:szCs w:val="21"/>
        </w:rPr>
        <w:t xml:space="preserve">  </w:t>
      </w:r>
      <w:r>
        <w:rPr>
          <w:rFonts w:ascii="宋体" w:hAnsi="宋体" w:eastAsia="宋体" w:cs="宋体"/>
          <w:kern w:val="0"/>
          <w:szCs w:val="21"/>
        </w:rPr>
        <w:t>钓鱼</w:t>
      </w:r>
      <w:r>
        <w:rPr>
          <w:rFonts w:ascii="Times New Roman" w:hAnsi="Times New Roman" w:eastAsia="Times New Roman" w:cs="Times New Roman"/>
          <w:kern w:val="0"/>
          <w:szCs w:val="21"/>
        </w:rPr>
        <w:t xml:space="preserve">  </w:t>
      </w:r>
      <w:r>
        <w:rPr>
          <w:rFonts w:ascii="宋体" w:hAnsi="宋体" w:eastAsia="宋体" w:cs="宋体"/>
          <w:kern w:val="0"/>
          <w:szCs w:val="21"/>
        </w:rPr>
        <w:t>祖国大陆</w:t>
      </w:r>
      <w:r>
        <w:rPr>
          <w:rFonts w:ascii="Times New Roman" w:hAnsi="Times New Roman" w:eastAsia="Times New Roman" w:cs="Times New Roman"/>
          <w:kern w:val="0"/>
          <w:szCs w:val="21"/>
        </w:rPr>
        <w:t xml:space="preserve">  C  </w:t>
      </w:r>
      <w:r>
        <w:rPr>
          <w:rFonts w:ascii="宋体" w:hAnsi="宋体" w:eastAsia="宋体" w:cs="宋体"/>
          <w:kern w:val="0"/>
          <w:szCs w:val="21"/>
        </w:rPr>
        <w:t>樟树</w:t>
      </w:r>
      <w:r>
        <w:rPr>
          <w:rFonts w:ascii="Times New Roman" w:hAnsi="Times New Roman" w:eastAsia="Times New Roman" w:cs="Times New Roman"/>
          <w:kern w:val="0"/>
          <w:szCs w:val="21"/>
        </w:rPr>
        <w:t xml:space="preserve">  </w:t>
      </w:r>
      <w:r>
        <w:rPr>
          <w:rFonts w:ascii="宋体" w:hAnsi="宋体" w:eastAsia="宋体" w:cs="宋体"/>
          <w:kern w:val="0"/>
          <w:szCs w:val="21"/>
        </w:rPr>
        <w:t>四川</w:t>
      </w:r>
      <w:r>
        <w:rPr>
          <w:rFonts w:ascii="Times New Roman" w:hAnsi="Times New Roman" w:eastAsia="Times New Roman" w:cs="Times New Roman"/>
          <w:kern w:val="0"/>
          <w:szCs w:val="21"/>
        </w:rPr>
        <w:t xml:space="preserve">  </w:t>
      </w:r>
      <w:r>
        <w:rPr>
          <w:rFonts w:ascii="宋体" w:hAnsi="宋体" w:eastAsia="宋体" w:cs="宋体"/>
          <w:kern w:val="0"/>
          <w:szCs w:val="21"/>
        </w:rPr>
        <w:t>高温多雨</w:t>
      </w:r>
      <w:r>
        <w:rPr>
          <w:rFonts w:ascii="Times New Roman" w:hAnsi="Times New Roman" w:eastAsia="Times New Roman" w:cs="Times New Roman"/>
          <w:kern w:val="0"/>
          <w:szCs w:val="21"/>
        </w:rPr>
        <w:t xml:space="preserve">  </w:t>
      </w:r>
      <w:r>
        <w:rPr>
          <w:rFonts w:ascii="宋体" w:hAnsi="宋体" w:eastAsia="宋体" w:cs="宋体"/>
          <w:kern w:val="0"/>
          <w:szCs w:val="21"/>
        </w:rPr>
        <w:t>火把</w:t>
      </w:r>
      <w:r>
        <w:rPr>
          <w:rFonts w:ascii="Times New Roman" w:hAnsi="Times New Roman" w:eastAsia="Times New Roman" w:cs="Times New Roman"/>
          <w:kern w:val="0"/>
          <w:szCs w:val="21"/>
        </w:rPr>
        <w:t>  C</w:t>
      </w:r>
    </w:p>
    <w:p>
      <w:pPr>
        <w:numPr>
          <w:ilvl w:val="0"/>
          <w:numId w:val="0"/>
        </w:numPr>
        <w:spacing w:before="0" w:after="0" w:line="360" w:lineRule="auto"/>
        <w:ind w:left="0"/>
        <w:jc w:val="left"/>
        <w:textAlignment w:val="center"/>
        <w:rPr>
          <w:rFonts w:ascii="宋体" w:hAnsi="宋体" w:eastAsia="宋体" w:cs="宋体"/>
          <w:kern w:val="0"/>
          <w:sz w:val="21"/>
          <w:szCs w:val="21"/>
        </w:rPr>
      </w:pPr>
      <w:r>
        <w:rPr>
          <w:rFonts w:ascii="宋体" w:hAnsi="宋体" w:eastAsia="宋体" w:cs="宋体"/>
          <w:color w:val="3333FF"/>
          <w:kern w:val="0"/>
          <w:szCs w:val="21"/>
        </w:rPr>
        <w:t>【解析】</w:t>
      </w:r>
      <w:r>
        <w:rPr>
          <w:rFonts w:ascii="宋体" w:hAnsi="宋体" w:eastAsia="宋体" w:cs="宋体"/>
          <w:kern w:val="0"/>
          <w:szCs w:val="21"/>
        </w:rPr>
        <w:t>解：（</w:t>
      </w:r>
      <w:r>
        <w:rPr>
          <w:rFonts w:ascii="Times New Roman" w:hAnsi="Times New Roman" w:eastAsia="Times New Roman" w:cs="Times New Roman"/>
          <w:kern w:val="0"/>
          <w:szCs w:val="21"/>
        </w:rPr>
        <w:t>1</w:t>
      </w:r>
      <w:r>
        <w:rPr>
          <w:rFonts w:ascii="宋体" w:hAnsi="宋体" w:eastAsia="宋体" w:cs="宋体"/>
          <w:kern w:val="0"/>
          <w:szCs w:val="21"/>
        </w:rPr>
        <w:t>）“乡愁是一湾浅浅的海峡，我在这头，大陆在那头”是余光中先生《乡愁》中的诗句。诗句中，“浅浅的海峡”是指①台湾海峡。“这头“是指台湾省。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）台湾省包括台湾岛，以及附近的许多小岛。台湾省东临太平洋，西边隔着台湾海峡与②福建省相望，岛屿③是钓鱼岛，北边与东海相邻，南界巴士海峡与菲律宾群岛相对。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）台湾经济发展迅速，</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60</w:t>
      </w:r>
      <w:r>
        <w:rPr>
          <w:rFonts w:ascii="宋体" w:hAnsi="宋体" w:eastAsia="宋体" w:cs="宋体"/>
          <w:kern w:val="0"/>
          <w:szCs w:val="21"/>
        </w:rPr>
        <w:t>年代开始，台湾重点发展了出口加工工业，形成“进口</w:t>
      </w:r>
      <w:r>
        <w:rPr>
          <w:rFonts w:ascii="Times New Roman" w:hAnsi="Times New Roman" w:eastAsia="Times New Roman" w:cs="Times New Roman"/>
          <w:kern w:val="0"/>
          <w:szCs w:val="21"/>
        </w:rPr>
        <w:t>-</w:t>
      </w:r>
      <w:r>
        <w:rPr>
          <w:rFonts w:ascii="宋体" w:hAnsi="宋体" w:eastAsia="宋体" w:cs="宋体"/>
          <w:kern w:val="0"/>
          <w:szCs w:val="21"/>
        </w:rPr>
        <w:t>加工</w:t>
      </w:r>
      <w:r>
        <w:rPr>
          <w:rFonts w:ascii="Times New Roman" w:hAnsi="Times New Roman" w:eastAsia="Times New Roman" w:cs="Times New Roman"/>
          <w:kern w:val="0"/>
          <w:szCs w:val="21"/>
        </w:rPr>
        <w:t>-</w:t>
      </w:r>
      <w:r>
        <w:rPr>
          <w:rFonts w:ascii="宋体" w:hAnsi="宋体" w:eastAsia="宋体" w:cs="宋体"/>
          <w:kern w:val="0"/>
          <w:szCs w:val="21"/>
        </w:rPr>
        <w:t>出口”型的经济。出口贸易一直是台湾重要的经济命脉，目前，祖国大陆是台湾最大的贸易伙伴。台湾从</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90</w:t>
      </w:r>
      <w:r>
        <w:rPr>
          <w:rFonts w:ascii="宋体" w:hAnsi="宋体" w:eastAsia="宋体" w:cs="宋体"/>
          <w:kern w:val="0"/>
          <w:szCs w:val="21"/>
        </w:rPr>
        <w:t>年代以来，台湾以高新技术产业为主，台湾出口的商品大多是高附加值产品即技术水平较高的工业产品。如软件、晶圆、集成电路板等高新技术产品。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）台湾属亚热带、热带季风气候，西部平原土地肥沃，盛产稻米、甘蔗和热带、亚热带水果。台湾岛有“亚洲天然植物园”的美誉，樟树是台湾最著名的树种，樟脑产量世界第一；红桧是台湾特有的树种。</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50</w:t>
      </w:r>
      <w:r>
        <w:rPr>
          <w:rFonts w:ascii="宋体" w:hAnsi="宋体" w:eastAsia="宋体" w:cs="宋体"/>
          <w:kern w:val="0"/>
          <w:szCs w:val="21"/>
        </w:rPr>
        <w:t>年代，出口的产品中有一种与台湾最著名的树种——樟树有关。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）凉山州位于四川省西南部，气候以亚热带季风气候为主，夏季气候特点是高温多雨。暑假期间，凉山州彝族同胞最盛大的民族节庆是火把节。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6</w:t>
      </w:r>
      <w:r>
        <w:rPr>
          <w:rFonts w:ascii="宋体" w:hAnsi="宋体" w:eastAsia="宋体" w:cs="宋体"/>
          <w:kern w:val="0"/>
          <w:szCs w:val="21"/>
        </w:rPr>
        <w:t>）凉山州位于四川省。邛海，位于四川省凉山彝族自治州西昌市，古称邛池，属更新世早期断陷湖，至今约</w:t>
      </w:r>
      <w:r>
        <w:rPr>
          <w:rFonts w:ascii="Times New Roman" w:hAnsi="Times New Roman" w:eastAsia="Times New Roman" w:cs="Times New Roman"/>
          <w:kern w:val="0"/>
          <w:szCs w:val="21"/>
        </w:rPr>
        <w:t>180</w:t>
      </w:r>
      <w:r>
        <w:rPr>
          <w:rFonts w:ascii="宋体" w:hAnsi="宋体" w:eastAsia="宋体" w:cs="宋体"/>
          <w:kern w:val="0"/>
          <w:szCs w:val="21"/>
        </w:rPr>
        <w:t>万年。台湾的旅游资源丰富，以自然风光为主，主要的旅游景点有日月潭、玉山、阿里山、野柳地质公园等；杭州西湖在浙江省；黄山在安徽省，故</w:t>
      </w:r>
      <w:r>
        <w:rPr>
          <w:rFonts w:ascii="Times New Roman" w:hAnsi="Times New Roman" w:eastAsia="Times New Roman" w:cs="Times New Roman"/>
          <w:kern w:val="0"/>
          <w:szCs w:val="21"/>
        </w:rPr>
        <w:t>C</w:t>
      </w:r>
      <w:r>
        <w:rPr>
          <w:rFonts w:ascii="宋体" w:hAnsi="宋体" w:eastAsia="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）台湾；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）福建省；钓鱼；</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3</w:t>
      </w:r>
      <w:r>
        <w:rPr>
          <w:rFonts w:ascii="宋体" w:hAnsi="宋体" w:eastAsia="宋体" w:cs="宋体"/>
          <w:kern w:val="0"/>
          <w:szCs w:val="21"/>
        </w:rPr>
        <w:t>）祖国大陆；</w:t>
      </w:r>
      <w:r>
        <w:rPr>
          <w:rFonts w:ascii="Times New Roman" w:hAnsi="Times New Roman" w:eastAsia="Times New Roman" w:cs="Times New Roman"/>
          <w:kern w:val="0"/>
          <w:szCs w:val="21"/>
        </w:rPr>
        <w:t>C</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4</w:t>
      </w:r>
      <w:r>
        <w:rPr>
          <w:rFonts w:ascii="宋体" w:hAnsi="宋体" w:eastAsia="宋体" w:cs="宋体"/>
          <w:kern w:val="0"/>
          <w:szCs w:val="21"/>
        </w:rPr>
        <w:t>）樟树；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5</w:t>
      </w:r>
      <w:r>
        <w:rPr>
          <w:rFonts w:ascii="宋体" w:hAnsi="宋体" w:eastAsia="宋体" w:cs="宋体"/>
          <w:kern w:val="0"/>
          <w:szCs w:val="21"/>
        </w:rPr>
        <w:t>）四川；高温多雨；火把；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6</w:t>
      </w:r>
      <w:r>
        <w:rPr>
          <w:rFonts w:ascii="宋体" w:hAnsi="宋体" w:eastAsia="宋体" w:cs="宋体"/>
          <w:kern w:val="0"/>
          <w:szCs w:val="21"/>
        </w:rPr>
        <w:t>）</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台湾省位于我国东南海域，主体是台湾岛。此外，还有周围的澎湖列岛、钓鱼岛、赤尾屿、兰屿、绿岛等</w:t>
      </w:r>
      <w:r>
        <w:rPr>
          <w:rFonts w:ascii="Times New Roman" w:hAnsi="Times New Roman" w:eastAsia="Times New Roman" w:cs="Times New Roman"/>
          <w:kern w:val="0"/>
          <w:szCs w:val="21"/>
        </w:rPr>
        <w:t>200</w:t>
      </w:r>
      <w:r>
        <w:rPr>
          <w:rFonts w:ascii="宋体" w:hAnsi="宋体" w:eastAsia="宋体" w:cs="宋体"/>
          <w:kern w:val="0"/>
          <w:szCs w:val="21"/>
        </w:rPr>
        <w:t>多个岛屿。台湾岛是我国的第一大岛屿，台湾岛地形以山地为主，山地主要分布在中部和东部，平原主要分布在西部地区。从</w:t>
      </w:r>
      <w:r>
        <w:rPr>
          <w:rFonts w:ascii="Times New Roman" w:hAnsi="Times New Roman" w:eastAsia="Times New Roman" w:cs="Times New Roman"/>
          <w:kern w:val="0"/>
          <w:szCs w:val="21"/>
        </w:rPr>
        <w:t>20</w:t>
      </w:r>
      <w:r>
        <w:rPr>
          <w:rFonts w:ascii="宋体" w:hAnsi="宋体" w:eastAsia="宋体" w:cs="宋体"/>
          <w:kern w:val="0"/>
          <w:szCs w:val="21"/>
        </w:rPr>
        <w:t>世纪</w:t>
      </w:r>
      <w:r>
        <w:rPr>
          <w:rFonts w:ascii="Times New Roman" w:hAnsi="Times New Roman" w:eastAsia="Times New Roman" w:cs="Times New Roman"/>
          <w:kern w:val="0"/>
          <w:szCs w:val="21"/>
        </w:rPr>
        <w:t>60</w:t>
      </w:r>
      <w:r>
        <w:rPr>
          <w:rFonts w:ascii="宋体" w:hAnsi="宋体" w:eastAsia="宋体" w:cs="宋体"/>
          <w:kern w:val="0"/>
          <w:szCs w:val="21"/>
        </w:rPr>
        <w:t>年代开始，台湾利用自身的一些优势条件，重点发展出口加工工业，形成了“进口</w:t>
      </w:r>
      <w:r>
        <w:rPr>
          <w:rFonts w:ascii="Times New Roman" w:hAnsi="Times New Roman" w:eastAsia="Times New Roman" w:cs="Times New Roman"/>
          <w:kern w:val="0"/>
          <w:szCs w:val="21"/>
        </w:rPr>
        <w:t>-</w:t>
      </w:r>
      <w:r>
        <w:rPr>
          <w:rFonts w:ascii="宋体" w:hAnsi="宋体" w:eastAsia="宋体" w:cs="宋体"/>
          <w:kern w:val="0"/>
          <w:szCs w:val="21"/>
        </w:rPr>
        <w:t>加工</w:t>
      </w:r>
      <w:r>
        <w:rPr>
          <w:rFonts w:ascii="Times New Roman" w:hAnsi="Times New Roman" w:eastAsia="Times New Roman" w:cs="Times New Roman"/>
          <w:kern w:val="0"/>
          <w:szCs w:val="21"/>
        </w:rPr>
        <w:t>-</w:t>
      </w:r>
      <w:r>
        <w:rPr>
          <w:rFonts w:ascii="宋体" w:hAnsi="宋体" w:eastAsia="宋体" w:cs="宋体"/>
          <w:kern w:val="0"/>
          <w:szCs w:val="21"/>
        </w:rPr>
        <w:t>出口”型的经济，工业产品在出口贸易中的比重稳步上升。工业的发展带动了台湾经济的快速发展。</w:t>
      </w:r>
      <w:r>
        <w:rPr>
          <w:rFonts w:ascii="宋体" w:hAnsi="宋体" w:eastAsia="宋体" w:cs="宋体"/>
          <w:kern w:val="0"/>
          <w:szCs w:val="21"/>
        </w:rPr>
        <w:br w:type="textWrapping"/>
      </w:r>
      <w:r>
        <w:rPr>
          <w:rFonts w:ascii="宋体" w:hAnsi="宋体" w:eastAsia="宋体" w:cs="宋体"/>
          <w:kern w:val="0"/>
          <w:szCs w:val="21"/>
        </w:rPr>
        <w:t>本题考查台湾省的概况，读图理解解答即可。</w:t>
      </w:r>
      <w:r>
        <w:rPr>
          <w:rFonts w:ascii="宋体" w:hAnsi="宋体" w:eastAsia="宋体" w:cs="宋体"/>
          <w:kern w:val="0"/>
          <w:szCs w:val="21"/>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499" w:footer="499"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UI 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839"/>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0MTMwYTNhNWU3NmRlYTYyNmRlMzA3ZmMyOTljM2QifQ=="/>
  </w:docVars>
  <w:rsids>
    <w:rsidRoot w:val="00000000"/>
    <w:rsid w:val="0FC14796"/>
    <w:rsid w:val="680D7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uiPriority w:val="99"/>
    <w:rPr>
      <w:rFonts w:ascii="Cambria Math" w:hAnsi="宋体" w:eastAsia="宋体" w:cs="Cambria Math"/>
    </w:rPr>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uiPriority w:val="99"/>
    <w:rPr>
      <w:rFonts w:ascii="Cambria Math" w:hAnsi="宋体" w:eastAsia="宋体" w:cs="Cambria Math"/>
      <w:sz w:val="18"/>
      <w:szCs w:val="18"/>
    </w:rPr>
  </w:style>
  <w:style w:type="character" w:customStyle="1" w:styleId="9">
    <w:name w:val="页脚 字符"/>
    <w:basedOn w:val="7"/>
    <w:link w:val="3"/>
    <w:qFormat/>
    <w:uiPriority w:val="99"/>
    <w:rPr>
      <w:rFonts w:ascii="Cambria Math" w:hAnsi="宋体" w:eastAsia="宋体" w:cs="Cambria Math"/>
      <w:sz w:val="18"/>
      <w:szCs w:val="18"/>
    </w:rPr>
  </w:style>
  <w:style w:type="character" w:customStyle="1" w:styleId="10">
    <w:name w:val="批注框文本 字符"/>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字符"/>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table" w:customStyle="1" w:styleId="15">
    <w:name w:val="edittable"/>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3.xml"/><Relationship Id="rId33" Type="http://schemas.openxmlformats.org/officeDocument/2006/relationships/customXml" Target="../customXml/item2.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40"/>
    <customShpInfo spid="_x0000_s1051"/>
    <customShpInfo spid="_x0000_s1055"/>
    <customShpInfo spid="_x0000_s1060"/>
  </customShpExts>
</s:customData>
</file>

<file path=customXml/item2.xml><?xml version="1.0" encoding="utf-8"?>
<xtzj xmlns="http://schemas.microsoft.com/vsto/xtzj">
  <dataContent>08f9b82da-da29-4ca1-b81c-93a8fab29da8;cc17d5640-36dd-4d87-800a-21640e3bdac8,dd3054358-cc3f-4cd2-8be3-d7b9fb862488,03845b483-81e3-4bee-8aed-bdf2d4255516,26f329961-8fe6-464a-88d3-ad3eb9ed2b9c,a9c2a0b26-2ae0-4ddc-a3b1-e427570773a6,d5d555061-25f6-40f5-99df-bdd70bcc395f,f9931eb7f-7d5c-4a3b-bc9f-f80a97a6a614,e0e1cd046-554e-420e-a807-6416e7963956,2907b7d22-e3d0-480f-9dfa-0fb63bd488f6,0b487c0ac-97dd-46a6-9ce1-5fe26348fd80,e480d2100-8907-414c-9b37-22b55a1dddc6,830511f5e-bfd6-406e-ae3b-faf201a189ea,7047c39c4-4f90-4358-af06-8a4a551d222f,f7441870c-8ce6-4261-ac16-93f26817b26a,</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eecb1d-937e-4d93-966c-810a7cf4d593}">
  <ds:schemaRefs/>
</ds:datastoreItem>
</file>

<file path=customXml/itemProps3.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24</Pages>
  <Words>13483</Words>
  <Characters>14094</Characters>
  <Lines>0</Lines>
  <Paragraphs>0</Paragraphs>
  <TotalTime>1</TotalTime>
  <ScaleCrop>false</ScaleCrop>
  <LinksUpToDate>false</LinksUpToDate>
  <CharactersWithSpaces>14834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dc:description>08fb82da-da29-4ca1-b81c-93a8fab29da8</dc:description>
  <cp:lastModifiedBy>吴语</cp:lastModifiedBy>
  <dcterms:modified xsi:type="dcterms:W3CDTF">2023-07-09T04:01:38Z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2052-11.1.0.14309</vt:lpwstr>
  </property>
</Properties>
</file>