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D9A" w:rsidRPr="00C53B99" w:rsidRDefault="00370D9A" w:rsidP="00370D9A">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二</w:t>
      </w:r>
      <w:r w:rsidRPr="00C53B99">
        <w:rPr>
          <w:rFonts w:ascii="Times New Roman" w:eastAsia="宋体" w:hAnsi="宋体"/>
          <w:sz w:val="36"/>
        </w:rPr>
        <w:t>)</w:t>
      </w:r>
    </w:p>
    <w:bookmarkEnd w:id="0"/>
    <w:p w:rsidR="00370D9A" w:rsidRPr="00C53B99" w:rsidRDefault="00370D9A" w:rsidP="00370D9A">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370D9A"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山东泰安一模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楷体" w:hAnsi="楷体"/>
        </w:rPr>
        <w:t>秘鲁东南的圣母河</w:t>
      </w:r>
      <w:r w:rsidRPr="00C53B99">
        <w:rPr>
          <w:rFonts w:ascii="Times New Roman" w:eastAsia="宋体" w:hAnsi="宋体"/>
        </w:rPr>
        <w:t>(</w:t>
      </w:r>
      <w:r w:rsidRPr="00C53B99">
        <w:rPr>
          <w:rFonts w:ascii="Times New Roman" w:eastAsia="楷体" w:hAnsi="楷体"/>
        </w:rPr>
        <w:t>如下图</w:t>
      </w:r>
      <w:r w:rsidRPr="00C53B99">
        <w:rPr>
          <w:rFonts w:ascii="Times New Roman" w:eastAsia="宋体" w:hAnsi="宋体"/>
        </w:rPr>
        <w:t>)</w:t>
      </w:r>
      <w:r w:rsidRPr="00C53B99">
        <w:rPr>
          <w:rFonts w:ascii="Times New Roman" w:eastAsia="楷体" w:hAnsi="楷体"/>
        </w:rPr>
        <w:t>流域雨量丰沛</w:t>
      </w:r>
      <w:r w:rsidRPr="00C53B99">
        <w:rPr>
          <w:rFonts w:ascii="Times New Roman" w:eastAsia="宋体" w:hAnsi="宋体"/>
        </w:rPr>
        <w:t>,</w:t>
      </w:r>
      <w:r w:rsidRPr="00C53B99">
        <w:rPr>
          <w:rFonts w:ascii="Times New Roman" w:eastAsia="楷体" w:hAnsi="楷体"/>
        </w:rPr>
        <w:t>但季节分配不均</w:t>
      </w:r>
      <w:r w:rsidRPr="00C53B99">
        <w:rPr>
          <w:rFonts w:ascii="Times New Roman" w:eastAsia="宋体" w:hAnsi="宋体"/>
        </w:rPr>
        <w:t>,6</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楷体" w:hAnsi="楷体"/>
        </w:rPr>
        <w:t>月为旱季</w:t>
      </w:r>
      <w:r w:rsidRPr="00C53B99">
        <w:rPr>
          <w:rFonts w:ascii="Times New Roman" w:eastAsia="宋体" w:hAnsi="宋体"/>
        </w:rPr>
        <w:t>,12</w:t>
      </w:r>
      <w:r w:rsidRPr="00C53B99">
        <w:rPr>
          <w:rFonts w:ascii="Times New Roman" w:eastAsia="楷体" w:hAnsi="楷体"/>
        </w:rPr>
        <w:t>月到次年</w:t>
      </w:r>
      <w:r w:rsidRPr="00C53B99">
        <w:rPr>
          <w:rFonts w:ascii="Times New Roman" w:eastAsia="宋体" w:hAnsi="宋体"/>
        </w:rPr>
        <w:t>3</w:t>
      </w:r>
      <w:r w:rsidRPr="00C53B99">
        <w:rPr>
          <w:rFonts w:ascii="Times New Roman" w:eastAsia="楷体" w:hAnsi="楷体"/>
        </w:rPr>
        <w:t>月为雨季。该河流因盛产沙金而远近闻名</w:t>
      </w:r>
      <w:r w:rsidRPr="00C53B99">
        <w:rPr>
          <w:rFonts w:ascii="Times New Roman" w:eastAsia="宋体" w:hAnsi="宋体"/>
        </w:rPr>
        <w:t>,</w:t>
      </w:r>
      <w:r w:rsidRPr="00C53B99">
        <w:rPr>
          <w:rFonts w:ascii="Times New Roman" w:eastAsia="楷体" w:hAnsi="楷体"/>
        </w:rPr>
        <w:t>考察发现其金粒主要来源于南部山区的岩浆岩和变质岩。地质学者在其河道的河床底部、边滩、河漫滩等位置均发现了沙金颗粒</w:t>
      </w:r>
      <w:r w:rsidRPr="00C53B99">
        <w:rPr>
          <w:rFonts w:ascii="Times New Roman" w:eastAsia="宋体" w:hAnsi="宋体"/>
        </w:rPr>
        <w:t>,</w:t>
      </w:r>
      <w:r w:rsidRPr="00C53B99">
        <w:rPr>
          <w:rFonts w:ascii="Times New Roman" w:eastAsia="楷体" w:hAnsi="楷体"/>
        </w:rPr>
        <w:t>河流两侧被牛轭湖围绕的古河漫滩是沙金的高富集区。自</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50</w:t>
      </w:r>
      <w:r w:rsidRPr="00C53B99">
        <w:rPr>
          <w:rFonts w:ascii="Times New Roman" w:eastAsia="楷体" w:hAnsi="楷体"/>
        </w:rPr>
        <w:t>年代发现沙金后</w:t>
      </w:r>
      <w:r w:rsidRPr="00C53B99">
        <w:rPr>
          <w:rFonts w:ascii="Times New Roman" w:eastAsia="宋体" w:hAnsi="宋体"/>
        </w:rPr>
        <w:t>,</w:t>
      </w:r>
      <w:r w:rsidRPr="00C53B99">
        <w:rPr>
          <w:rFonts w:ascii="Times New Roman" w:eastAsia="楷体" w:hAnsi="楷体"/>
        </w:rPr>
        <w:t>大量淘金者的迁入使圣母河沙金长期处于无序开采状态</w:t>
      </w:r>
      <w:r w:rsidRPr="00C53B99">
        <w:rPr>
          <w:rFonts w:ascii="Times New Roman" w:eastAsia="宋体" w:hAnsi="宋体"/>
        </w:rPr>
        <w:t>,</w:t>
      </w:r>
      <w:r w:rsidRPr="00C53B99">
        <w:rPr>
          <w:rFonts w:ascii="Times New Roman" w:eastAsia="楷体" w:hAnsi="楷体"/>
        </w:rPr>
        <w:t>对生态环境产生了极其严重的破坏。</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66880" cy="1650240"/>
            <wp:effectExtent l="0" t="0" r="0" b="0"/>
            <wp:docPr id="158" name="NDZRX118.eps" descr="id:2147489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8" cstate="print"/>
                    <a:stretch>
                      <a:fillRect/>
                    </a:stretch>
                  </pic:blipFill>
                  <pic:spPr>
                    <a:xfrm>
                      <a:off x="0" y="0"/>
                      <a:ext cx="2666880" cy="165024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从地质作用角度说明图示南部区域含金矿石出露较多的原因。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据下图说明古河漫滩沙金富集区的形成过程。</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62320" cy="1472760"/>
            <wp:effectExtent l="0" t="0" r="0" b="0"/>
            <wp:docPr id="159" name="NDZRX119.eps" descr="id:2147489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9" cstate="print"/>
                    <a:stretch>
                      <a:fillRect/>
                    </a:stretch>
                  </pic:blipFill>
                  <pic:spPr>
                    <a:xfrm>
                      <a:off x="0" y="0"/>
                      <a:ext cx="2362320" cy="147276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推测众多淘金者选择淘金的季节及原因。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楷体" w:hAnsi="楷体"/>
        </w:rPr>
        <w:t>汽车全球化涉及生产、销售服务、采购和技术开发等环节。北京某汽车公司的研发、销售总部设在北京</w:t>
      </w:r>
      <w:r w:rsidRPr="00C53B99">
        <w:rPr>
          <w:rFonts w:ascii="Times New Roman" w:eastAsia="宋体" w:hAnsi="宋体"/>
        </w:rPr>
        <w:t>,</w:t>
      </w:r>
      <w:r w:rsidRPr="00C53B99">
        <w:rPr>
          <w:rFonts w:ascii="Times New Roman" w:eastAsia="楷体" w:hAnsi="楷体"/>
        </w:rPr>
        <w:t>在京津冀一体化战略推动下</w:t>
      </w:r>
      <w:r w:rsidRPr="00C53B99">
        <w:rPr>
          <w:rFonts w:ascii="Times New Roman" w:eastAsia="宋体" w:hAnsi="宋体"/>
        </w:rPr>
        <w:t>,</w:t>
      </w:r>
      <w:r w:rsidRPr="00C53B99">
        <w:rPr>
          <w:rFonts w:ascii="Times New Roman" w:eastAsia="楷体" w:hAnsi="楷体"/>
        </w:rPr>
        <w:t>依托资源优势互补原则</w:t>
      </w:r>
      <w:r w:rsidRPr="00C53B99">
        <w:rPr>
          <w:rFonts w:ascii="Times New Roman" w:eastAsia="宋体" w:hAnsi="宋体"/>
        </w:rPr>
        <w:t>,2014</w:t>
      </w:r>
      <w:r w:rsidRPr="00C53B99">
        <w:rPr>
          <w:rFonts w:ascii="Times New Roman" w:eastAsia="楷体" w:hAnsi="楷体"/>
        </w:rPr>
        <w:t>年该公司将第四工厂</w:t>
      </w:r>
      <w:r w:rsidRPr="00C53B99">
        <w:rPr>
          <w:rFonts w:ascii="Times New Roman" w:eastAsia="宋体" w:hAnsi="宋体"/>
        </w:rPr>
        <w:t>(</w:t>
      </w:r>
      <w:r w:rsidRPr="00C53B99">
        <w:rPr>
          <w:rFonts w:ascii="Times New Roman" w:eastAsia="楷体" w:hAnsi="楷体"/>
        </w:rPr>
        <w:t>总装工厂</w:t>
      </w:r>
      <w:r w:rsidRPr="00C53B99">
        <w:rPr>
          <w:rFonts w:ascii="Times New Roman" w:eastAsia="宋体" w:hAnsi="宋体"/>
        </w:rPr>
        <w:t>)</w:t>
      </w:r>
      <w:r w:rsidRPr="00C53B99">
        <w:rPr>
          <w:rFonts w:ascii="Times New Roman" w:eastAsia="楷体" w:hAnsi="楷体"/>
        </w:rPr>
        <w:t>确定在河北省沧州市。该汽车沧州总装工厂的投入运行</w:t>
      </w:r>
      <w:r w:rsidRPr="00C53B99">
        <w:rPr>
          <w:rFonts w:ascii="Times New Roman" w:eastAsia="宋体" w:hAnsi="宋体"/>
        </w:rPr>
        <w:t>,</w:t>
      </w:r>
      <w:r w:rsidRPr="00C53B99">
        <w:rPr>
          <w:rFonts w:ascii="Times New Roman" w:eastAsia="楷体" w:hAnsi="楷体"/>
        </w:rPr>
        <w:t>促进了沧州乃至河北汽车产业的发展和创新</w:t>
      </w:r>
      <w:r w:rsidRPr="00C53B99">
        <w:rPr>
          <w:rFonts w:ascii="Times New Roman" w:eastAsia="宋体" w:hAnsi="宋体"/>
        </w:rPr>
        <w:t>,</w:t>
      </w:r>
      <w:r w:rsidRPr="00C53B99">
        <w:rPr>
          <w:rFonts w:ascii="Times New Roman" w:eastAsia="楷体" w:hAnsi="楷体"/>
        </w:rPr>
        <w:t>成为京津冀协同发展的典范之作。下图示意沧州市地理位置及其与周边地区的距离。</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52480" cy="2336400"/>
            <wp:effectExtent l="0" t="0" r="0" b="0"/>
            <wp:docPr id="160" name="NDZRX122.eps" descr="id:2147489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0" cstate="print"/>
                    <a:stretch>
                      <a:fillRect/>
                    </a:stretch>
                  </pic:blipFill>
                  <pic:spPr>
                    <a:xfrm>
                      <a:off x="0" y="0"/>
                      <a:ext cx="1752480" cy="233640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069280" cy="2260080"/>
            <wp:effectExtent l="0" t="0" r="0" b="0"/>
            <wp:docPr id="161" name="NDZRX123.eps" descr="id:2147489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1" cstate="print"/>
                    <a:stretch>
                      <a:fillRect/>
                    </a:stretch>
                  </pic:blipFill>
                  <pic:spPr>
                    <a:xfrm>
                      <a:off x="0" y="0"/>
                      <a:ext cx="2069280" cy="226008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分析汽车公司总部与总装厂在空间上可以相互分离的原因。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分析沧州吸引该汽车工厂落户的位置和交通优势。</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说明汽车总装厂的落户对沧州发展的有利影响。</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新疆三模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甘肃省民勤县地处河西走廊东北部</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境内低山丘陵、平原、沙漠、戈壁交错分布。西线的老虎口在</w:t>
      </w:r>
      <w:r w:rsidRPr="00C53B99">
        <w:rPr>
          <w:rFonts w:ascii="Times New Roman" w:eastAsia="宋体" w:hAnsi="宋体"/>
        </w:rPr>
        <w:t>20</w:t>
      </w:r>
      <w:r w:rsidRPr="00C53B99">
        <w:rPr>
          <w:rFonts w:ascii="Times New Roman" w:eastAsia="楷体" w:hAnsi="楷体"/>
        </w:rPr>
        <w:t>世纪后半叶风沙灾害严重</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沙平墙、羊上房、庄稼连根拔</w:t>
      </w:r>
      <w:r w:rsidRPr="00C53B99">
        <w:rPr>
          <w:rFonts w:ascii="Times New Roman" w:eastAsia="宋体" w:hAnsi="Times New Roman" w:cs="Times New Roman"/>
        </w:rPr>
        <w:t>”</w:t>
      </w:r>
      <w:r w:rsidRPr="00C53B99">
        <w:rPr>
          <w:rFonts w:ascii="Times New Roman" w:eastAsia="楷体" w:hAnsi="楷体"/>
        </w:rPr>
        <w:t>是当时环境的真实写照。进入</w:t>
      </w:r>
      <w:r w:rsidRPr="00C53B99">
        <w:rPr>
          <w:rFonts w:ascii="Times New Roman" w:eastAsia="宋体" w:hAnsi="宋体"/>
        </w:rPr>
        <w:t>21</w:t>
      </w:r>
      <w:r w:rsidRPr="00C53B99">
        <w:rPr>
          <w:rFonts w:ascii="Times New Roman" w:eastAsia="楷体" w:hAnsi="楷体"/>
        </w:rPr>
        <w:t>世纪</w:t>
      </w:r>
      <w:r w:rsidRPr="00C53B99">
        <w:rPr>
          <w:rFonts w:ascii="Times New Roman" w:eastAsia="宋体" w:hAnsi="宋体"/>
        </w:rPr>
        <w:t>,</w:t>
      </w:r>
      <w:r w:rsidRPr="00C53B99">
        <w:rPr>
          <w:rFonts w:ascii="Times New Roman" w:eastAsia="楷体" w:hAnsi="楷体"/>
        </w:rPr>
        <w:t>在科技人员的帮助下</w:t>
      </w:r>
      <w:r w:rsidRPr="00C53B99">
        <w:rPr>
          <w:rFonts w:ascii="Times New Roman" w:eastAsia="宋体" w:hAnsi="宋体"/>
        </w:rPr>
        <w:t>,</w:t>
      </w:r>
      <w:r w:rsidRPr="00C53B99">
        <w:rPr>
          <w:rFonts w:ascii="Times New Roman" w:eastAsia="楷体" w:hAnsi="楷体"/>
        </w:rPr>
        <w:t>当地把作物秸秆、黏土、尼龙网等作为沙障材料</w:t>
      </w:r>
      <w:r w:rsidRPr="00C53B99">
        <w:rPr>
          <w:rFonts w:ascii="Times New Roman" w:eastAsia="宋体" w:hAnsi="宋体"/>
        </w:rPr>
        <w:t>,</w:t>
      </w:r>
      <w:r w:rsidRPr="00C53B99">
        <w:rPr>
          <w:rFonts w:ascii="Times New Roman" w:eastAsia="楷体" w:hAnsi="楷体"/>
        </w:rPr>
        <w:t>创建了</w:t>
      </w:r>
      <w:r w:rsidRPr="00C53B99">
        <w:rPr>
          <w:rFonts w:ascii="Times New Roman" w:eastAsia="宋体" w:hAnsi="Times New Roman" w:cs="Times New Roman"/>
        </w:rPr>
        <w:t>“</w:t>
      </w:r>
      <w:r w:rsidRPr="00C53B99">
        <w:rPr>
          <w:rFonts w:ascii="Times New Roman" w:eastAsia="楷体" w:hAnsi="楷体"/>
        </w:rPr>
        <w:t>方格沙障</w:t>
      </w:r>
      <w:r w:rsidRPr="00C53B99">
        <w:rPr>
          <w:rFonts w:ascii="Times New Roman" w:eastAsia="宋体" w:hAnsi="宋体"/>
        </w:rPr>
        <w:t>+</w:t>
      </w:r>
      <w:r w:rsidRPr="00C53B99">
        <w:rPr>
          <w:rFonts w:ascii="Times New Roman" w:eastAsia="楷体" w:hAnsi="楷体"/>
        </w:rPr>
        <w:t>梭梭林</w:t>
      </w:r>
      <w:r w:rsidRPr="00C53B99">
        <w:rPr>
          <w:rFonts w:ascii="Times New Roman" w:eastAsia="宋体" w:hAnsi="Times New Roman" w:cs="Times New Roman"/>
        </w:rPr>
        <w:t>”</w:t>
      </w:r>
      <w:r w:rsidRPr="00C53B99">
        <w:rPr>
          <w:rFonts w:ascii="Times New Roman" w:eastAsia="楷体" w:hAnsi="楷体"/>
        </w:rPr>
        <w:t>的治沙模式</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取得良好效果。</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41040" cy="2374920"/>
            <wp:effectExtent l="0" t="0" r="0" b="0"/>
            <wp:docPr id="162" name="NDZRX124.eps" descr="id:2147489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2" cstate="print"/>
                    <a:stretch>
                      <a:fillRect/>
                    </a:stretch>
                  </pic:blipFill>
                  <pic:spPr>
                    <a:xfrm>
                      <a:off x="0" y="0"/>
                      <a:ext cx="1841040" cy="237492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663560" cy="1053720"/>
            <wp:effectExtent l="0" t="0" r="0" b="0"/>
            <wp:docPr id="163" name="NDZRX125.eps" descr="id:2147489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13" cstate="print"/>
                    <a:stretch>
                      <a:fillRect/>
                    </a:stretch>
                  </pic:blipFill>
                  <pic:spPr>
                    <a:xfrm>
                      <a:off x="0" y="0"/>
                      <a:ext cx="1663560" cy="105372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甘草是一种耐旱的中药材</w:t>
      </w:r>
      <w:r w:rsidRPr="00C53B99">
        <w:rPr>
          <w:rFonts w:ascii="Times New Roman" w:eastAsia="宋体" w:hAnsi="宋体"/>
        </w:rPr>
        <w:t>,</w:t>
      </w:r>
      <w:r w:rsidRPr="00C53B99">
        <w:rPr>
          <w:rFonts w:ascii="Times New Roman" w:eastAsia="楷体" w:hAnsi="楷体"/>
        </w:rPr>
        <w:t>其根瘤具有固氮作用。民勤县采用</w:t>
      </w:r>
      <w:r w:rsidRPr="00C53B99">
        <w:rPr>
          <w:rFonts w:ascii="Times New Roman" w:eastAsia="宋体" w:hAnsi="Times New Roman" w:cs="Times New Roman"/>
        </w:rPr>
        <w:t>“</w:t>
      </w:r>
      <w:r w:rsidRPr="00C53B99">
        <w:rPr>
          <w:rFonts w:ascii="Times New Roman" w:eastAsia="楷体" w:hAnsi="楷体"/>
        </w:rPr>
        <w:t>甘草平移栽培技术</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即将甘草幼苗横着埋在沙地中滋生根蘖</w:t>
      </w:r>
      <w:r w:rsidRPr="00C53B99">
        <w:rPr>
          <w:rFonts w:ascii="Times New Roman" w:eastAsia="宋体" w:hAnsi="宋体"/>
        </w:rPr>
        <w:t>,</w:t>
      </w:r>
      <w:r w:rsidRPr="00C53B99">
        <w:rPr>
          <w:rFonts w:ascii="Times New Roman" w:eastAsia="楷体" w:hAnsi="楷体"/>
        </w:rPr>
        <w:t>在浅层土壤中横向生长</w:t>
      </w:r>
      <w:r w:rsidRPr="00C53B99">
        <w:rPr>
          <w:rFonts w:ascii="Times New Roman" w:eastAsia="宋体" w:hAnsi="宋体"/>
        </w:rPr>
        <w:t>,</w:t>
      </w:r>
      <w:r w:rsidRPr="00C53B99">
        <w:rPr>
          <w:rFonts w:ascii="Times New Roman" w:eastAsia="楷体" w:hAnsi="楷体"/>
        </w:rPr>
        <w:t>使当地植被覆盖率成倍提高。</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w:t>
      </w:r>
      <w:r w:rsidRPr="00C53B99">
        <w:rPr>
          <w:rFonts w:ascii="Times New Roman" w:eastAsia="宋体" w:hAnsi="宋体"/>
        </w:rPr>
        <w:t>20</w:t>
      </w:r>
      <w:r w:rsidRPr="00C53B99">
        <w:rPr>
          <w:rFonts w:ascii="Times New Roman" w:eastAsia="宋体" w:hAnsi="宋体"/>
        </w:rPr>
        <w:t>世纪后半叶老虎口风沙灾害严重的主要自然原因。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说明民勤县</w:t>
      </w:r>
      <w:r w:rsidRPr="00C53B99">
        <w:rPr>
          <w:rFonts w:ascii="Times New Roman" w:eastAsia="宋体" w:hAnsi="Times New Roman" w:cs="Times New Roman"/>
        </w:rPr>
        <w:t>“</w:t>
      </w:r>
      <w:r w:rsidRPr="00C53B99">
        <w:rPr>
          <w:rFonts w:ascii="Times New Roman" w:eastAsia="宋体" w:hAnsi="宋体"/>
        </w:rPr>
        <w:t>方格沙障</w:t>
      </w:r>
      <w:r w:rsidRPr="00C53B99">
        <w:rPr>
          <w:rFonts w:ascii="Times New Roman" w:eastAsia="宋体" w:hAnsi="宋体"/>
        </w:rPr>
        <w:t>+</w:t>
      </w:r>
      <w:r w:rsidRPr="00C53B99">
        <w:rPr>
          <w:rFonts w:ascii="Times New Roman" w:eastAsia="宋体" w:hAnsi="宋体"/>
        </w:rPr>
        <w:t>梭梭林</w:t>
      </w:r>
      <w:r w:rsidRPr="00C53B99">
        <w:rPr>
          <w:rFonts w:ascii="Times New Roman" w:eastAsia="宋体" w:hAnsi="Times New Roman" w:cs="Times New Roman"/>
        </w:rPr>
        <w:t>”</w:t>
      </w:r>
      <w:r w:rsidRPr="00C53B99">
        <w:rPr>
          <w:rFonts w:ascii="Times New Roman" w:eastAsia="宋体" w:hAnsi="宋体"/>
        </w:rPr>
        <w:t>治沙模式的优势。</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(3)</w:t>
      </w:r>
      <w:r w:rsidRPr="00C53B99">
        <w:rPr>
          <w:rFonts w:ascii="Times New Roman" w:eastAsia="宋体" w:hAnsi="宋体"/>
        </w:rPr>
        <w:t>简述民勤采用</w:t>
      </w:r>
      <w:r w:rsidRPr="00C53B99">
        <w:rPr>
          <w:rFonts w:ascii="Times New Roman" w:eastAsia="宋体" w:hAnsi="Times New Roman" w:cs="Times New Roman"/>
        </w:rPr>
        <w:t>“</w:t>
      </w:r>
      <w:r w:rsidRPr="00C53B99">
        <w:rPr>
          <w:rFonts w:ascii="Times New Roman" w:eastAsia="宋体" w:hAnsi="宋体"/>
        </w:rPr>
        <w:t>甘草平移栽培技术</w:t>
      </w:r>
      <w:r w:rsidRPr="00C53B99">
        <w:rPr>
          <w:rFonts w:ascii="Times New Roman" w:eastAsia="宋体" w:hAnsi="Times New Roman" w:cs="Times New Roman"/>
        </w:rPr>
        <w:t>”</w:t>
      </w:r>
      <w:r w:rsidRPr="00C53B99">
        <w:rPr>
          <w:rFonts w:ascii="Times New Roman" w:eastAsia="宋体" w:hAnsi="宋体"/>
        </w:rPr>
        <w:t>产生的生态效益。</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山东日照一模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楷体" w:hAnsi="楷体"/>
        </w:rPr>
        <w:t>城镇化进程改变了原有的下垫面特征和近地面的大气结构</w:t>
      </w:r>
      <w:r w:rsidRPr="00C53B99">
        <w:rPr>
          <w:rFonts w:ascii="Times New Roman" w:eastAsia="宋体" w:hAnsi="宋体"/>
        </w:rPr>
        <w:t>,</w:t>
      </w:r>
      <w:r w:rsidRPr="00C53B99">
        <w:rPr>
          <w:rFonts w:ascii="Times New Roman" w:eastAsia="楷体" w:hAnsi="楷体"/>
        </w:rPr>
        <w:t>形成了以城市效应为主的局地气候。暑假期间</w:t>
      </w:r>
      <w:r w:rsidRPr="00C53B99">
        <w:rPr>
          <w:rFonts w:ascii="Times New Roman" w:eastAsia="宋体" w:hAnsi="宋体"/>
        </w:rPr>
        <w:t>,</w:t>
      </w:r>
      <w:r w:rsidRPr="00C53B99">
        <w:rPr>
          <w:rFonts w:ascii="Times New Roman" w:eastAsia="楷体" w:hAnsi="楷体"/>
        </w:rPr>
        <w:t>北京某中学地理研学小组在张老师带领下到天安门广场、香山等地现场观测</w:t>
      </w:r>
      <w:r w:rsidRPr="00C53B99">
        <w:rPr>
          <w:rFonts w:ascii="Times New Roman" w:eastAsia="宋体" w:hAnsi="宋体"/>
        </w:rPr>
        <w:t>,</w:t>
      </w:r>
      <w:r w:rsidRPr="00C53B99">
        <w:rPr>
          <w:rFonts w:ascii="Times New Roman" w:eastAsia="楷体" w:hAnsi="楷体"/>
        </w:rPr>
        <w:t>并走进气象站收集资料</w:t>
      </w:r>
      <w:r w:rsidRPr="00C53B99">
        <w:rPr>
          <w:rFonts w:ascii="Times New Roman" w:eastAsia="宋体" w:hAnsi="宋体"/>
        </w:rPr>
        <w:t>,</w:t>
      </w:r>
      <w:r w:rsidRPr="00C53B99">
        <w:rPr>
          <w:rFonts w:ascii="Times New Roman" w:eastAsia="楷体" w:hAnsi="楷体"/>
        </w:rPr>
        <w:t>对北京市近地面气象要素进行研究。比湿是记录大气水汽状况的重要指标</w:t>
      </w:r>
      <w:r w:rsidRPr="00C53B99">
        <w:rPr>
          <w:rFonts w:ascii="Times New Roman" w:eastAsia="宋体" w:hAnsi="宋体"/>
        </w:rPr>
        <w:t>,</w:t>
      </w:r>
      <w:r w:rsidRPr="00C53B99">
        <w:rPr>
          <w:rFonts w:ascii="Times New Roman" w:eastAsia="楷体" w:hAnsi="楷体"/>
        </w:rPr>
        <w:t>指在一团空气中</w:t>
      </w:r>
      <w:r w:rsidRPr="00C53B99">
        <w:rPr>
          <w:rFonts w:ascii="Times New Roman" w:eastAsia="宋体" w:hAnsi="宋体"/>
        </w:rPr>
        <w:t>,</w:t>
      </w:r>
      <w:r w:rsidRPr="00C53B99">
        <w:rPr>
          <w:rFonts w:ascii="Times New Roman" w:eastAsia="楷体" w:hAnsi="楷体"/>
        </w:rPr>
        <w:t>水汽的质量与该团空气总质量</w:t>
      </w:r>
      <w:r w:rsidRPr="00C53B99">
        <w:rPr>
          <w:rFonts w:ascii="Times New Roman" w:eastAsia="宋体" w:hAnsi="宋体"/>
        </w:rPr>
        <w:t>(</w:t>
      </w:r>
      <w:r w:rsidRPr="00C53B99">
        <w:rPr>
          <w:rFonts w:ascii="Times New Roman" w:eastAsia="楷体" w:hAnsi="楷体"/>
        </w:rPr>
        <w:t>水汽质量加上干空气质量</w:t>
      </w:r>
      <w:r w:rsidRPr="00C53B99">
        <w:rPr>
          <w:rFonts w:ascii="Times New Roman" w:eastAsia="宋体" w:hAnsi="宋体"/>
        </w:rPr>
        <w:t>)</w:t>
      </w:r>
      <w:r w:rsidRPr="00C53B99">
        <w:rPr>
          <w:rFonts w:ascii="Times New Roman" w:eastAsia="楷体" w:hAnsi="楷体"/>
        </w:rPr>
        <w:t>的比值。下图示意</w:t>
      </w:r>
      <w:r w:rsidRPr="00C53B99">
        <w:rPr>
          <w:rFonts w:ascii="Times New Roman" w:eastAsia="宋体" w:hAnsi="宋体"/>
        </w:rPr>
        <w:t>2008</w:t>
      </w:r>
      <w:r w:rsidRPr="00C53B99">
        <w:rPr>
          <w:rFonts w:ascii="Times New Roman" w:eastAsia="宋体" w:hAnsi="Times New Roman" w:cs="Times New Roman"/>
        </w:rPr>
        <w:t>—</w:t>
      </w:r>
      <w:r w:rsidRPr="00C53B99">
        <w:rPr>
          <w:rFonts w:ascii="Times New Roman" w:eastAsia="宋体" w:hAnsi="宋体"/>
        </w:rPr>
        <w:t>2012</w:t>
      </w:r>
      <w:r w:rsidRPr="00C53B99">
        <w:rPr>
          <w:rFonts w:ascii="Times New Roman" w:eastAsia="楷体" w:hAnsi="楷体"/>
        </w:rPr>
        <w:t>年夏季北京市城郊比湿日变化以及近地面平均比湿水平分布。</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44360" cy="1447920"/>
            <wp:effectExtent l="0" t="0" r="0" b="0"/>
            <wp:docPr id="164" name="NDZRX126.eps" descr="id:2147489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14" cstate="print"/>
                    <a:stretch>
                      <a:fillRect/>
                    </a:stretch>
                  </pic:blipFill>
                  <pic:spPr>
                    <a:xfrm>
                      <a:off x="0" y="0"/>
                      <a:ext cx="2844360" cy="144792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93600" cy="2006280"/>
            <wp:effectExtent l="0" t="0" r="0" b="0"/>
            <wp:docPr id="165" name="NDZRX127.eps" descr="id:2147489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15" cstate="print"/>
                    <a:stretch>
                      <a:fillRect/>
                    </a:stretch>
                  </pic:blipFill>
                  <pic:spPr>
                    <a:xfrm>
                      <a:off x="0" y="0"/>
                      <a:ext cx="2793600" cy="200628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0"/>
        </w:rPr>
        <w:t>(</w:t>
      </w:r>
      <w:r w:rsidRPr="00C53B99">
        <w:rPr>
          <w:rFonts w:ascii="Times New Roman" w:eastAsia="楷体" w:hAnsi="楷体"/>
          <w:sz w:val="20"/>
        </w:rPr>
        <w:t>方框分别为北京二环路和四环路</w:t>
      </w:r>
      <w:r w:rsidRPr="00C53B99">
        <w:rPr>
          <w:rFonts w:ascii="Times New Roman" w:eastAsia="宋体" w:hAnsi="宋体"/>
          <w:sz w:val="20"/>
        </w:rPr>
        <w:t>;</w:t>
      </w:r>
      <w:r w:rsidRPr="00C53B99">
        <w:rPr>
          <w:rFonts w:ascii="Times New Roman" w:eastAsia="楷体" w:hAnsi="楷体"/>
          <w:sz w:val="20"/>
        </w:rPr>
        <w:t>阴影为地形高度</w:t>
      </w:r>
      <w:r w:rsidRPr="00C53B99">
        <w:rPr>
          <w:rFonts w:ascii="Times New Roman" w:eastAsia="宋体" w:hAnsi="宋体"/>
          <w:sz w:val="20"/>
        </w:rPr>
        <w:t>)</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根据</w:t>
      </w:r>
      <w:r w:rsidRPr="00C53B99">
        <w:rPr>
          <w:rFonts w:ascii="Times New Roman" w:eastAsia="宋体" w:hAnsi="宋体"/>
        </w:rPr>
        <w:t>2008</w:t>
      </w:r>
      <w:r w:rsidRPr="00C53B99">
        <w:rPr>
          <w:rFonts w:ascii="Times New Roman" w:eastAsia="宋体" w:hAnsi="Times New Roman" w:cs="Times New Roman"/>
        </w:rPr>
        <w:t>—</w:t>
      </w:r>
      <w:r w:rsidRPr="00C53B99">
        <w:rPr>
          <w:rFonts w:ascii="Times New Roman" w:eastAsia="宋体" w:hAnsi="宋体"/>
        </w:rPr>
        <w:t>2012</w:t>
      </w:r>
      <w:r w:rsidRPr="00C53B99">
        <w:rPr>
          <w:rFonts w:ascii="Times New Roman" w:eastAsia="宋体" w:hAnsi="宋体"/>
        </w:rPr>
        <w:t>年夏季北京市城郊近地面平均比湿水平分布</w:t>
      </w:r>
      <w:r w:rsidRPr="00C53B99">
        <w:rPr>
          <w:rFonts w:ascii="Times New Roman" w:eastAsia="宋体" w:hAnsi="宋体"/>
        </w:rPr>
        <w:t>,</w:t>
      </w:r>
      <w:r w:rsidRPr="00C53B99">
        <w:rPr>
          <w:rFonts w:ascii="Times New Roman" w:eastAsia="宋体" w:hAnsi="宋体"/>
        </w:rPr>
        <w:t>绘制沿</w:t>
      </w:r>
      <w:r w:rsidRPr="00C53B99">
        <w:rPr>
          <w:rFonts w:ascii="Times New Roman" w:eastAsia="宋体" w:hAnsi="宋体"/>
        </w:rPr>
        <w:t>MN</w:t>
      </w:r>
      <w:r w:rsidRPr="00C53B99">
        <w:rPr>
          <w:rFonts w:ascii="Times New Roman" w:eastAsia="宋体" w:hAnsi="宋体"/>
        </w:rPr>
        <w:t>一线的比湿变化图。</w:t>
      </w:r>
    </w:p>
    <w:p w:rsidR="00370D9A" w:rsidRPr="00C53B99" w:rsidRDefault="00370D9A" w:rsidP="00370D9A">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793600" cy="1193040"/>
            <wp:effectExtent l="0" t="0" r="0" b="0"/>
            <wp:docPr id="166" name="NDZRX128.eps" descr="id:2147489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6" cstate="print"/>
                    <a:stretch>
                      <a:fillRect/>
                    </a:stretch>
                  </pic:blipFill>
                  <pic:spPr>
                    <a:xfrm>
                      <a:off x="0" y="0"/>
                      <a:ext cx="2793600" cy="1193040"/>
                    </a:xfrm>
                    <a:prstGeom prst="rect">
                      <a:avLst/>
                    </a:prstGeom>
                  </pic:spPr>
                </pic:pic>
              </a:graphicData>
            </a:graphic>
          </wp:inline>
        </w:drawing>
      </w: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研学小组发现</w:t>
      </w:r>
      <w:r w:rsidRPr="00C53B99">
        <w:rPr>
          <w:rFonts w:ascii="Times New Roman" w:eastAsia="宋体" w:hAnsi="宋体"/>
        </w:rPr>
        <w:t>,</w:t>
      </w:r>
      <w:r w:rsidRPr="00C53B99">
        <w:rPr>
          <w:rFonts w:ascii="Times New Roman" w:eastAsia="宋体" w:hAnsi="宋体"/>
        </w:rPr>
        <w:t>夏季北京市城区比湿低</w:t>
      </w:r>
      <w:r w:rsidRPr="00C53B99">
        <w:rPr>
          <w:rFonts w:ascii="Times New Roman" w:eastAsia="宋体" w:hAnsi="宋体"/>
        </w:rPr>
        <w:t>,</w:t>
      </w:r>
      <w:r w:rsidRPr="00C53B99">
        <w:rPr>
          <w:rFonts w:ascii="Times New Roman" w:eastAsia="宋体" w:hAnsi="宋体"/>
        </w:rPr>
        <w:t>成为</w:t>
      </w:r>
      <w:r w:rsidRPr="00C53B99">
        <w:rPr>
          <w:rFonts w:ascii="Times New Roman" w:eastAsia="宋体" w:hAnsi="Times New Roman" w:cs="Times New Roman"/>
        </w:rPr>
        <w:t>“</w:t>
      </w:r>
      <w:r w:rsidRPr="00C53B99">
        <w:rPr>
          <w:rFonts w:ascii="Times New Roman" w:eastAsia="宋体" w:hAnsi="宋体"/>
        </w:rPr>
        <w:t>干岛</w:t>
      </w:r>
      <w:r w:rsidRPr="00C53B99">
        <w:rPr>
          <w:rFonts w:ascii="Times New Roman" w:eastAsia="宋体" w:hAnsi="Times New Roman" w:cs="Times New Roman"/>
        </w:rPr>
        <w:t>”</w:t>
      </w:r>
      <w:r w:rsidRPr="00C53B99">
        <w:rPr>
          <w:rFonts w:ascii="Times New Roman" w:eastAsia="宋体" w:hAnsi="宋体"/>
        </w:rPr>
        <w:t>。运用水循环原理</w:t>
      </w:r>
      <w:r w:rsidRPr="00C53B99">
        <w:rPr>
          <w:rFonts w:ascii="Times New Roman" w:eastAsia="宋体" w:hAnsi="宋体"/>
        </w:rPr>
        <w:t>,</w:t>
      </w:r>
      <w:r w:rsidRPr="00C53B99">
        <w:rPr>
          <w:rFonts w:ascii="Times New Roman" w:eastAsia="宋体" w:hAnsi="宋体"/>
        </w:rPr>
        <w:t>分析其形成原因。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研学小组发现</w:t>
      </w:r>
      <w:r w:rsidRPr="00C53B99">
        <w:rPr>
          <w:rFonts w:ascii="Times New Roman" w:eastAsia="宋体" w:hAnsi="宋体"/>
        </w:rPr>
        <w:t>,</w:t>
      </w:r>
      <w:r w:rsidRPr="00C53B99">
        <w:rPr>
          <w:rFonts w:ascii="Times New Roman" w:eastAsia="宋体" w:hAnsi="宋体"/>
        </w:rPr>
        <w:t>夏季北京市郊区比湿的日变化中出现了两个低值。选择一个低值</w:t>
      </w:r>
      <w:r w:rsidRPr="00C53B99">
        <w:rPr>
          <w:rFonts w:ascii="Times New Roman" w:eastAsia="宋体" w:hAnsi="宋体"/>
        </w:rPr>
        <w:t>,</w:t>
      </w:r>
      <w:r w:rsidRPr="00C53B99">
        <w:rPr>
          <w:rFonts w:ascii="Times New Roman" w:eastAsia="宋体" w:hAnsi="宋体"/>
        </w:rPr>
        <w:t>从大气热力作用角度说明其形成原因。</w:t>
      </w: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C53B99" w:rsidRDefault="00370D9A" w:rsidP="00370D9A">
      <w:pPr>
        <w:tabs>
          <w:tab w:val="left" w:pos="1871"/>
          <w:tab w:val="left" w:pos="3407"/>
          <w:tab w:val="left" w:pos="4949"/>
          <w:tab w:val="left" w:pos="6599"/>
        </w:tabs>
        <w:rPr>
          <w:rFonts w:ascii="Times New Roman" w:eastAsia="宋体" w:hAnsi="宋体"/>
        </w:rPr>
      </w:pPr>
    </w:p>
    <w:p w:rsidR="00370D9A" w:rsidRPr="00225144" w:rsidRDefault="00370D9A" w:rsidP="00370D9A">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二</w:t>
      </w:r>
      <w:r w:rsidRPr="00225144">
        <w:rPr>
          <w:rFonts w:ascii="Times New Roman" w:eastAsia="宋体" w:hAnsi="宋体"/>
          <w:sz w:val="36"/>
        </w:rPr>
        <w:t>)</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地处板块交界地区</w:t>
      </w:r>
      <w:r w:rsidRPr="00225144">
        <w:rPr>
          <w:rFonts w:ascii="Times New Roman" w:eastAsia="宋体" w:hAnsi="宋体"/>
          <w:sz w:val="24"/>
        </w:rPr>
        <w:t>,</w:t>
      </w:r>
      <w:r w:rsidRPr="00225144">
        <w:rPr>
          <w:rFonts w:ascii="Times New Roman" w:eastAsia="宋体" w:hAnsi="宋体"/>
          <w:sz w:val="24"/>
        </w:rPr>
        <w:t>地壳运动活跃</w:t>
      </w:r>
      <w:r w:rsidRPr="00225144">
        <w:rPr>
          <w:rFonts w:ascii="Times New Roman" w:eastAsia="宋体" w:hAnsi="宋体"/>
          <w:sz w:val="24"/>
        </w:rPr>
        <w:t>,</w:t>
      </w:r>
      <w:r w:rsidRPr="00225144">
        <w:rPr>
          <w:rFonts w:ascii="Times New Roman" w:eastAsia="宋体" w:hAnsi="宋体"/>
          <w:sz w:val="24"/>
        </w:rPr>
        <w:t>多岩浆活动和变质作用</w:t>
      </w:r>
      <w:r w:rsidRPr="00225144">
        <w:rPr>
          <w:rFonts w:ascii="Times New Roman" w:eastAsia="宋体" w:hAnsi="宋体"/>
          <w:sz w:val="24"/>
        </w:rPr>
        <w:t>;</w:t>
      </w:r>
      <w:r w:rsidRPr="00225144">
        <w:rPr>
          <w:rFonts w:ascii="Times New Roman" w:eastAsia="宋体" w:hAnsi="宋体"/>
          <w:sz w:val="24"/>
        </w:rPr>
        <w:t>内力挤压作用易使岩石</w:t>
      </w:r>
      <w:r w:rsidRPr="00225144">
        <w:rPr>
          <w:rFonts w:ascii="Times New Roman" w:eastAsia="宋体" w:hAnsi="宋体"/>
          <w:sz w:val="24"/>
        </w:rPr>
        <w:t>(</w:t>
      </w:r>
      <w:r w:rsidRPr="00225144">
        <w:rPr>
          <w:rFonts w:ascii="Times New Roman" w:eastAsia="宋体" w:hAnsi="宋体"/>
          <w:sz w:val="24"/>
        </w:rPr>
        <w:t>层</w:t>
      </w:r>
      <w:r w:rsidRPr="00225144">
        <w:rPr>
          <w:rFonts w:ascii="Times New Roman" w:eastAsia="宋体" w:hAnsi="宋体"/>
          <w:sz w:val="24"/>
        </w:rPr>
        <w:t>)</w:t>
      </w:r>
      <w:r w:rsidRPr="00225144">
        <w:rPr>
          <w:rFonts w:ascii="Times New Roman" w:eastAsia="宋体" w:hAnsi="宋体"/>
          <w:sz w:val="24"/>
        </w:rPr>
        <w:t>发生断裂</w:t>
      </w:r>
      <w:r w:rsidRPr="00225144">
        <w:rPr>
          <w:rFonts w:ascii="Times New Roman" w:eastAsia="宋体" w:hAnsi="宋体"/>
          <w:sz w:val="24"/>
        </w:rPr>
        <w:t>;</w:t>
      </w:r>
      <w:r w:rsidRPr="00225144">
        <w:rPr>
          <w:rFonts w:ascii="Times New Roman" w:eastAsia="宋体" w:hAnsi="宋体"/>
          <w:sz w:val="24"/>
        </w:rPr>
        <w:t>南部山地地区降水较多</w:t>
      </w:r>
      <w:r w:rsidRPr="00225144">
        <w:rPr>
          <w:rFonts w:ascii="Times New Roman" w:eastAsia="宋体" w:hAnsi="宋体"/>
          <w:sz w:val="24"/>
        </w:rPr>
        <w:t>,</w:t>
      </w:r>
      <w:r w:rsidRPr="00225144">
        <w:rPr>
          <w:rFonts w:ascii="Times New Roman" w:eastAsia="宋体" w:hAnsi="宋体"/>
          <w:sz w:val="24"/>
        </w:rPr>
        <w:t>岩石裂隙易受流水侵蚀影响形成众多峡谷和裂隙</w:t>
      </w:r>
      <w:r w:rsidRPr="00225144">
        <w:rPr>
          <w:rFonts w:ascii="Times New Roman" w:eastAsia="宋体" w:hAnsi="宋体"/>
          <w:sz w:val="24"/>
        </w:rPr>
        <w:t>,</w:t>
      </w:r>
      <w:r w:rsidRPr="00225144">
        <w:rPr>
          <w:rFonts w:ascii="Times New Roman" w:eastAsia="宋体" w:hAnsi="宋体"/>
          <w:sz w:val="24"/>
        </w:rPr>
        <w:t>含有金矿的岩浆岩和变质岩不断出露。</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受地转偏向力作用</w:t>
      </w:r>
      <w:r w:rsidRPr="00225144">
        <w:rPr>
          <w:rFonts w:ascii="Times New Roman" w:eastAsia="宋体" w:hAnsi="宋体"/>
          <w:sz w:val="24"/>
        </w:rPr>
        <w:t>,</w:t>
      </w:r>
      <w:r w:rsidRPr="00225144">
        <w:rPr>
          <w:rFonts w:ascii="Times New Roman" w:eastAsia="宋体" w:hAnsi="宋体"/>
          <w:sz w:val="24"/>
        </w:rPr>
        <w:t>河水主要侵蚀左岸</w:t>
      </w:r>
      <w:r w:rsidRPr="00225144">
        <w:rPr>
          <w:rFonts w:ascii="Times New Roman" w:eastAsia="宋体" w:hAnsi="宋体"/>
          <w:sz w:val="24"/>
        </w:rPr>
        <w:t>,</w:t>
      </w:r>
      <w:r w:rsidRPr="00225144">
        <w:rPr>
          <w:rFonts w:ascii="Times New Roman" w:eastAsia="宋体" w:hAnsi="宋体"/>
          <w:sz w:val="24"/>
        </w:rPr>
        <w:t>右岸流速慢</w:t>
      </w:r>
      <w:r w:rsidRPr="00225144">
        <w:rPr>
          <w:rFonts w:ascii="Times New Roman" w:eastAsia="宋体" w:hAnsi="宋体"/>
          <w:sz w:val="24"/>
        </w:rPr>
        <w:t>,</w:t>
      </w:r>
      <w:r w:rsidRPr="00225144">
        <w:rPr>
          <w:rFonts w:ascii="Times New Roman" w:eastAsia="宋体" w:hAnsi="宋体"/>
          <w:sz w:val="24"/>
        </w:rPr>
        <w:t>含金沙石堆积形成边滩</w:t>
      </w:r>
      <w:r w:rsidRPr="00225144">
        <w:rPr>
          <w:rFonts w:ascii="Times New Roman" w:eastAsia="宋体" w:hAnsi="宋体"/>
          <w:sz w:val="24"/>
        </w:rPr>
        <w:t>;</w:t>
      </w:r>
      <w:r w:rsidRPr="00225144">
        <w:rPr>
          <w:rFonts w:ascii="Times New Roman" w:eastAsia="宋体" w:hAnsi="宋体"/>
          <w:sz w:val="24"/>
        </w:rPr>
        <w:t>左岸不断被侵蚀</w:t>
      </w:r>
      <w:r w:rsidRPr="00225144">
        <w:rPr>
          <w:rFonts w:ascii="Times New Roman" w:eastAsia="宋体" w:hAnsi="宋体"/>
          <w:sz w:val="24"/>
        </w:rPr>
        <w:t>,</w:t>
      </w:r>
      <w:r w:rsidRPr="00225144">
        <w:rPr>
          <w:rFonts w:ascii="Times New Roman" w:eastAsia="宋体" w:hAnsi="宋体"/>
          <w:sz w:val="24"/>
        </w:rPr>
        <w:t>右岸边滩堆积体不断增大</w:t>
      </w:r>
      <w:r w:rsidRPr="00225144">
        <w:rPr>
          <w:rFonts w:ascii="Times New Roman" w:eastAsia="宋体" w:hAnsi="宋体"/>
          <w:sz w:val="24"/>
        </w:rPr>
        <w:t>,</w:t>
      </w:r>
      <w:r w:rsidRPr="00225144">
        <w:rPr>
          <w:rFonts w:ascii="Times New Roman" w:eastAsia="宋体" w:hAnsi="宋体"/>
          <w:sz w:val="24"/>
        </w:rPr>
        <w:t>河流逐渐变弯</w:t>
      </w:r>
      <w:r w:rsidRPr="00225144">
        <w:rPr>
          <w:rFonts w:ascii="Times New Roman" w:eastAsia="宋体" w:hAnsi="宋体"/>
          <w:sz w:val="24"/>
        </w:rPr>
        <w:t>,</w:t>
      </w:r>
      <w:r w:rsidRPr="00225144">
        <w:rPr>
          <w:rFonts w:ascii="Times New Roman" w:eastAsia="宋体" w:hAnsi="宋体"/>
          <w:sz w:val="24"/>
        </w:rPr>
        <w:t>形成面积较大的含金河漫滩</w:t>
      </w:r>
      <w:r w:rsidRPr="00225144">
        <w:rPr>
          <w:rFonts w:ascii="Times New Roman" w:eastAsia="宋体" w:hAnsi="宋体"/>
          <w:sz w:val="24"/>
        </w:rPr>
        <w:t>;</w:t>
      </w:r>
      <w:r w:rsidRPr="00225144">
        <w:rPr>
          <w:rFonts w:ascii="Times New Roman" w:eastAsia="宋体" w:hAnsi="宋体"/>
          <w:sz w:val="24"/>
        </w:rPr>
        <w:t>在水流的作用下</w:t>
      </w:r>
      <w:r w:rsidRPr="00225144">
        <w:rPr>
          <w:rFonts w:ascii="Times New Roman" w:eastAsia="宋体" w:hAnsi="宋体"/>
          <w:sz w:val="24"/>
        </w:rPr>
        <w:t>,</w:t>
      </w:r>
      <w:r w:rsidRPr="00225144">
        <w:rPr>
          <w:rFonts w:ascii="Times New Roman" w:eastAsia="宋体" w:hAnsi="宋体"/>
          <w:sz w:val="24"/>
        </w:rPr>
        <w:t>河流自然裁弯取直</w:t>
      </w:r>
      <w:r w:rsidRPr="00225144">
        <w:rPr>
          <w:rFonts w:ascii="Times New Roman" w:eastAsia="宋体" w:hAnsi="宋体"/>
          <w:sz w:val="24"/>
        </w:rPr>
        <w:t>,</w:t>
      </w:r>
      <w:r w:rsidRPr="00225144">
        <w:rPr>
          <w:rFonts w:ascii="Times New Roman" w:eastAsia="宋体" w:hAnsi="宋体"/>
          <w:sz w:val="24"/>
        </w:rPr>
        <w:t>弯曲河道与河流分开</w:t>
      </w:r>
      <w:r w:rsidRPr="00225144">
        <w:rPr>
          <w:rFonts w:ascii="Times New Roman" w:eastAsia="宋体" w:hAnsi="宋体"/>
          <w:sz w:val="24"/>
        </w:rPr>
        <w:t>,</w:t>
      </w:r>
      <w:r w:rsidRPr="00225144">
        <w:rPr>
          <w:rFonts w:ascii="Times New Roman" w:eastAsia="宋体" w:hAnsi="宋体"/>
          <w:sz w:val="24"/>
        </w:rPr>
        <w:t>河漫滩废弃形成古河漫滩沙金富集区。</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旱季。该区域虽降水丰沛</w:t>
      </w:r>
      <w:r w:rsidRPr="00225144">
        <w:rPr>
          <w:rFonts w:ascii="Times New Roman" w:eastAsia="宋体" w:hAnsi="宋体"/>
          <w:sz w:val="24"/>
        </w:rPr>
        <w:t>,</w:t>
      </w:r>
      <w:r w:rsidRPr="00225144">
        <w:rPr>
          <w:rFonts w:ascii="Times New Roman" w:eastAsia="宋体" w:hAnsi="宋体"/>
          <w:sz w:val="24"/>
        </w:rPr>
        <w:t>但季节变化显著</w:t>
      </w:r>
      <w:r w:rsidRPr="00225144">
        <w:rPr>
          <w:rFonts w:ascii="Times New Roman" w:eastAsia="宋体" w:hAnsi="宋体"/>
          <w:sz w:val="24"/>
        </w:rPr>
        <w:t>,</w:t>
      </w:r>
      <w:r w:rsidRPr="00225144">
        <w:rPr>
          <w:rFonts w:ascii="Times New Roman" w:eastAsia="宋体" w:hAnsi="宋体"/>
          <w:sz w:val="24"/>
        </w:rPr>
        <w:t>每年</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宋体"/>
          <w:sz w:val="24"/>
        </w:rPr>
        <w:t>月为当地的旱季</w:t>
      </w:r>
      <w:r w:rsidRPr="00225144">
        <w:rPr>
          <w:rFonts w:ascii="Times New Roman" w:eastAsia="宋体" w:hAnsi="宋体"/>
          <w:sz w:val="24"/>
        </w:rPr>
        <w:t>,</w:t>
      </w:r>
      <w:r w:rsidRPr="00225144">
        <w:rPr>
          <w:rFonts w:ascii="Times New Roman" w:eastAsia="宋体" w:hAnsi="宋体"/>
          <w:sz w:val="24"/>
        </w:rPr>
        <w:t>水位低</w:t>
      </w:r>
      <w:r w:rsidRPr="00225144">
        <w:rPr>
          <w:rFonts w:ascii="Times New Roman" w:eastAsia="宋体" w:hAnsi="宋体"/>
          <w:sz w:val="24"/>
        </w:rPr>
        <w:t>,</w:t>
      </w:r>
      <w:r w:rsidRPr="00225144">
        <w:rPr>
          <w:rFonts w:ascii="Times New Roman" w:eastAsia="宋体" w:hAnsi="宋体"/>
          <w:sz w:val="24"/>
        </w:rPr>
        <w:t>含有沙金的沙滩出露较多</w:t>
      </w:r>
      <w:r w:rsidRPr="00225144">
        <w:rPr>
          <w:rFonts w:ascii="Times New Roman" w:eastAsia="宋体" w:hAnsi="宋体"/>
          <w:sz w:val="24"/>
        </w:rPr>
        <w:t>,</w:t>
      </w:r>
      <w:r w:rsidRPr="00225144">
        <w:rPr>
          <w:rFonts w:ascii="Times New Roman" w:eastAsia="宋体" w:hAnsi="宋体"/>
          <w:sz w:val="24"/>
        </w:rPr>
        <w:t>便于开采</w:t>
      </w:r>
      <w:r w:rsidRPr="00225144">
        <w:rPr>
          <w:rFonts w:ascii="Times New Roman" w:eastAsia="宋体" w:hAnsi="宋体"/>
          <w:sz w:val="24"/>
        </w:rPr>
        <w:t>;</w:t>
      </w:r>
      <w:r w:rsidRPr="00225144">
        <w:rPr>
          <w:rFonts w:ascii="Times New Roman" w:eastAsia="宋体" w:hAnsi="宋体"/>
          <w:sz w:val="24"/>
        </w:rPr>
        <w:t>河流水位低</w:t>
      </w:r>
      <w:r w:rsidRPr="00225144">
        <w:rPr>
          <w:rFonts w:ascii="Times New Roman" w:eastAsia="宋体" w:hAnsi="宋体"/>
          <w:sz w:val="24"/>
        </w:rPr>
        <w:t>,</w:t>
      </w:r>
      <w:r w:rsidRPr="00225144">
        <w:rPr>
          <w:rFonts w:ascii="Times New Roman" w:eastAsia="宋体" w:hAnsi="宋体"/>
          <w:sz w:val="24"/>
        </w:rPr>
        <w:t>流速慢</w:t>
      </w:r>
      <w:r w:rsidRPr="00225144">
        <w:rPr>
          <w:rFonts w:ascii="Times New Roman" w:eastAsia="宋体" w:hAnsi="宋体"/>
          <w:sz w:val="24"/>
        </w:rPr>
        <w:t>,</w:t>
      </w:r>
      <w:r w:rsidRPr="00225144">
        <w:rPr>
          <w:rFonts w:ascii="Times New Roman" w:eastAsia="宋体" w:hAnsi="宋体"/>
          <w:sz w:val="24"/>
        </w:rPr>
        <w:t>开采沙金安全性高。</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根据材料信息可知</w:t>
      </w:r>
      <w:r w:rsidRPr="00225144">
        <w:rPr>
          <w:rFonts w:ascii="Times New Roman" w:eastAsia="宋体" w:hAnsi="宋体"/>
          <w:sz w:val="24"/>
        </w:rPr>
        <w:t>,</w:t>
      </w:r>
      <w:r w:rsidRPr="00225144">
        <w:rPr>
          <w:rFonts w:ascii="Times New Roman" w:eastAsia="仿宋" w:hAnsi="仿宋"/>
          <w:sz w:val="24"/>
        </w:rPr>
        <w:t>考察发现其金粒主要来源于南部山区的岩浆岩和变质岩</w:t>
      </w:r>
      <w:r w:rsidRPr="00225144">
        <w:rPr>
          <w:rFonts w:ascii="Times New Roman" w:eastAsia="宋体" w:hAnsi="宋体"/>
          <w:sz w:val="24"/>
        </w:rPr>
        <w:t>,</w:t>
      </w:r>
      <w:r w:rsidRPr="00225144">
        <w:rPr>
          <w:rFonts w:ascii="Times New Roman" w:eastAsia="仿宋" w:hAnsi="仿宋"/>
          <w:sz w:val="24"/>
        </w:rPr>
        <w:t>该区域处于板块交界地区</w:t>
      </w:r>
      <w:r w:rsidRPr="00225144">
        <w:rPr>
          <w:rFonts w:ascii="Times New Roman" w:eastAsia="宋体" w:hAnsi="宋体"/>
          <w:sz w:val="24"/>
        </w:rPr>
        <w:t>,</w:t>
      </w:r>
      <w:r w:rsidRPr="00225144">
        <w:rPr>
          <w:rFonts w:ascii="Times New Roman" w:eastAsia="仿宋" w:hAnsi="仿宋"/>
          <w:sz w:val="24"/>
        </w:rPr>
        <w:t>地壳运动活跃</w:t>
      </w:r>
      <w:r w:rsidRPr="00225144">
        <w:rPr>
          <w:rFonts w:ascii="Times New Roman" w:eastAsia="宋体" w:hAnsi="宋体"/>
          <w:sz w:val="24"/>
        </w:rPr>
        <w:t>,</w:t>
      </w:r>
      <w:r w:rsidRPr="00225144">
        <w:rPr>
          <w:rFonts w:ascii="Times New Roman" w:eastAsia="仿宋" w:hAnsi="仿宋"/>
          <w:sz w:val="24"/>
        </w:rPr>
        <w:t>多岩浆活动和变质作用</w:t>
      </w:r>
      <w:r w:rsidRPr="00225144">
        <w:rPr>
          <w:rFonts w:ascii="Times New Roman" w:eastAsia="宋体" w:hAnsi="宋体"/>
          <w:sz w:val="24"/>
        </w:rPr>
        <w:t>,</w:t>
      </w:r>
      <w:r w:rsidRPr="00225144">
        <w:rPr>
          <w:rFonts w:ascii="Times New Roman" w:eastAsia="仿宋" w:hAnsi="仿宋"/>
          <w:sz w:val="24"/>
        </w:rPr>
        <w:t>同时</w:t>
      </w:r>
      <w:r w:rsidRPr="00225144">
        <w:rPr>
          <w:rFonts w:ascii="Times New Roman" w:eastAsia="宋体" w:hAnsi="宋体"/>
          <w:sz w:val="24"/>
        </w:rPr>
        <w:t>,</w:t>
      </w:r>
      <w:r w:rsidRPr="00225144">
        <w:rPr>
          <w:rFonts w:ascii="Times New Roman" w:eastAsia="仿宋" w:hAnsi="仿宋"/>
          <w:sz w:val="24"/>
        </w:rPr>
        <w:t>内力作用也使得南部地区岩层发生断裂</w:t>
      </w:r>
      <w:r w:rsidRPr="00225144">
        <w:rPr>
          <w:rFonts w:ascii="Times New Roman" w:eastAsia="宋体" w:hAnsi="宋体"/>
          <w:sz w:val="24"/>
        </w:rPr>
        <w:t>,</w:t>
      </w:r>
      <w:r w:rsidRPr="00225144">
        <w:rPr>
          <w:rFonts w:ascii="Times New Roman" w:eastAsia="仿宋" w:hAnsi="仿宋"/>
          <w:sz w:val="24"/>
        </w:rPr>
        <w:t>裂隙发育。读图可知</w:t>
      </w:r>
      <w:r w:rsidRPr="00225144">
        <w:rPr>
          <w:rFonts w:ascii="Times New Roman" w:eastAsia="宋体" w:hAnsi="宋体"/>
          <w:sz w:val="24"/>
        </w:rPr>
        <w:t>,</w:t>
      </w:r>
      <w:r w:rsidRPr="00225144">
        <w:rPr>
          <w:rFonts w:ascii="Times New Roman" w:eastAsia="仿宋" w:hAnsi="仿宋"/>
          <w:sz w:val="24"/>
        </w:rPr>
        <w:t>南部地区等高线密集</w:t>
      </w:r>
      <w:r w:rsidRPr="00225144">
        <w:rPr>
          <w:rFonts w:ascii="Times New Roman" w:eastAsia="宋体" w:hAnsi="宋体"/>
          <w:sz w:val="24"/>
        </w:rPr>
        <w:t>,</w:t>
      </w:r>
      <w:r w:rsidRPr="00225144">
        <w:rPr>
          <w:rFonts w:ascii="Times New Roman" w:eastAsia="仿宋" w:hAnsi="仿宋"/>
          <w:sz w:val="24"/>
        </w:rPr>
        <w:t>地势起伏大</w:t>
      </w:r>
      <w:r w:rsidRPr="00225144">
        <w:rPr>
          <w:rFonts w:ascii="Times New Roman" w:eastAsia="宋体" w:hAnsi="宋体"/>
          <w:sz w:val="24"/>
        </w:rPr>
        <w:t>,</w:t>
      </w:r>
      <w:r w:rsidRPr="00225144">
        <w:rPr>
          <w:rFonts w:ascii="Times New Roman" w:eastAsia="仿宋" w:hAnsi="仿宋"/>
          <w:sz w:val="24"/>
        </w:rPr>
        <w:t>加之雨季降水量大</w:t>
      </w:r>
      <w:r w:rsidRPr="00225144">
        <w:rPr>
          <w:rFonts w:ascii="Times New Roman" w:eastAsia="宋体" w:hAnsi="宋体"/>
          <w:sz w:val="24"/>
        </w:rPr>
        <w:t>,</w:t>
      </w:r>
      <w:r w:rsidRPr="00225144">
        <w:rPr>
          <w:rFonts w:ascii="Times New Roman" w:eastAsia="仿宋" w:hAnsi="仿宋"/>
          <w:sz w:val="24"/>
        </w:rPr>
        <w:t>河流径流量大</w:t>
      </w:r>
      <w:r w:rsidRPr="00225144">
        <w:rPr>
          <w:rFonts w:ascii="Times New Roman" w:eastAsia="宋体" w:hAnsi="宋体"/>
          <w:sz w:val="24"/>
        </w:rPr>
        <w:t>,</w:t>
      </w:r>
      <w:r w:rsidRPr="00225144">
        <w:rPr>
          <w:rFonts w:ascii="Times New Roman" w:eastAsia="仿宋" w:hAnsi="仿宋"/>
          <w:sz w:val="24"/>
        </w:rPr>
        <w:t>流速快</w:t>
      </w:r>
      <w:r w:rsidRPr="00225144">
        <w:rPr>
          <w:rFonts w:ascii="Times New Roman" w:eastAsia="宋体" w:hAnsi="宋体"/>
          <w:sz w:val="24"/>
        </w:rPr>
        <w:t>,</w:t>
      </w:r>
      <w:r w:rsidRPr="00225144">
        <w:rPr>
          <w:rFonts w:ascii="Times New Roman" w:eastAsia="仿宋" w:hAnsi="仿宋"/>
          <w:sz w:val="24"/>
        </w:rPr>
        <w:t>流水侵蚀能力较强</w:t>
      </w:r>
      <w:r w:rsidRPr="00225144">
        <w:rPr>
          <w:rFonts w:ascii="Times New Roman" w:eastAsia="宋体" w:hAnsi="宋体"/>
          <w:sz w:val="24"/>
        </w:rPr>
        <w:t>,</w:t>
      </w:r>
      <w:r w:rsidRPr="00225144">
        <w:rPr>
          <w:rFonts w:ascii="Times New Roman" w:eastAsia="仿宋" w:hAnsi="仿宋"/>
          <w:sz w:val="24"/>
        </w:rPr>
        <w:t>流水侵蚀使得南部地区形成峡谷和裂隙</w:t>
      </w:r>
      <w:r w:rsidRPr="00225144">
        <w:rPr>
          <w:rFonts w:ascii="Times New Roman" w:eastAsia="宋体" w:hAnsi="宋体"/>
          <w:sz w:val="24"/>
        </w:rPr>
        <w:t>,</w:t>
      </w:r>
      <w:r w:rsidRPr="00225144">
        <w:rPr>
          <w:rFonts w:ascii="Times New Roman" w:eastAsia="仿宋" w:hAnsi="仿宋"/>
          <w:sz w:val="24"/>
        </w:rPr>
        <w:t>最终使得含有金矿的岩浆岩和变质岩出露地表。第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初期河流较平直</w:t>
      </w:r>
      <w:r w:rsidRPr="00225144">
        <w:rPr>
          <w:rFonts w:ascii="Times New Roman" w:eastAsia="宋体" w:hAnsi="宋体"/>
          <w:sz w:val="24"/>
        </w:rPr>
        <w:t>,</w:t>
      </w:r>
      <w:r w:rsidRPr="00225144">
        <w:rPr>
          <w:rFonts w:ascii="Times New Roman" w:eastAsia="仿宋" w:hAnsi="仿宋"/>
          <w:sz w:val="24"/>
        </w:rPr>
        <w:t>受地转偏向力的作用</w:t>
      </w:r>
      <w:r w:rsidRPr="00225144">
        <w:rPr>
          <w:rFonts w:ascii="Times New Roman" w:eastAsia="宋体" w:hAnsi="宋体"/>
          <w:sz w:val="24"/>
        </w:rPr>
        <w:t>,</w:t>
      </w:r>
      <w:r w:rsidRPr="00225144">
        <w:rPr>
          <w:rFonts w:ascii="Times New Roman" w:eastAsia="仿宋" w:hAnsi="仿宋"/>
          <w:sz w:val="24"/>
        </w:rPr>
        <w:t>流水向左岸侵蚀</w:t>
      </w:r>
      <w:r w:rsidRPr="00225144">
        <w:rPr>
          <w:rFonts w:ascii="Times New Roman" w:eastAsia="宋体" w:hAnsi="宋体"/>
          <w:sz w:val="24"/>
        </w:rPr>
        <w:t>,</w:t>
      </w:r>
      <w:r w:rsidRPr="00225144">
        <w:rPr>
          <w:rFonts w:ascii="Times New Roman" w:eastAsia="仿宋" w:hAnsi="仿宋"/>
          <w:sz w:val="24"/>
        </w:rPr>
        <w:t>左岸流速快</w:t>
      </w:r>
      <w:r w:rsidRPr="00225144">
        <w:rPr>
          <w:rFonts w:ascii="Times New Roman" w:eastAsia="宋体" w:hAnsi="宋体"/>
          <w:sz w:val="24"/>
        </w:rPr>
        <w:t>,</w:t>
      </w:r>
      <w:r w:rsidRPr="00225144">
        <w:rPr>
          <w:rFonts w:ascii="Times New Roman" w:eastAsia="仿宋" w:hAnsi="仿宋"/>
          <w:sz w:val="24"/>
        </w:rPr>
        <w:t>右岸流速慢</w:t>
      </w:r>
      <w:r w:rsidRPr="00225144">
        <w:rPr>
          <w:rFonts w:ascii="Times New Roman" w:eastAsia="宋体" w:hAnsi="宋体"/>
          <w:sz w:val="24"/>
        </w:rPr>
        <w:t>,</w:t>
      </w:r>
      <w:r w:rsidRPr="00225144">
        <w:rPr>
          <w:rFonts w:ascii="Times New Roman" w:eastAsia="仿宋" w:hAnsi="仿宋"/>
          <w:sz w:val="24"/>
        </w:rPr>
        <w:t>含金沙石在河流右岸不断堆积形成边滩。随着左岸不断侵蚀</w:t>
      </w:r>
      <w:r w:rsidRPr="00225144">
        <w:rPr>
          <w:rFonts w:ascii="Times New Roman" w:eastAsia="宋体" w:hAnsi="宋体"/>
          <w:sz w:val="24"/>
        </w:rPr>
        <w:t>,</w:t>
      </w:r>
      <w:r w:rsidRPr="00225144">
        <w:rPr>
          <w:rFonts w:ascii="Times New Roman" w:eastAsia="仿宋" w:hAnsi="仿宋"/>
          <w:sz w:val="24"/>
        </w:rPr>
        <w:t>右岸不断堆积</w:t>
      </w:r>
      <w:r w:rsidRPr="00225144">
        <w:rPr>
          <w:rFonts w:ascii="Times New Roman" w:eastAsia="宋体" w:hAnsi="宋体"/>
          <w:sz w:val="24"/>
        </w:rPr>
        <w:t>,</w:t>
      </w:r>
      <w:r w:rsidRPr="00225144">
        <w:rPr>
          <w:rFonts w:ascii="Times New Roman" w:eastAsia="仿宋" w:hAnsi="仿宋"/>
          <w:sz w:val="24"/>
        </w:rPr>
        <w:t>河道愈发弯曲</w:t>
      </w:r>
      <w:r w:rsidRPr="00225144">
        <w:rPr>
          <w:rFonts w:ascii="Times New Roman" w:eastAsia="宋体" w:hAnsi="宋体"/>
          <w:sz w:val="24"/>
        </w:rPr>
        <w:t>,</w:t>
      </w:r>
      <w:r w:rsidRPr="00225144">
        <w:rPr>
          <w:rFonts w:ascii="Times New Roman" w:eastAsia="仿宋" w:hAnsi="仿宋"/>
          <w:sz w:val="24"/>
        </w:rPr>
        <w:t>右岸</w:t>
      </w:r>
      <w:r w:rsidRPr="00225144">
        <w:rPr>
          <w:rFonts w:ascii="Times New Roman" w:eastAsia="宋体" w:hAnsi="宋体"/>
          <w:sz w:val="24"/>
        </w:rPr>
        <w:t>(</w:t>
      </w:r>
      <w:r w:rsidRPr="00225144">
        <w:rPr>
          <w:rFonts w:ascii="Times New Roman" w:eastAsia="仿宋" w:hAnsi="仿宋"/>
          <w:sz w:val="24"/>
        </w:rPr>
        <w:t>凸岸</w:t>
      </w:r>
      <w:r w:rsidRPr="00225144">
        <w:rPr>
          <w:rFonts w:ascii="Times New Roman" w:eastAsia="宋体" w:hAnsi="宋体"/>
          <w:sz w:val="24"/>
        </w:rPr>
        <w:t>)</w:t>
      </w:r>
      <w:r w:rsidRPr="00225144">
        <w:rPr>
          <w:rFonts w:ascii="Times New Roman" w:eastAsia="仿宋" w:hAnsi="仿宋"/>
          <w:sz w:val="24"/>
        </w:rPr>
        <w:t>不断堆积形成含金河漫滩</w:t>
      </w:r>
      <w:r w:rsidRPr="00225144">
        <w:rPr>
          <w:rFonts w:ascii="Times New Roman" w:eastAsia="宋体" w:hAnsi="宋体"/>
          <w:sz w:val="24"/>
        </w:rPr>
        <w:t>,</w:t>
      </w:r>
      <w:r w:rsidRPr="00225144">
        <w:rPr>
          <w:rFonts w:ascii="Times New Roman" w:eastAsia="仿宋" w:hAnsi="仿宋"/>
          <w:sz w:val="24"/>
        </w:rPr>
        <w:t>在汛期河流强烈的侵蚀作用下</w:t>
      </w:r>
      <w:r w:rsidRPr="00225144">
        <w:rPr>
          <w:rFonts w:ascii="Times New Roman" w:eastAsia="宋体" w:hAnsi="宋体"/>
          <w:sz w:val="24"/>
        </w:rPr>
        <w:t>,</w:t>
      </w:r>
      <w:r w:rsidRPr="00225144">
        <w:rPr>
          <w:rFonts w:ascii="Times New Roman" w:eastAsia="仿宋" w:hAnsi="仿宋"/>
          <w:sz w:val="24"/>
        </w:rPr>
        <w:t>河道自然裁弯取直形成新的河道</w:t>
      </w:r>
      <w:r w:rsidRPr="00225144">
        <w:rPr>
          <w:rFonts w:ascii="Times New Roman" w:eastAsia="宋体" w:hAnsi="宋体"/>
          <w:sz w:val="24"/>
        </w:rPr>
        <w:t>,</w:t>
      </w:r>
      <w:r w:rsidRPr="00225144">
        <w:rPr>
          <w:rFonts w:ascii="Times New Roman" w:eastAsia="仿宋" w:hAnsi="仿宋"/>
          <w:sz w:val="24"/>
        </w:rPr>
        <w:t>原河道废弃</w:t>
      </w:r>
      <w:r w:rsidRPr="00225144">
        <w:rPr>
          <w:rFonts w:ascii="Times New Roman" w:eastAsia="宋体" w:hAnsi="宋体"/>
          <w:sz w:val="24"/>
        </w:rPr>
        <w:t>,</w:t>
      </w:r>
      <w:r w:rsidRPr="00225144">
        <w:rPr>
          <w:rFonts w:ascii="Times New Roman" w:eastAsia="仿宋" w:hAnsi="仿宋"/>
          <w:sz w:val="24"/>
        </w:rPr>
        <w:t>河漫滩废弃形成古河漫滩沙金富集区。第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涉水活动的时间应选择在枯水期。所以当地淘金者选择淘金的季节应为当地的旱季。根据材料信息可知</w:t>
      </w:r>
      <w:r w:rsidRPr="00225144">
        <w:rPr>
          <w:rFonts w:ascii="Times New Roman" w:eastAsia="宋体" w:hAnsi="宋体"/>
          <w:sz w:val="24"/>
        </w:rPr>
        <w:t>,</w:t>
      </w:r>
      <w:r w:rsidRPr="00225144">
        <w:rPr>
          <w:rFonts w:ascii="Times New Roman" w:eastAsia="仿宋" w:hAnsi="仿宋"/>
          <w:sz w:val="24"/>
        </w:rPr>
        <w:t>每年</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仿宋" w:hAnsi="仿宋"/>
          <w:sz w:val="24"/>
        </w:rPr>
        <w:t>月为当地的旱季</w:t>
      </w:r>
      <w:r w:rsidRPr="00225144">
        <w:rPr>
          <w:rFonts w:ascii="Times New Roman" w:eastAsia="宋体" w:hAnsi="宋体"/>
          <w:sz w:val="24"/>
        </w:rPr>
        <w:t>,</w:t>
      </w:r>
      <w:r w:rsidRPr="00225144">
        <w:rPr>
          <w:rFonts w:ascii="Times New Roman" w:eastAsia="仿宋" w:hAnsi="仿宋"/>
          <w:sz w:val="24"/>
        </w:rPr>
        <w:t>降水较少</w:t>
      </w:r>
      <w:r w:rsidRPr="00225144">
        <w:rPr>
          <w:rFonts w:ascii="Times New Roman" w:eastAsia="宋体" w:hAnsi="宋体"/>
          <w:sz w:val="24"/>
        </w:rPr>
        <w:t>,</w:t>
      </w:r>
      <w:r w:rsidRPr="00225144">
        <w:rPr>
          <w:rFonts w:ascii="Times New Roman" w:eastAsia="仿宋" w:hAnsi="仿宋"/>
          <w:sz w:val="24"/>
        </w:rPr>
        <w:t>河流水位较低</w:t>
      </w:r>
      <w:r w:rsidRPr="00225144">
        <w:rPr>
          <w:rFonts w:ascii="Times New Roman" w:eastAsia="宋体" w:hAnsi="宋体"/>
          <w:sz w:val="24"/>
        </w:rPr>
        <w:t>,</w:t>
      </w:r>
      <w:r w:rsidRPr="00225144">
        <w:rPr>
          <w:rFonts w:ascii="Times New Roman" w:eastAsia="仿宋" w:hAnsi="仿宋"/>
          <w:sz w:val="24"/>
        </w:rPr>
        <w:t>沙滩出露面积大</w:t>
      </w:r>
      <w:r w:rsidRPr="00225144">
        <w:rPr>
          <w:rFonts w:ascii="Times New Roman" w:eastAsia="宋体" w:hAnsi="宋体"/>
          <w:sz w:val="24"/>
        </w:rPr>
        <w:t>,</w:t>
      </w:r>
      <w:r w:rsidRPr="00225144">
        <w:rPr>
          <w:rFonts w:ascii="Times New Roman" w:eastAsia="仿宋" w:hAnsi="仿宋"/>
          <w:sz w:val="24"/>
        </w:rPr>
        <w:t>便于发现沙金。同时</w:t>
      </w:r>
      <w:r w:rsidRPr="00225144">
        <w:rPr>
          <w:rFonts w:ascii="Times New Roman" w:eastAsia="宋体" w:hAnsi="宋体"/>
          <w:sz w:val="24"/>
        </w:rPr>
        <w:t>,</w:t>
      </w:r>
      <w:r w:rsidRPr="00225144">
        <w:rPr>
          <w:rFonts w:ascii="Times New Roman" w:eastAsia="仿宋" w:hAnsi="仿宋"/>
          <w:sz w:val="24"/>
        </w:rPr>
        <w:t>旱季降水少</w:t>
      </w:r>
      <w:r w:rsidRPr="00225144">
        <w:rPr>
          <w:rFonts w:ascii="Times New Roman" w:eastAsia="宋体" w:hAnsi="宋体"/>
          <w:sz w:val="24"/>
        </w:rPr>
        <w:t>,</w:t>
      </w:r>
      <w:r w:rsidRPr="00225144">
        <w:rPr>
          <w:rFonts w:ascii="Times New Roman" w:eastAsia="仿宋" w:hAnsi="仿宋"/>
          <w:sz w:val="24"/>
        </w:rPr>
        <w:t>河流流量小</w:t>
      </w:r>
      <w:r w:rsidRPr="00225144">
        <w:rPr>
          <w:rFonts w:ascii="Times New Roman" w:eastAsia="宋体" w:hAnsi="宋体"/>
          <w:sz w:val="24"/>
        </w:rPr>
        <w:t>,</w:t>
      </w:r>
      <w:r w:rsidRPr="00225144">
        <w:rPr>
          <w:rFonts w:ascii="Times New Roman" w:eastAsia="仿宋" w:hAnsi="仿宋"/>
          <w:sz w:val="24"/>
        </w:rPr>
        <w:t>流速慢</w:t>
      </w:r>
      <w:r w:rsidRPr="00225144">
        <w:rPr>
          <w:rFonts w:ascii="Times New Roman" w:eastAsia="宋体" w:hAnsi="宋体"/>
          <w:sz w:val="24"/>
        </w:rPr>
        <w:t>,</w:t>
      </w:r>
      <w:r w:rsidRPr="00225144">
        <w:rPr>
          <w:rFonts w:ascii="Times New Roman" w:eastAsia="仿宋" w:hAnsi="仿宋"/>
          <w:sz w:val="24"/>
        </w:rPr>
        <w:t>开采沙金的安全性高。</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总部与总装厂区位条件不同</w:t>
      </w:r>
      <w:r w:rsidRPr="00225144">
        <w:rPr>
          <w:rFonts w:ascii="Times New Roman" w:eastAsia="宋体" w:hAnsi="宋体"/>
          <w:sz w:val="24"/>
        </w:rPr>
        <w:t>,</w:t>
      </w:r>
      <w:r w:rsidRPr="00225144">
        <w:rPr>
          <w:rFonts w:ascii="Times New Roman" w:eastAsia="宋体" w:hAnsi="宋体"/>
          <w:sz w:val="24"/>
        </w:rPr>
        <w:t>总部具有市场分析、采购、营销渠道等优势</w:t>
      </w:r>
      <w:r w:rsidRPr="00225144">
        <w:rPr>
          <w:rFonts w:ascii="Times New Roman" w:eastAsia="宋体" w:hAnsi="宋体"/>
          <w:sz w:val="24"/>
        </w:rPr>
        <w:t>,</w:t>
      </w:r>
      <w:r w:rsidRPr="00225144">
        <w:rPr>
          <w:rFonts w:ascii="Times New Roman" w:eastAsia="宋体" w:hAnsi="宋体"/>
          <w:sz w:val="24"/>
        </w:rPr>
        <w:t>同时具有科技优势</w:t>
      </w:r>
      <w:r w:rsidRPr="00225144">
        <w:rPr>
          <w:rFonts w:ascii="Times New Roman" w:eastAsia="宋体" w:hAnsi="宋体"/>
          <w:sz w:val="24"/>
        </w:rPr>
        <w:t>,</w:t>
      </w:r>
      <w:r w:rsidRPr="00225144">
        <w:rPr>
          <w:rFonts w:ascii="Times New Roman" w:eastAsia="宋体" w:hAnsi="宋体"/>
          <w:sz w:val="24"/>
        </w:rPr>
        <w:t>便于市场开拓与技术开发</w:t>
      </w:r>
      <w:r w:rsidRPr="00225144">
        <w:rPr>
          <w:rFonts w:ascii="Times New Roman" w:eastAsia="宋体" w:hAnsi="宋体"/>
          <w:sz w:val="24"/>
        </w:rPr>
        <w:t>,</w:t>
      </w:r>
      <w:r w:rsidRPr="00225144">
        <w:rPr>
          <w:rFonts w:ascii="Times New Roman" w:eastAsia="宋体" w:hAnsi="宋体"/>
          <w:sz w:val="24"/>
        </w:rPr>
        <w:t>一般分布在大城市</w:t>
      </w:r>
      <w:r w:rsidRPr="00225144">
        <w:rPr>
          <w:rFonts w:ascii="Times New Roman" w:eastAsia="宋体" w:hAnsi="宋体"/>
          <w:sz w:val="24"/>
        </w:rPr>
        <w:t>,</w:t>
      </w:r>
      <w:r w:rsidRPr="00225144">
        <w:rPr>
          <w:rFonts w:ascii="Times New Roman" w:eastAsia="宋体" w:hAnsi="宋体"/>
          <w:sz w:val="24"/>
        </w:rPr>
        <w:t>而总装厂可布局在劳动力、土地等区位优势比较明显的地区</w:t>
      </w:r>
      <w:r w:rsidRPr="00225144">
        <w:rPr>
          <w:rFonts w:ascii="Times New Roman" w:eastAsia="宋体" w:hAnsi="宋体"/>
          <w:sz w:val="24"/>
        </w:rPr>
        <w:t>;</w:t>
      </w:r>
      <w:r w:rsidRPr="00225144">
        <w:rPr>
          <w:rFonts w:ascii="Times New Roman" w:eastAsia="宋体" w:hAnsi="宋体"/>
          <w:sz w:val="24"/>
        </w:rPr>
        <w:t>信息技术和互联网的发展</w:t>
      </w:r>
      <w:r w:rsidRPr="00225144">
        <w:rPr>
          <w:rFonts w:ascii="Times New Roman" w:eastAsia="宋体" w:hAnsi="宋体"/>
          <w:sz w:val="24"/>
        </w:rPr>
        <w:t>,</w:t>
      </w:r>
      <w:r w:rsidRPr="00225144">
        <w:rPr>
          <w:rFonts w:ascii="Times New Roman" w:eastAsia="宋体" w:hAnsi="宋体"/>
          <w:sz w:val="24"/>
        </w:rPr>
        <w:t>使得总部与下属企业信息交流便捷</w:t>
      </w:r>
      <w:r w:rsidRPr="00225144">
        <w:rPr>
          <w:rFonts w:ascii="Times New Roman" w:eastAsia="宋体" w:hAnsi="宋体"/>
          <w:sz w:val="24"/>
        </w:rPr>
        <w:t>;</w:t>
      </w:r>
      <w:r w:rsidRPr="00225144">
        <w:rPr>
          <w:rFonts w:ascii="Times New Roman" w:eastAsia="宋体" w:hAnsi="宋体"/>
          <w:sz w:val="24"/>
        </w:rPr>
        <w:t>现代交通运输方式的发展缩短了时间距离。</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沧州距离北京、石家庄、济南</w:t>
      </w:r>
      <w:r w:rsidRPr="00225144">
        <w:rPr>
          <w:rFonts w:ascii="Times New Roman" w:eastAsia="宋体" w:hAnsi="宋体"/>
          <w:sz w:val="24"/>
        </w:rPr>
        <w:t>200</w:t>
      </w:r>
      <w:r w:rsidRPr="00225144">
        <w:rPr>
          <w:rFonts w:ascii="Times New Roman" w:eastAsia="宋体" w:hAnsi="宋体"/>
          <w:sz w:val="24"/>
        </w:rPr>
        <w:t>千米左右</w:t>
      </w:r>
      <w:r w:rsidRPr="00225144">
        <w:rPr>
          <w:rFonts w:ascii="Times New Roman" w:eastAsia="宋体" w:hAnsi="宋体"/>
          <w:sz w:val="24"/>
        </w:rPr>
        <w:t>,</w:t>
      </w:r>
      <w:r w:rsidRPr="00225144">
        <w:rPr>
          <w:rFonts w:ascii="Times New Roman" w:eastAsia="宋体" w:hAnsi="宋体"/>
          <w:sz w:val="24"/>
        </w:rPr>
        <w:t>距离天津</w:t>
      </w:r>
      <w:r w:rsidRPr="00225144">
        <w:rPr>
          <w:rFonts w:ascii="Times New Roman" w:eastAsia="宋体" w:hAnsi="宋体"/>
          <w:sz w:val="24"/>
        </w:rPr>
        <w:t>100</w:t>
      </w:r>
      <w:r w:rsidRPr="00225144">
        <w:rPr>
          <w:rFonts w:ascii="Times New Roman" w:eastAsia="宋体" w:hAnsi="宋体"/>
          <w:sz w:val="24"/>
        </w:rPr>
        <w:t>千米左右</w:t>
      </w:r>
      <w:r w:rsidRPr="00225144">
        <w:rPr>
          <w:rFonts w:ascii="Times New Roman" w:eastAsia="宋体" w:hAnsi="宋体"/>
          <w:sz w:val="24"/>
        </w:rPr>
        <w:t>,</w:t>
      </w:r>
      <w:r w:rsidRPr="00225144">
        <w:rPr>
          <w:rFonts w:ascii="Times New Roman" w:eastAsia="宋体" w:hAnsi="宋体"/>
          <w:sz w:val="24"/>
        </w:rPr>
        <w:t>地理位置优越</w:t>
      </w:r>
      <w:r w:rsidRPr="00225144">
        <w:rPr>
          <w:rFonts w:ascii="Times New Roman" w:eastAsia="宋体" w:hAnsi="宋体"/>
          <w:sz w:val="24"/>
        </w:rPr>
        <w:t>,</w:t>
      </w:r>
      <w:r w:rsidRPr="00225144">
        <w:rPr>
          <w:rFonts w:ascii="Times New Roman" w:eastAsia="宋体" w:hAnsi="宋体"/>
          <w:sz w:val="24"/>
        </w:rPr>
        <w:t>辐射能力强</w:t>
      </w:r>
      <w:r w:rsidRPr="00225144">
        <w:rPr>
          <w:rFonts w:ascii="Times New Roman" w:eastAsia="宋体" w:hAnsi="宋体"/>
          <w:sz w:val="24"/>
        </w:rPr>
        <w:t>;</w:t>
      </w:r>
      <w:r w:rsidRPr="00225144">
        <w:rPr>
          <w:rFonts w:ascii="Times New Roman" w:eastAsia="宋体" w:hAnsi="宋体"/>
          <w:sz w:val="24"/>
        </w:rPr>
        <w:t>高速公路、铁路、海远、航空等交通便利</w:t>
      </w:r>
      <w:r w:rsidRPr="00225144">
        <w:rPr>
          <w:rFonts w:ascii="Times New Roman" w:eastAsia="宋体" w:hAnsi="宋体"/>
          <w:sz w:val="24"/>
        </w:rPr>
        <w:t>,</w:t>
      </w:r>
      <w:r w:rsidRPr="00225144">
        <w:rPr>
          <w:rFonts w:ascii="Times New Roman" w:eastAsia="宋体" w:hAnsi="宋体"/>
          <w:sz w:val="24"/>
        </w:rPr>
        <w:t>利于配件</w:t>
      </w:r>
      <w:r w:rsidRPr="00225144">
        <w:rPr>
          <w:rFonts w:ascii="Times New Roman" w:eastAsia="宋体" w:hAnsi="宋体"/>
          <w:sz w:val="24"/>
        </w:rPr>
        <w:t>(</w:t>
      </w:r>
      <w:r w:rsidRPr="00225144">
        <w:rPr>
          <w:rFonts w:ascii="Times New Roman" w:eastAsia="宋体" w:hAnsi="宋体"/>
          <w:sz w:val="24"/>
        </w:rPr>
        <w:t>原材料</w:t>
      </w:r>
      <w:r w:rsidRPr="00225144">
        <w:rPr>
          <w:rFonts w:ascii="Times New Roman" w:eastAsia="宋体" w:hAnsi="宋体"/>
          <w:sz w:val="24"/>
        </w:rPr>
        <w:t>)</w:t>
      </w:r>
      <w:r w:rsidRPr="00225144">
        <w:rPr>
          <w:rFonts w:ascii="Times New Roman" w:eastAsia="宋体" w:hAnsi="宋体"/>
          <w:sz w:val="24"/>
        </w:rPr>
        <w:t>和产品运输。</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增加就业</w:t>
      </w:r>
      <w:r w:rsidRPr="00225144">
        <w:rPr>
          <w:rFonts w:ascii="Times New Roman" w:eastAsia="宋体" w:hAnsi="宋体"/>
          <w:sz w:val="24"/>
        </w:rPr>
        <w:t>,</w:t>
      </w:r>
      <w:r w:rsidRPr="00225144">
        <w:rPr>
          <w:rFonts w:ascii="Times New Roman" w:eastAsia="宋体" w:hAnsi="宋体"/>
          <w:sz w:val="24"/>
        </w:rPr>
        <w:t>促进人才输入和培养</w:t>
      </w:r>
      <w:r w:rsidRPr="00225144">
        <w:rPr>
          <w:rFonts w:ascii="Times New Roman" w:eastAsia="宋体" w:hAnsi="宋体"/>
          <w:sz w:val="24"/>
        </w:rPr>
        <w:t>,</w:t>
      </w:r>
      <w:r w:rsidRPr="00225144">
        <w:rPr>
          <w:rFonts w:ascii="Times New Roman" w:eastAsia="宋体" w:hAnsi="宋体"/>
          <w:sz w:val="24"/>
        </w:rPr>
        <w:t>提升工业化和城镇化水平</w:t>
      </w:r>
      <w:r w:rsidRPr="00225144">
        <w:rPr>
          <w:rFonts w:ascii="Times New Roman" w:eastAsia="宋体" w:hAnsi="宋体"/>
          <w:sz w:val="24"/>
        </w:rPr>
        <w:t>;</w:t>
      </w:r>
      <w:r w:rsidRPr="00225144">
        <w:rPr>
          <w:rFonts w:ascii="Times New Roman" w:eastAsia="宋体" w:hAnsi="宋体"/>
          <w:sz w:val="24"/>
        </w:rPr>
        <w:t>促进产业结构优化</w:t>
      </w:r>
      <w:r w:rsidRPr="00225144">
        <w:rPr>
          <w:rFonts w:ascii="Times New Roman" w:eastAsia="宋体" w:hAnsi="宋体"/>
          <w:sz w:val="24"/>
        </w:rPr>
        <w:t>,</w:t>
      </w:r>
      <w:r w:rsidRPr="00225144">
        <w:rPr>
          <w:rFonts w:ascii="Times New Roman" w:eastAsia="宋体" w:hAnsi="宋体"/>
          <w:sz w:val="24"/>
        </w:rPr>
        <w:t>带动相关产业发展</w:t>
      </w:r>
      <w:r w:rsidRPr="00225144">
        <w:rPr>
          <w:rFonts w:ascii="Times New Roman" w:eastAsia="宋体" w:hAnsi="宋体"/>
          <w:sz w:val="24"/>
        </w:rPr>
        <w:t>,</w:t>
      </w:r>
      <w:r w:rsidRPr="00225144">
        <w:rPr>
          <w:rFonts w:ascii="Times New Roman" w:eastAsia="宋体" w:hAnsi="宋体"/>
          <w:sz w:val="24"/>
        </w:rPr>
        <w:t>提升总体经济实力。</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总部与总装厂的区位条件差异较大</w:t>
      </w:r>
      <w:r w:rsidRPr="00225144">
        <w:rPr>
          <w:rFonts w:ascii="Times New Roman" w:eastAsia="宋体" w:hAnsi="宋体"/>
          <w:sz w:val="24"/>
        </w:rPr>
        <w:t>,</w:t>
      </w:r>
      <w:r w:rsidRPr="00225144">
        <w:rPr>
          <w:rFonts w:ascii="Times New Roman" w:eastAsia="仿宋" w:hAnsi="仿宋"/>
          <w:sz w:val="24"/>
        </w:rPr>
        <w:t>总部具有市场分析、采购、营销渠道等优势</w:t>
      </w:r>
      <w:r w:rsidRPr="00225144">
        <w:rPr>
          <w:rFonts w:ascii="Times New Roman" w:eastAsia="宋体" w:hAnsi="宋体"/>
          <w:sz w:val="24"/>
        </w:rPr>
        <w:t>,</w:t>
      </w:r>
      <w:r w:rsidRPr="00225144">
        <w:rPr>
          <w:rFonts w:ascii="Times New Roman" w:eastAsia="仿宋" w:hAnsi="仿宋"/>
          <w:sz w:val="24"/>
        </w:rPr>
        <w:t>同时具有科技优势</w:t>
      </w:r>
      <w:r w:rsidRPr="00225144">
        <w:rPr>
          <w:rFonts w:ascii="Times New Roman" w:eastAsia="宋体" w:hAnsi="宋体"/>
          <w:sz w:val="24"/>
        </w:rPr>
        <w:t>,</w:t>
      </w:r>
      <w:r w:rsidRPr="00225144">
        <w:rPr>
          <w:rFonts w:ascii="Times New Roman" w:eastAsia="仿宋" w:hAnsi="仿宋"/>
          <w:sz w:val="24"/>
        </w:rPr>
        <w:t>便于市场开拓与技术开发</w:t>
      </w:r>
      <w:r w:rsidRPr="00225144">
        <w:rPr>
          <w:rFonts w:ascii="Times New Roman" w:eastAsia="宋体" w:hAnsi="宋体"/>
          <w:sz w:val="24"/>
        </w:rPr>
        <w:t>,</w:t>
      </w:r>
      <w:r w:rsidRPr="00225144">
        <w:rPr>
          <w:rFonts w:ascii="Times New Roman" w:eastAsia="仿宋" w:hAnsi="仿宋"/>
          <w:sz w:val="24"/>
        </w:rPr>
        <w:t>一般分布在大城市</w:t>
      </w:r>
      <w:r w:rsidRPr="00225144">
        <w:rPr>
          <w:rFonts w:ascii="Times New Roman" w:eastAsia="宋体" w:hAnsi="宋体"/>
          <w:sz w:val="24"/>
        </w:rPr>
        <w:t>,</w:t>
      </w:r>
      <w:r w:rsidRPr="00225144">
        <w:rPr>
          <w:rFonts w:ascii="Times New Roman" w:eastAsia="仿宋" w:hAnsi="仿宋"/>
          <w:sz w:val="24"/>
        </w:rPr>
        <w:t>总装厂可布局在劳动力、土地等区位优势比较明显的地区</w:t>
      </w:r>
      <w:r w:rsidRPr="00225144">
        <w:rPr>
          <w:rFonts w:ascii="Times New Roman" w:eastAsia="宋体" w:hAnsi="宋体"/>
          <w:sz w:val="24"/>
        </w:rPr>
        <w:t>;</w:t>
      </w:r>
      <w:r w:rsidRPr="00225144">
        <w:rPr>
          <w:rFonts w:ascii="Times New Roman" w:eastAsia="仿宋" w:hAnsi="仿宋"/>
          <w:sz w:val="24"/>
        </w:rPr>
        <w:t>现代化的交通和通信技术使得总部与总装厂分离成为可能</w:t>
      </w:r>
      <w:r w:rsidRPr="00225144">
        <w:rPr>
          <w:rFonts w:ascii="Times New Roman" w:eastAsia="宋体" w:hAnsi="宋体"/>
          <w:sz w:val="24"/>
        </w:rPr>
        <w:t>;</w:t>
      </w:r>
      <w:r w:rsidRPr="00225144">
        <w:rPr>
          <w:rFonts w:ascii="Times New Roman" w:eastAsia="仿宋" w:hAnsi="仿宋"/>
          <w:sz w:val="24"/>
        </w:rPr>
        <w:t>信息技术和互联网的发展</w:t>
      </w:r>
      <w:r w:rsidRPr="00225144">
        <w:rPr>
          <w:rFonts w:ascii="Times New Roman" w:eastAsia="宋体" w:hAnsi="宋体"/>
          <w:sz w:val="24"/>
        </w:rPr>
        <w:t>,</w:t>
      </w:r>
      <w:r w:rsidRPr="00225144">
        <w:rPr>
          <w:rFonts w:ascii="Times New Roman" w:eastAsia="仿宋" w:hAnsi="仿宋"/>
          <w:sz w:val="24"/>
        </w:rPr>
        <w:t>使得总部与下属企业信息交流便捷</w:t>
      </w:r>
      <w:r w:rsidRPr="00225144">
        <w:rPr>
          <w:rFonts w:ascii="Times New Roman" w:eastAsia="宋体" w:hAnsi="宋体"/>
          <w:sz w:val="24"/>
        </w:rPr>
        <w:t>;</w:t>
      </w:r>
      <w:r w:rsidRPr="00225144">
        <w:rPr>
          <w:rFonts w:ascii="Times New Roman" w:eastAsia="仿宋" w:hAnsi="仿宋"/>
          <w:sz w:val="24"/>
        </w:rPr>
        <w:t>现代交通运输方式的发展缩短了时间距离。第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位置优势</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沧州距离北京、石家庄、济南</w:t>
      </w:r>
      <w:r w:rsidRPr="00225144">
        <w:rPr>
          <w:rFonts w:ascii="Times New Roman" w:eastAsia="宋体" w:hAnsi="宋体"/>
          <w:sz w:val="24"/>
        </w:rPr>
        <w:t>200</w:t>
      </w:r>
      <w:r w:rsidRPr="00225144">
        <w:rPr>
          <w:rFonts w:ascii="Times New Roman" w:eastAsia="仿宋" w:hAnsi="仿宋"/>
          <w:sz w:val="24"/>
        </w:rPr>
        <w:t>千米左右</w:t>
      </w:r>
      <w:r w:rsidRPr="00225144">
        <w:rPr>
          <w:rFonts w:ascii="Times New Roman" w:eastAsia="宋体" w:hAnsi="宋体"/>
          <w:sz w:val="24"/>
        </w:rPr>
        <w:t>,</w:t>
      </w:r>
      <w:r w:rsidRPr="00225144">
        <w:rPr>
          <w:rFonts w:ascii="Times New Roman" w:eastAsia="仿宋" w:hAnsi="仿宋"/>
          <w:sz w:val="24"/>
        </w:rPr>
        <w:t>距离天津</w:t>
      </w:r>
      <w:r w:rsidRPr="00225144">
        <w:rPr>
          <w:rFonts w:ascii="Times New Roman" w:eastAsia="宋体" w:hAnsi="宋体"/>
          <w:sz w:val="24"/>
        </w:rPr>
        <w:t>100</w:t>
      </w:r>
      <w:r w:rsidRPr="00225144">
        <w:rPr>
          <w:rFonts w:ascii="Times New Roman" w:eastAsia="仿宋" w:hAnsi="仿宋"/>
          <w:sz w:val="24"/>
        </w:rPr>
        <w:t>千米左右</w:t>
      </w:r>
      <w:r w:rsidRPr="00225144">
        <w:rPr>
          <w:rFonts w:ascii="Times New Roman" w:eastAsia="宋体" w:hAnsi="宋体"/>
          <w:sz w:val="24"/>
        </w:rPr>
        <w:t>,</w:t>
      </w:r>
      <w:r w:rsidRPr="00225144">
        <w:rPr>
          <w:rFonts w:ascii="Times New Roman" w:eastAsia="仿宋" w:hAnsi="仿宋"/>
          <w:sz w:val="24"/>
        </w:rPr>
        <w:t>地理位置优越</w:t>
      </w:r>
      <w:r w:rsidRPr="00225144">
        <w:rPr>
          <w:rFonts w:ascii="Times New Roman" w:eastAsia="宋体" w:hAnsi="宋体"/>
          <w:sz w:val="24"/>
        </w:rPr>
        <w:t>,</w:t>
      </w:r>
      <w:r w:rsidRPr="00225144">
        <w:rPr>
          <w:rFonts w:ascii="Times New Roman" w:eastAsia="仿宋" w:hAnsi="仿宋"/>
          <w:sz w:val="24"/>
        </w:rPr>
        <w:t>辐射能力强。交通优势</w:t>
      </w:r>
      <w:r w:rsidRPr="00225144">
        <w:rPr>
          <w:rFonts w:ascii="Times New Roman" w:eastAsia="宋体" w:hAnsi="宋体"/>
          <w:sz w:val="24"/>
        </w:rPr>
        <w:t>:</w:t>
      </w:r>
      <w:r w:rsidRPr="00225144">
        <w:rPr>
          <w:rFonts w:ascii="Times New Roman" w:eastAsia="仿宋" w:hAnsi="仿宋"/>
          <w:sz w:val="24"/>
        </w:rPr>
        <w:t>该区域地处华北地区</w:t>
      </w:r>
      <w:r w:rsidRPr="00225144">
        <w:rPr>
          <w:rFonts w:ascii="Times New Roman" w:eastAsia="宋体" w:hAnsi="宋体"/>
          <w:sz w:val="24"/>
        </w:rPr>
        <w:t>,</w:t>
      </w:r>
      <w:r w:rsidRPr="00225144">
        <w:rPr>
          <w:rFonts w:ascii="Times New Roman" w:eastAsia="仿宋" w:hAnsi="仿宋"/>
          <w:sz w:val="24"/>
        </w:rPr>
        <w:t>高速公路、铁路、海远、航空等交通便利</w:t>
      </w:r>
      <w:r w:rsidRPr="00225144">
        <w:rPr>
          <w:rFonts w:ascii="Times New Roman" w:eastAsia="宋体" w:hAnsi="宋体"/>
          <w:sz w:val="24"/>
        </w:rPr>
        <w:t>,</w:t>
      </w:r>
      <w:r w:rsidRPr="00225144">
        <w:rPr>
          <w:rFonts w:ascii="Times New Roman" w:eastAsia="仿宋" w:hAnsi="仿宋"/>
          <w:sz w:val="24"/>
        </w:rPr>
        <w:t>利于配件</w:t>
      </w:r>
      <w:r w:rsidRPr="00225144">
        <w:rPr>
          <w:rFonts w:ascii="Times New Roman" w:eastAsia="宋体" w:hAnsi="宋体"/>
          <w:sz w:val="24"/>
        </w:rPr>
        <w:t>(</w:t>
      </w:r>
      <w:r w:rsidRPr="00225144">
        <w:rPr>
          <w:rFonts w:ascii="Times New Roman" w:eastAsia="仿宋" w:hAnsi="仿宋"/>
          <w:sz w:val="24"/>
        </w:rPr>
        <w:t>原材料</w:t>
      </w:r>
      <w:r w:rsidRPr="00225144">
        <w:rPr>
          <w:rFonts w:ascii="Times New Roman" w:eastAsia="宋体" w:hAnsi="宋体"/>
          <w:sz w:val="24"/>
        </w:rPr>
        <w:t>)</w:t>
      </w:r>
      <w:r w:rsidRPr="00225144">
        <w:rPr>
          <w:rFonts w:ascii="Times New Roman" w:eastAsia="仿宋" w:hAnsi="仿宋"/>
          <w:sz w:val="24"/>
        </w:rPr>
        <w:t>和产品运输。第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汽车总装厂的落户对沧州发展的有利影响从经济、社会等方面分析。经济方面</w:t>
      </w:r>
      <w:r w:rsidRPr="00225144">
        <w:rPr>
          <w:rFonts w:ascii="Times New Roman" w:eastAsia="宋体" w:hAnsi="宋体"/>
          <w:sz w:val="24"/>
        </w:rPr>
        <w:t>:</w:t>
      </w:r>
      <w:r w:rsidRPr="00225144">
        <w:rPr>
          <w:rFonts w:ascii="Times New Roman" w:eastAsia="仿宋" w:hAnsi="仿宋"/>
          <w:sz w:val="24"/>
        </w:rPr>
        <w:t>对沧州来说</w:t>
      </w:r>
      <w:r w:rsidRPr="00225144">
        <w:rPr>
          <w:rFonts w:ascii="Times New Roman" w:eastAsia="宋体" w:hAnsi="宋体"/>
          <w:sz w:val="24"/>
        </w:rPr>
        <w:t>,</w:t>
      </w:r>
      <w:r w:rsidRPr="00225144">
        <w:rPr>
          <w:rFonts w:ascii="Times New Roman" w:eastAsia="仿宋" w:hAnsi="仿宋"/>
          <w:sz w:val="24"/>
        </w:rPr>
        <w:t>汽车总装厂落户能促进产业结构优化</w:t>
      </w:r>
      <w:r w:rsidRPr="00225144">
        <w:rPr>
          <w:rFonts w:ascii="Times New Roman" w:eastAsia="宋体" w:hAnsi="宋体"/>
          <w:sz w:val="24"/>
        </w:rPr>
        <w:t>,</w:t>
      </w:r>
      <w:r w:rsidRPr="00225144">
        <w:rPr>
          <w:rFonts w:ascii="Times New Roman" w:eastAsia="仿宋" w:hAnsi="仿宋"/>
          <w:sz w:val="24"/>
        </w:rPr>
        <w:t>带动相关产业发展</w:t>
      </w:r>
      <w:r w:rsidRPr="00225144">
        <w:rPr>
          <w:rFonts w:ascii="Times New Roman" w:eastAsia="宋体" w:hAnsi="宋体"/>
          <w:sz w:val="24"/>
        </w:rPr>
        <w:t>,</w:t>
      </w:r>
      <w:r w:rsidRPr="00225144">
        <w:rPr>
          <w:rFonts w:ascii="Times New Roman" w:eastAsia="仿宋" w:hAnsi="仿宋"/>
          <w:sz w:val="24"/>
        </w:rPr>
        <w:t>提升总体经济实力。社会方面</w:t>
      </w:r>
      <w:r w:rsidRPr="00225144">
        <w:rPr>
          <w:rFonts w:ascii="Times New Roman" w:eastAsia="宋体" w:hAnsi="宋体"/>
          <w:sz w:val="24"/>
        </w:rPr>
        <w:t>:</w:t>
      </w:r>
      <w:r w:rsidRPr="00225144">
        <w:rPr>
          <w:rFonts w:ascii="Times New Roman" w:eastAsia="仿宋" w:hAnsi="仿宋"/>
          <w:sz w:val="24"/>
        </w:rPr>
        <w:t>相关产业发展能增加就业</w:t>
      </w:r>
      <w:r w:rsidRPr="00225144">
        <w:rPr>
          <w:rFonts w:ascii="Times New Roman" w:eastAsia="宋体" w:hAnsi="宋体"/>
          <w:sz w:val="24"/>
        </w:rPr>
        <w:t>,</w:t>
      </w:r>
      <w:r w:rsidRPr="00225144">
        <w:rPr>
          <w:rFonts w:ascii="Times New Roman" w:eastAsia="仿宋" w:hAnsi="仿宋"/>
          <w:sz w:val="24"/>
        </w:rPr>
        <w:t>促进人才输入和培养</w:t>
      </w:r>
      <w:r w:rsidRPr="00225144">
        <w:rPr>
          <w:rFonts w:ascii="Times New Roman" w:eastAsia="宋体" w:hAnsi="宋体"/>
          <w:sz w:val="24"/>
        </w:rPr>
        <w:t>,</w:t>
      </w:r>
      <w:r w:rsidRPr="00225144">
        <w:rPr>
          <w:rFonts w:ascii="Times New Roman" w:eastAsia="仿宋" w:hAnsi="仿宋"/>
          <w:sz w:val="24"/>
        </w:rPr>
        <w:t>提升工业化和城镇化水平。</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沙漠广布</w:t>
      </w:r>
      <w:r w:rsidRPr="00225144">
        <w:rPr>
          <w:rFonts w:ascii="Times New Roman" w:eastAsia="宋体" w:hAnsi="宋体"/>
          <w:sz w:val="24"/>
        </w:rPr>
        <w:t>,</w:t>
      </w:r>
      <w:r w:rsidRPr="00225144">
        <w:rPr>
          <w:rFonts w:ascii="Times New Roman" w:eastAsia="宋体" w:hAnsi="宋体"/>
          <w:sz w:val="24"/>
        </w:rPr>
        <w:t>沙源丰富</w:t>
      </w:r>
      <w:r w:rsidRPr="00225144">
        <w:rPr>
          <w:rFonts w:ascii="Times New Roman" w:eastAsia="宋体" w:hAnsi="宋体"/>
          <w:sz w:val="24"/>
        </w:rPr>
        <w:t>;</w:t>
      </w:r>
      <w:r w:rsidRPr="00225144">
        <w:rPr>
          <w:rFonts w:ascii="Times New Roman" w:eastAsia="宋体" w:hAnsi="宋体"/>
          <w:sz w:val="24"/>
        </w:rPr>
        <w:t>靠近冬季风源地</w:t>
      </w:r>
      <w:r w:rsidRPr="00225144">
        <w:rPr>
          <w:rFonts w:ascii="Times New Roman" w:eastAsia="宋体" w:hAnsi="宋体"/>
          <w:sz w:val="24"/>
        </w:rPr>
        <w:t>,</w:t>
      </w:r>
      <w:r w:rsidRPr="00225144">
        <w:rPr>
          <w:rFonts w:ascii="Times New Roman" w:eastAsia="宋体" w:hAnsi="宋体"/>
          <w:sz w:val="24"/>
        </w:rPr>
        <w:t>冬春季节风沙天气多</w:t>
      </w:r>
      <w:r w:rsidRPr="00225144">
        <w:rPr>
          <w:rFonts w:ascii="Times New Roman" w:eastAsia="宋体" w:hAnsi="宋体"/>
          <w:sz w:val="24"/>
        </w:rPr>
        <w:t>;</w:t>
      </w:r>
      <w:r w:rsidRPr="00225144">
        <w:rPr>
          <w:rFonts w:ascii="Times New Roman" w:eastAsia="宋体" w:hAnsi="宋体"/>
          <w:sz w:val="24"/>
        </w:rPr>
        <w:t>地处山口地区</w:t>
      </w:r>
      <w:r w:rsidRPr="00225144">
        <w:rPr>
          <w:rFonts w:ascii="Times New Roman" w:eastAsia="宋体" w:hAnsi="宋体"/>
          <w:sz w:val="24"/>
        </w:rPr>
        <w:t>,</w:t>
      </w:r>
      <w:r w:rsidRPr="00225144">
        <w:rPr>
          <w:rFonts w:ascii="Times New Roman" w:eastAsia="宋体" w:hAnsi="宋体"/>
          <w:sz w:val="24"/>
        </w:rPr>
        <w:t>受狭管效应影响</w:t>
      </w:r>
      <w:r w:rsidRPr="00225144">
        <w:rPr>
          <w:rFonts w:ascii="Times New Roman" w:eastAsia="宋体" w:hAnsi="宋体"/>
          <w:sz w:val="24"/>
        </w:rPr>
        <w:t>,</w:t>
      </w:r>
      <w:r w:rsidRPr="00225144">
        <w:rPr>
          <w:rFonts w:ascii="Times New Roman" w:eastAsia="宋体" w:hAnsi="宋体"/>
          <w:sz w:val="24"/>
        </w:rPr>
        <w:t>风力强劲</w:t>
      </w:r>
      <w:r w:rsidRPr="00225144">
        <w:rPr>
          <w:rFonts w:ascii="Times New Roman" w:eastAsia="宋体" w:hAnsi="宋体"/>
          <w:sz w:val="24"/>
        </w:rPr>
        <w:t>;</w:t>
      </w:r>
      <w:r w:rsidRPr="00225144">
        <w:rPr>
          <w:rFonts w:ascii="Times New Roman" w:eastAsia="宋体" w:hAnsi="宋体"/>
          <w:sz w:val="24"/>
        </w:rPr>
        <w:t>地表植被稀少</w:t>
      </w:r>
      <w:r w:rsidRPr="00225144">
        <w:rPr>
          <w:rFonts w:ascii="Times New Roman" w:eastAsia="宋体" w:hAnsi="宋体"/>
          <w:sz w:val="24"/>
        </w:rPr>
        <w:t>,</w:t>
      </w:r>
      <w:r w:rsidRPr="00225144">
        <w:rPr>
          <w:rFonts w:ascii="Times New Roman" w:eastAsia="宋体" w:hAnsi="宋体"/>
          <w:sz w:val="24"/>
        </w:rPr>
        <w:t>拦沙能力弱。</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沙障材料易于获得</w:t>
      </w:r>
      <w:r w:rsidRPr="00225144">
        <w:rPr>
          <w:rFonts w:ascii="Times New Roman" w:eastAsia="宋体" w:hAnsi="宋体"/>
          <w:sz w:val="24"/>
        </w:rPr>
        <w:t>,</w:t>
      </w:r>
      <w:r w:rsidRPr="00225144">
        <w:rPr>
          <w:rFonts w:ascii="Times New Roman" w:eastAsia="宋体" w:hAnsi="宋体"/>
          <w:sz w:val="24"/>
        </w:rPr>
        <w:t>成本低</w:t>
      </w:r>
      <w:r w:rsidRPr="00225144">
        <w:rPr>
          <w:rFonts w:ascii="Times New Roman" w:eastAsia="宋体" w:hAnsi="宋体"/>
          <w:sz w:val="24"/>
        </w:rPr>
        <w:t>;</w:t>
      </w:r>
      <w:r w:rsidRPr="00225144">
        <w:rPr>
          <w:rFonts w:ascii="Times New Roman" w:eastAsia="宋体" w:hAnsi="宋体"/>
          <w:sz w:val="24"/>
        </w:rPr>
        <w:t>材料耐用</w:t>
      </w:r>
      <w:r w:rsidRPr="00225144">
        <w:rPr>
          <w:rFonts w:ascii="Times New Roman" w:eastAsia="宋体" w:hAnsi="宋体"/>
          <w:sz w:val="24"/>
        </w:rPr>
        <w:t>,</w:t>
      </w:r>
      <w:r w:rsidRPr="00225144">
        <w:rPr>
          <w:rFonts w:ascii="Times New Roman" w:eastAsia="宋体" w:hAnsi="宋体"/>
          <w:sz w:val="24"/>
        </w:rPr>
        <w:t>压沙效果好</w:t>
      </w:r>
      <w:r w:rsidRPr="00225144">
        <w:rPr>
          <w:rFonts w:ascii="Times New Roman" w:eastAsia="宋体" w:hAnsi="宋体"/>
          <w:sz w:val="24"/>
        </w:rPr>
        <w:t>,</w:t>
      </w:r>
      <w:r w:rsidRPr="00225144">
        <w:rPr>
          <w:rFonts w:ascii="Times New Roman" w:eastAsia="宋体" w:hAnsi="宋体"/>
          <w:sz w:val="24"/>
        </w:rPr>
        <w:t>维护费用较低</w:t>
      </w:r>
      <w:r w:rsidRPr="00225144">
        <w:rPr>
          <w:rFonts w:ascii="Times New Roman" w:eastAsia="宋体" w:hAnsi="宋体"/>
          <w:sz w:val="24"/>
        </w:rPr>
        <w:t>;</w:t>
      </w:r>
      <w:r w:rsidRPr="00225144">
        <w:rPr>
          <w:rFonts w:ascii="Times New Roman" w:eastAsia="宋体" w:hAnsi="宋体"/>
          <w:sz w:val="24"/>
        </w:rPr>
        <w:t>草方格能够减弱风速、截留水分</w:t>
      </w:r>
      <w:r w:rsidRPr="00225144">
        <w:rPr>
          <w:rFonts w:ascii="Times New Roman" w:eastAsia="宋体" w:hAnsi="宋体"/>
          <w:sz w:val="24"/>
        </w:rPr>
        <w:t>,</w:t>
      </w:r>
      <w:r w:rsidRPr="00225144">
        <w:rPr>
          <w:rFonts w:ascii="Times New Roman" w:eastAsia="宋体" w:hAnsi="宋体"/>
          <w:sz w:val="24"/>
        </w:rPr>
        <w:t>为梭梭生长提供有利环境</w:t>
      </w:r>
      <w:r w:rsidRPr="00225144">
        <w:rPr>
          <w:rFonts w:ascii="Times New Roman" w:eastAsia="宋体" w:hAnsi="宋体"/>
          <w:sz w:val="24"/>
        </w:rPr>
        <w:t>;</w:t>
      </w:r>
      <w:r w:rsidRPr="00225144">
        <w:rPr>
          <w:rFonts w:ascii="Times New Roman" w:eastAsia="宋体" w:hAnsi="宋体"/>
          <w:sz w:val="24"/>
        </w:rPr>
        <w:t>梭梭根系发达</w:t>
      </w:r>
      <w:r w:rsidRPr="00225144">
        <w:rPr>
          <w:rFonts w:ascii="Times New Roman" w:eastAsia="宋体" w:hAnsi="宋体"/>
          <w:sz w:val="24"/>
        </w:rPr>
        <w:t>,</w:t>
      </w:r>
      <w:r w:rsidRPr="00225144">
        <w:rPr>
          <w:rFonts w:ascii="Times New Roman" w:eastAsia="宋体" w:hAnsi="宋体"/>
          <w:sz w:val="24"/>
        </w:rPr>
        <w:t>耐旱</w:t>
      </w:r>
      <w:r w:rsidRPr="00225144">
        <w:rPr>
          <w:rFonts w:ascii="Times New Roman" w:eastAsia="宋体" w:hAnsi="宋体"/>
          <w:sz w:val="24"/>
        </w:rPr>
        <w:t>,</w:t>
      </w:r>
      <w:r w:rsidRPr="00225144">
        <w:rPr>
          <w:rFonts w:ascii="Times New Roman" w:eastAsia="宋体" w:hAnsi="宋体"/>
          <w:sz w:val="24"/>
        </w:rPr>
        <w:t>抗风沙能力强</w:t>
      </w:r>
      <w:r w:rsidRPr="00225144">
        <w:rPr>
          <w:rFonts w:ascii="Times New Roman" w:eastAsia="宋体" w:hAnsi="宋体"/>
          <w:sz w:val="24"/>
        </w:rPr>
        <w:t>,</w:t>
      </w:r>
      <w:r w:rsidRPr="00225144">
        <w:rPr>
          <w:rFonts w:ascii="Times New Roman" w:eastAsia="宋体" w:hAnsi="宋体"/>
          <w:sz w:val="24"/>
        </w:rPr>
        <w:t>存活率高</w:t>
      </w:r>
      <w:r w:rsidRPr="00225144">
        <w:rPr>
          <w:rFonts w:ascii="Times New Roman" w:eastAsia="宋体" w:hAnsi="宋体"/>
          <w:sz w:val="24"/>
        </w:rPr>
        <w:t>,</w:t>
      </w:r>
      <w:r w:rsidRPr="00225144">
        <w:rPr>
          <w:rFonts w:ascii="Times New Roman" w:eastAsia="宋体" w:hAnsi="宋体"/>
          <w:sz w:val="24"/>
        </w:rPr>
        <w:t>固沙效果好。</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甘草平移种植能够促进根系发育</w:t>
      </w:r>
      <w:r w:rsidRPr="00225144">
        <w:rPr>
          <w:rFonts w:ascii="Times New Roman" w:eastAsia="宋体" w:hAnsi="宋体"/>
          <w:sz w:val="24"/>
        </w:rPr>
        <w:t>,</w:t>
      </w:r>
      <w:r w:rsidRPr="00225144">
        <w:rPr>
          <w:rFonts w:ascii="Times New Roman" w:eastAsia="宋体" w:hAnsi="宋体"/>
          <w:sz w:val="24"/>
        </w:rPr>
        <w:t>提高植被覆盖率</w:t>
      </w:r>
      <w:r w:rsidRPr="00225144">
        <w:rPr>
          <w:rFonts w:ascii="Times New Roman" w:eastAsia="宋体" w:hAnsi="宋体"/>
          <w:sz w:val="24"/>
        </w:rPr>
        <w:t>,</w:t>
      </w:r>
      <w:r w:rsidRPr="00225144">
        <w:rPr>
          <w:rFonts w:ascii="Times New Roman" w:eastAsia="宋体" w:hAnsi="宋体"/>
          <w:sz w:val="24"/>
        </w:rPr>
        <w:t>进而增强抗风沙能力</w:t>
      </w:r>
      <w:r w:rsidRPr="00225144">
        <w:rPr>
          <w:rFonts w:ascii="Times New Roman" w:eastAsia="宋体" w:hAnsi="宋体"/>
          <w:sz w:val="24"/>
        </w:rPr>
        <w:t>;</w:t>
      </w:r>
      <w:r w:rsidRPr="00225144">
        <w:rPr>
          <w:rFonts w:ascii="Times New Roman" w:eastAsia="宋体" w:hAnsi="宋体"/>
          <w:sz w:val="24"/>
        </w:rPr>
        <w:t>甘草根瘤固氮作用显著</w:t>
      </w:r>
      <w:r w:rsidRPr="00225144">
        <w:rPr>
          <w:rFonts w:ascii="Times New Roman" w:eastAsia="宋体" w:hAnsi="宋体"/>
          <w:sz w:val="24"/>
        </w:rPr>
        <w:t>,</w:t>
      </w:r>
      <w:r w:rsidRPr="00225144">
        <w:rPr>
          <w:rFonts w:ascii="Times New Roman" w:eastAsia="宋体" w:hAnsi="宋体"/>
          <w:sz w:val="24"/>
        </w:rPr>
        <w:t>可提高土壤肥力</w:t>
      </w:r>
      <w:r w:rsidRPr="00225144">
        <w:rPr>
          <w:rFonts w:ascii="Times New Roman" w:eastAsia="宋体" w:hAnsi="宋体"/>
          <w:sz w:val="24"/>
        </w:rPr>
        <w:t>;</w:t>
      </w:r>
      <w:r w:rsidRPr="00225144">
        <w:rPr>
          <w:rFonts w:ascii="Times New Roman" w:eastAsia="宋体" w:hAnsi="宋体"/>
          <w:sz w:val="24"/>
        </w:rPr>
        <w:t>耕作深度浅</w:t>
      </w:r>
      <w:r w:rsidRPr="00225144">
        <w:rPr>
          <w:rFonts w:ascii="Times New Roman" w:eastAsia="宋体" w:hAnsi="宋体"/>
          <w:sz w:val="24"/>
        </w:rPr>
        <w:t>,</w:t>
      </w:r>
      <w:r w:rsidRPr="00225144">
        <w:rPr>
          <w:rFonts w:ascii="Times New Roman" w:eastAsia="宋体" w:hAnsi="宋体"/>
          <w:sz w:val="24"/>
        </w:rPr>
        <w:t>对土壤结构破坏小。</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风沙灾害严重的自然原因主要从沙源、大风、植被覆盖等方面分析。老虎口周围沙漠广布</w:t>
      </w:r>
      <w:r w:rsidRPr="00225144">
        <w:rPr>
          <w:rFonts w:ascii="Times New Roman" w:eastAsia="宋体" w:hAnsi="宋体"/>
          <w:sz w:val="24"/>
        </w:rPr>
        <w:t>,</w:t>
      </w:r>
      <w:r w:rsidRPr="00225144">
        <w:rPr>
          <w:rFonts w:ascii="Times New Roman" w:eastAsia="仿宋" w:hAnsi="仿宋"/>
          <w:sz w:val="24"/>
        </w:rPr>
        <w:t>有丰富的沙源</w:t>
      </w:r>
      <w:r w:rsidRPr="00225144">
        <w:rPr>
          <w:rFonts w:ascii="Times New Roman" w:eastAsia="宋体" w:hAnsi="宋体"/>
          <w:sz w:val="24"/>
        </w:rPr>
        <w:t>;</w:t>
      </w:r>
      <w:r w:rsidRPr="00225144">
        <w:rPr>
          <w:rFonts w:ascii="Times New Roman" w:eastAsia="仿宋" w:hAnsi="仿宋"/>
          <w:sz w:val="24"/>
        </w:rPr>
        <w:t>靠近冬季风源地</w:t>
      </w:r>
      <w:r w:rsidRPr="00225144">
        <w:rPr>
          <w:rFonts w:ascii="Times New Roman" w:eastAsia="宋体" w:hAnsi="宋体"/>
          <w:sz w:val="24"/>
        </w:rPr>
        <w:t>,</w:t>
      </w:r>
      <w:r w:rsidRPr="00225144">
        <w:rPr>
          <w:rFonts w:ascii="Times New Roman" w:eastAsia="仿宋" w:hAnsi="仿宋"/>
          <w:sz w:val="24"/>
        </w:rPr>
        <w:t>冬春季节多大风天气</w:t>
      </w:r>
      <w:r w:rsidRPr="00225144">
        <w:rPr>
          <w:rFonts w:ascii="Times New Roman" w:eastAsia="宋体" w:hAnsi="宋体"/>
          <w:sz w:val="24"/>
        </w:rPr>
        <w:t>;</w:t>
      </w:r>
      <w:r w:rsidRPr="00225144">
        <w:rPr>
          <w:rFonts w:ascii="Times New Roman" w:eastAsia="仿宋" w:hAnsi="仿宋"/>
          <w:sz w:val="24"/>
        </w:rPr>
        <w:t>地处山口地区</w:t>
      </w:r>
      <w:r w:rsidRPr="00225144">
        <w:rPr>
          <w:rFonts w:ascii="Times New Roman" w:eastAsia="宋体" w:hAnsi="宋体"/>
          <w:sz w:val="24"/>
        </w:rPr>
        <w:t>,</w:t>
      </w:r>
      <w:r w:rsidRPr="00225144">
        <w:rPr>
          <w:rFonts w:ascii="Times New Roman" w:eastAsia="仿宋" w:hAnsi="仿宋"/>
          <w:sz w:val="24"/>
        </w:rPr>
        <w:t>受狭管效应影响</w:t>
      </w:r>
      <w:r w:rsidRPr="00225144">
        <w:rPr>
          <w:rFonts w:ascii="Times New Roman" w:eastAsia="宋体" w:hAnsi="宋体"/>
          <w:sz w:val="24"/>
        </w:rPr>
        <w:t>,</w:t>
      </w:r>
      <w:r w:rsidRPr="00225144">
        <w:rPr>
          <w:rFonts w:ascii="Times New Roman" w:eastAsia="仿宋" w:hAnsi="仿宋"/>
          <w:sz w:val="24"/>
        </w:rPr>
        <w:t>风力加大</w:t>
      </w:r>
      <w:r w:rsidRPr="00225144">
        <w:rPr>
          <w:rFonts w:ascii="Times New Roman" w:eastAsia="宋体" w:hAnsi="宋体"/>
          <w:sz w:val="24"/>
        </w:rPr>
        <w:t>;</w:t>
      </w:r>
      <w:r w:rsidRPr="00225144">
        <w:rPr>
          <w:rFonts w:ascii="Times New Roman" w:eastAsia="仿宋" w:hAnsi="仿宋"/>
          <w:sz w:val="24"/>
        </w:rPr>
        <w:t>沙漠广布</w:t>
      </w:r>
      <w:r w:rsidRPr="00225144">
        <w:rPr>
          <w:rFonts w:ascii="Times New Roman" w:eastAsia="宋体" w:hAnsi="宋体"/>
          <w:sz w:val="24"/>
        </w:rPr>
        <w:t>,</w:t>
      </w:r>
      <w:r w:rsidRPr="00225144">
        <w:rPr>
          <w:rFonts w:ascii="Times New Roman" w:eastAsia="仿宋" w:hAnsi="仿宋"/>
          <w:sz w:val="24"/>
        </w:rPr>
        <w:t>地表植被稀少</w:t>
      </w:r>
      <w:r w:rsidRPr="00225144">
        <w:rPr>
          <w:rFonts w:ascii="Times New Roman" w:eastAsia="宋体" w:hAnsi="宋体"/>
          <w:sz w:val="24"/>
        </w:rPr>
        <w:t>,</w:t>
      </w:r>
      <w:r w:rsidRPr="00225144">
        <w:rPr>
          <w:rFonts w:ascii="Times New Roman" w:eastAsia="仿宋" w:hAnsi="仿宋"/>
          <w:sz w:val="24"/>
        </w:rPr>
        <w:t>固沙拦沙能力弱。第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当地把作物秸秆、黏土、尼龙网等作为沙障材料</w:t>
      </w:r>
      <w:r w:rsidRPr="00225144">
        <w:rPr>
          <w:rFonts w:ascii="Times New Roman" w:eastAsia="宋体" w:hAnsi="宋体"/>
          <w:sz w:val="24"/>
        </w:rPr>
        <w:t>,</w:t>
      </w:r>
      <w:r w:rsidRPr="00225144">
        <w:rPr>
          <w:rFonts w:ascii="Times New Roman" w:eastAsia="仿宋" w:hAnsi="仿宋"/>
          <w:sz w:val="24"/>
        </w:rPr>
        <w:t>沙障材料易于获得</w:t>
      </w:r>
      <w:r w:rsidRPr="00225144">
        <w:rPr>
          <w:rFonts w:ascii="Times New Roman" w:eastAsia="宋体" w:hAnsi="宋体"/>
          <w:sz w:val="24"/>
        </w:rPr>
        <w:t>,</w:t>
      </w:r>
      <w:r w:rsidRPr="00225144">
        <w:rPr>
          <w:rFonts w:ascii="Times New Roman" w:eastAsia="仿宋" w:hAnsi="仿宋"/>
          <w:sz w:val="24"/>
        </w:rPr>
        <w:t>成本低</w:t>
      </w:r>
      <w:r w:rsidRPr="00225144">
        <w:rPr>
          <w:rFonts w:ascii="Times New Roman" w:eastAsia="宋体" w:hAnsi="宋体"/>
          <w:sz w:val="24"/>
        </w:rPr>
        <w:t>;</w:t>
      </w:r>
      <w:r w:rsidRPr="00225144">
        <w:rPr>
          <w:rFonts w:ascii="Times New Roman" w:eastAsia="仿宋" w:hAnsi="仿宋"/>
          <w:sz w:val="24"/>
        </w:rPr>
        <w:t>沙障能减弱风速</w:t>
      </w:r>
      <w:r w:rsidRPr="00225144">
        <w:rPr>
          <w:rFonts w:ascii="Times New Roman" w:eastAsia="宋体" w:hAnsi="宋体"/>
          <w:sz w:val="24"/>
        </w:rPr>
        <w:t>,</w:t>
      </w:r>
      <w:r w:rsidRPr="00225144">
        <w:rPr>
          <w:rFonts w:ascii="Times New Roman" w:eastAsia="仿宋" w:hAnsi="仿宋"/>
          <w:sz w:val="24"/>
        </w:rPr>
        <w:t>使风沙就地沉积</w:t>
      </w:r>
      <w:r w:rsidRPr="00225144">
        <w:rPr>
          <w:rFonts w:ascii="Times New Roman" w:eastAsia="宋体" w:hAnsi="宋体"/>
          <w:sz w:val="24"/>
        </w:rPr>
        <w:t>,</w:t>
      </w:r>
      <w:r w:rsidRPr="00225144">
        <w:rPr>
          <w:rFonts w:ascii="Times New Roman" w:eastAsia="仿宋" w:hAnsi="仿宋"/>
          <w:sz w:val="24"/>
        </w:rPr>
        <w:t>固沙压沙效果好</w:t>
      </w:r>
      <w:r w:rsidRPr="00225144">
        <w:rPr>
          <w:rFonts w:ascii="Times New Roman" w:eastAsia="宋体" w:hAnsi="宋体"/>
          <w:sz w:val="24"/>
        </w:rPr>
        <w:t>;</w:t>
      </w:r>
      <w:r w:rsidRPr="00225144">
        <w:rPr>
          <w:rFonts w:ascii="Times New Roman" w:eastAsia="仿宋" w:hAnsi="仿宋"/>
          <w:sz w:val="24"/>
        </w:rPr>
        <w:t>同时能截留水分</w:t>
      </w:r>
      <w:r w:rsidRPr="00225144">
        <w:rPr>
          <w:rFonts w:ascii="Times New Roman" w:eastAsia="宋体" w:hAnsi="宋体"/>
          <w:sz w:val="24"/>
        </w:rPr>
        <w:t>,</w:t>
      </w:r>
      <w:r w:rsidRPr="00225144">
        <w:rPr>
          <w:rFonts w:ascii="Times New Roman" w:eastAsia="仿宋" w:hAnsi="仿宋"/>
          <w:sz w:val="24"/>
        </w:rPr>
        <w:t>为梭梭生长提供有利环境</w:t>
      </w:r>
      <w:r w:rsidRPr="00225144">
        <w:rPr>
          <w:rFonts w:ascii="Times New Roman" w:eastAsia="宋体" w:hAnsi="宋体"/>
          <w:sz w:val="24"/>
        </w:rPr>
        <w:t>;</w:t>
      </w:r>
      <w:r w:rsidRPr="00225144">
        <w:rPr>
          <w:rFonts w:ascii="Times New Roman" w:eastAsia="仿宋" w:hAnsi="仿宋"/>
          <w:sz w:val="24"/>
        </w:rPr>
        <w:t>梭梭根系发达</w:t>
      </w:r>
      <w:r w:rsidRPr="00225144">
        <w:rPr>
          <w:rFonts w:ascii="Times New Roman" w:eastAsia="宋体" w:hAnsi="宋体"/>
          <w:sz w:val="24"/>
        </w:rPr>
        <w:t>,</w:t>
      </w:r>
      <w:r w:rsidRPr="00225144">
        <w:rPr>
          <w:rFonts w:ascii="Times New Roman" w:eastAsia="仿宋" w:hAnsi="仿宋"/>
          <w:sz w:val="24"/>
        </w:rPr>
        <w:t>耐旱</w:t>
      </w:r>
      <w:r w:rsidRPr="00225144">
        <w:rPr>
          <w:rFonts w:ascii="Times New Roman" w:eastAsia="宋体" w:hAnsi="宋体"/>
          <w:sz w:val="24"/>
        </w:rPr>
        <w:t>,</w:t>
      </w:r>
      <w:r w:rsidRPr="00225144">
        <w:rPr>
          <w:rFonts w:ascii="Times New Roman" w:eastAsia="仿宋" w:hAnsi="仿宋"/>
          <w:sz w:val="24"/>
        </w:rPr>
        <w:t>在干旱地区存活率高</w:t>
      </w:r>
      <w:r w:rsidRPr="00225144">
        <w:rPr>
          <w:rFonts w:ascii="Times New Roman" w:eastAsia="宋体" w:hAnsi="宋体"/>
          <w:sz w:val="24"/>
        </w:rPr>
        <w:t>,</w:t>
      </w:r>
      <w:r w:rsidRPr="00225144">
        <w:rPr>
          <w:rFonts w:ascii="Times New Roman" w:eastAsia="仿宋" w:hAnsi="仿宋"/>
          <w:sz w:val="24"/>
        </w:rPr>
        <w:t>抗风沙能力强</w:t>
      </w:r>
      <w:r w:rsidRPr="00225144">
        <w:rPr>
          <w:rFonts w:ascii="Times New Roman" w:eastAsia="宋体" w:hAnsi="宋体"/>
          <w:sz w:val="24"/>
        </w:rPr>
        <w:t>,</w:t>
      </w:r>
      <w:r w:rsidRPr="00225144">
        <w:rPr>
          <w:rFonts w:ascii="Times New Roman" w:eastAsia="仿宋" w:hAnsi="仿宋"/>
          <w:sz w:val="24"/>
        </w:rPr>
        <w:t>固沙效果好</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方格沙障</w:t>
      </w:r>
      <w:r w:rsidRPr="00225144">
        <w:rPr>
          <w:rFonts w:ascii="Times New Roman" w:eastAsia="宋体" w:hAnsi="宋体"/>
          <w:sz w:val="24"/>
        </w:rPr>
        <w:t>+</w:t>
      </w:r>
      <w:r w:rsidRPr="00225144">
        <w:rPr>
          <w:rFonts w:ascii="Times New Roman" w:eastAsia="仿宋" w:hAnsi="仿宋"/>
          <w:sz w:val="24"/>
        </w:rPr>
        <w:t>梭梭林</w:t>
      </w:r>
      <w:r w:rsidRPr="00225144">
        <w:rPr>
          <w:rFonts w:ascii="Times New Roman" w:eastAsia="宋体" w:hAnsi="Times New Roman" w:cs="Times New Roman"/>
          <w:sz w:val="24"/>
        </w:rPr>
        <w:t>”</w:t>
      </w:r>
      <w:r w:rsidRPr="00225144">
        <w:rPr>
          <w:rFonts w:ascii="Times New Roman" w:eastAsia="仿宋" w:hAnsi="仿宋"/>
          <w:sz w:val="24"/>
        </w:rPr>
        <w:t>模式简易</w:t>
      </w:r>
      <w:r w:rsidRPr="00225144">
        <w:rPr>
          <w:rFonts w:ascii="Times New Roman" w:eastAsia="宋体" w:hAnsi="宋体"/>
          <w:sz w:val="24"/>
        </w:rPr>
        <w:t>,</w:t>
      </w:r>
      <w:r w:rsidRPr="00225144">
        <w:rPr>
          <w:rFonts w:ascii="Times New Roman" w:eastAsia="仿宋" w:hAnsi="仿宋"/>
          <w:sz w:val="24"/>
        </w:rPr>
        <w:t>维护费用较低等。第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图示区域荒漠化严重</w:t>
      </w:r>
      <w:r w:rsidRPr="00225144">
        <w:rPr>
          <w:rFonts w:ascii="Times New Roman" w:eastAsia="宋体" w:hAnsi="宋体"/>
          <w:sz w:val="24"/>
        </w:rPr>
        <w:t>,</w:t>
      </w:r>
      <w:r w:rsidRPr="00225144">
        <w:rPr>
          <w:rFonts w:ascii="Times New Roman" w:eastAsia="仿宋" w:hAnsi="仿宋"/>
          <w:sz w:val="24"/>
        </w:rPr>
        <w:t>甘草种植需要考虑其存活及对荒漠化环境的改造功能。从植物生长来看</w:t>
      </w:r>
      <w:r w:rsidRPr="00225144">
        <w:rPr>
          <w:rFonts w:ascii="Times New Roman" w:eastAsia="宋体" w:hAnsi="宋体"/>
          <w:sz w:val="24"/>
        </w:rPr>
        <w:t>,</w:t>
      </w:r>
      <w:r w:rsidRPr="00225144">
        <w:rPr>
          <w:rFonts w:ascii="Times New Roman" w:eastAsia="仿宋" w:hAnsi="仿宋"/>
          <w:sz w:val="24"/>
        </w:rPr>
        <w:t>甘草横着生长</w:t>
      </w:r>
      <w:r w:rsidRPr="00225144">
        <w:rPr>
          <w:rFonts w:ascii="Times New Roman" w:eastAsia="宋体" w:hAnsi="宋体"/>
          <w:sz w:val="24"/>
        </w:rPr>
        <w:t>,</w:t>
      </w:r>
      <w:r w:rsidRPr="00225144">
        <w:rPr>
          <w:rFonts w:ascii="Times New Roman" w:eastAsia="仿宋" w:hAnsi="仿宋"/>
          <w:sz w:val="24"/>
        </w:rPr>
        <w:t>可以促进根系发育</w:t>
      </w:r>
      <w:r w:rsidRPr="00225144">
        <w:rPr>
          <w:rFonts w:ascii="Times New Roman" w:eastAsia="宋体" w:hAnsi="宋体"/>
          <w:sz w:val="24"/>
        </w:rPr>
        <w:t>,</w:t>
      </w:r>
      <w:r w:rsidRPr="00225144">
        <w:rPr>
          <w:rFonts w:ascii="Times New Roman" w:eastAsia="仿宋" w:hAnsi="仿宋"/>
          <w:sz w:val="24"/>
        </w:rPr>
        <w:t>有利于甘草生长</w:t>
      </w:r>
      <w:r w:rsidRPr="00225144">
        <w:rPr>
          <w:rFonts w:ascii="Times New Roman" w:eastAsia="宋体" w:hAnsi="宋体"/>
          <w:sz w:val="24"/>
        </w:rPr>
        <w:t>,</w:t>
      </w:r>
      <w:r w:rsidRPr="00225144">
        <w:rPr>
          <w:rFonts w:ascii="Times New Roman" w:eastAsia="仿宋" w:hAnsi="仿宋"/>
          <w:sz w:val="24"/>
        </w:rPr>
        <w:t>扩大甘草的绿化面积</w:t>
      </w:r>
      <w:r w:rsidRPr="00225144">
        <w:rPr>
          <w:rFonts w:ascii="Times New Roman" w:eastAsia="宋体" w:hAnsi="宋体"/>
          <w:sz w:val="24"/>
        </w:rPr>
        <w:t>,</w:t>
      </w:r>
      <w:r w:rsidRPr="00225144">
        <w:rPr>
          <w:rFonts w:ascii="Times New Roman" w:eastAsia="仿宋" w:hAnsi="仿宋"/>
          <w:sz w:val="24"/>
        </w:rPr>
        <w:t>提高植被覆盖率</w:t>
      </w:r>
      <w:r w:rsidRPr="00225144">
        <w:rPr>
          <w:rFonts w:ascii="Times New Roman" w:eastAsia="宋体" w:hAnsi="宋体"/>
          <w:sz w:val="24"/>
        </w:rPr>
        <w:t>,</w:t>
      </w:r>
      <w:r w:rsidRPr="00225144">
        <w:rPr>
          <w:rFonts w:ascii="Times New Roman" w:eastAsia="仿宋" w:hAnsi="仿宋"/>
          <w:sz w:val="24"/>
        </w:rPr>
        <w:t>增强抗风沙能力</w:t>
      </w:r>
      <w:r w:rsidRPr="00225144">
        <w:rPr>
          <w:rFonts w:ascii="Times New Roman" w:eastAsia="宋体" w:hAnsi="宋体"/>
          <w:sz w:val="24"/>
        </w:rPr>
        <w:t>;</w:t>
      </w:r>
      <w:r w:rsidRPr="00225144">
        <w:rPr>
          <w:rFonts w:ascii="Times New Roman" w:eastAsia="仿宋" w:hAnsi="仿宋"/>
          <w:sz w:val="24"/>
        </w:rPr>
        <w:t>根系发育使土壤中有机质增多</w:t>
      </w:r>
      <w:r w:rsidRPr="00225144">
        <w:rPr>
          <w:rFonts w:ascii="Times New Roman" w:eastAsia="宋体" w:hAnsi="宋体"/>
          <w:sz w:val="24"/>
        </w:rPr>
        <w:t>,</w:t>
      </w:r>
      <w:r w:rsidRPr="00225144">
        <w:rPr>
          <w:rFonts w:ascii="Times New Roman" w:eastAsia="仿宋" w:hAnsi="仿宋"/>
          <w:sz w:val="24"/>
        </w:rPr>
        <w:t>根瘤具有固氮作用</w:t>
      </w:r>
      <w:r w:rsidRPr="00225144">
        <w:rPr>
          <w:rFonts w:ascii="Times New Roman" w:eastAsia="宋体" w:hAnsi="宋体"/>
          <w:sz w:val="24"/>
        </w:rPr>
        <w:t>,</w:t>
      </w:r>
      <w:r w:rsidRPr="00225144">
        <w:rPr>
          <w:rFonts w:ascii="Times New Roman" w:eastAsia="仿宋" w:hAnsi="仿宋"/>
          <w:sz w:val="24"/>
        </w:rPr>
        <w:t>可增加土壤肥力</w:t>
      </w:r>
      <w:r w:rsidRPr="00225144">
        <w:rPr>
          <w:rFonts w:ascii="Times New Roman" w:eastAsia="宋体" w:hAnsi="宋体"/>
          <w:sz w:val="24"/>
        </w:rPr>
        <w:t>,</w:t>
      </w:r>
      <w:r w:rsidRPr="00225144">
        <w:rPr>
          <w:rFonts w:ascii="Times New Roman" w:eastAsia="仿宋" w:hAnsi="仿宋"/>
          <w:sz w:val="24"/>
        </w:rPr>
        <w:t>改良土壤</w:t>
      </w:r>
      <w:r w:rsidRPr="00225144">
        <w:rPr>
          <w:rFonts w:ascii="Times New Roman" w:eastAsia="宋体" w:hAnsi="宋体"/>
          <w:sz w:val="24"/>
        </w:rPr>
        <w:t>;</w:t>
      </w:r>
      <w:r w:rsidRPr="00225144">
        <w:rPr>
          <w:rFonts w:ascii="Times New Roman" w:eastAsia="仿宋" w:hAnsi="仿宋"/>
          <w:sz w:val="24"/>
        </w:rPr>
        <w:t>在浅层土壤中横向生长</w:t>
      </w:r>
      <w:r w:rsidRPr="00225144">
        <w:rPr>
          <w:rFonts w:ascii="Times New Roman" w:eastAsia="宋体" w:hAnsi="宋体"/>
          <w:sz w:val="24"/>
        </w:rPr>
        <w:t>,</w:t>
      </w:r>
      <w:r w:rsidRPr="00225144">
        <w:rPr>
          <w:rFonts w:ascii="Times New Roman" w:eastAsia="仿宋" w:hAnsi="仿宋"/>
          <w:sz w:val="24"/>
        </w:rPr>
        <w:t>对土壤结构破坏小</w:t>
      </w:r>
      <w:r w:rsidRPr="00225144">
        <w:rPr>
          <w:rFonts w:ascii="Times New Roman" w:eastAsia="宋体" w:hAnsi="宋体"/>
          <w:sz w:val="24"/>
        </w:rPr>
        <w:t>,</w:t>
      </w:r>
      <w:r w:rsidRPr="00225144">
        <w:rPr>
          <w:rFonts w:ascii="Times New Roman" w:eastAsia="仿宋" w:hAnsi="仿宋"/>
          <w:sz w:val="24"/>
        </w:rPr>
        <w:t>不利于起沙。</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绘图如下</w:t>
      </w:r>
      <w:r w:rsidRPr="00225144">
        <w:rPr>
          <w:rFonts w:ascii="Times New Roman" w:eastAsia="宋体" w:hAnsi="宋体"/>
          <w:sz w:val="24"/>
        </w:rPr>
        <w:t>(</w:t>
      </w:r>
      <w:r w:rsidRPr="00225144">
        <w:rPr>
          <w:rFonts w:ascii="Times New Roman" w:eastAsia="宋体" w:hAnsi="宋体"/>
          <w:sz w:val="24"/>
        </w:rPr>
        <w:t>注意纵坐标正确</w:t>
      </w:r>
      <w:r w:rsidRPr="00225144">
        <w:rPr>
          <w:rFonts w:ascii="Times New Roman" w:eastAsia="宋体" w:hAnsi="宋体"/>
          <w:sz w:val="24"/>
        </w:rPr>
        <w:t>,</w:t>
      </w:r>
      <w:r w:rsidRPr="00225144">
        <w:rPr>
          <w:rFonts w:ascii="Times New Roman" w:eastAsia="宋体" w:hAnsi="宋体"/>
          <w:sz w:val="24"/>
        </w:rPr>
        <w:t>曲线正确</w:t>
      </w:r>
      <w:r w:rsidRPr="00225144">
        <w:rPr>
          <w:rFonts w:ascii="Times New Roman" w:eastAsia="宋体" w:hAnsi="宋体"/>
          <w:sz w:val="24"/>
        </w:rPr>
        <w:t>)</w:t>
      </w:r>
      <w:r w:rsidRPr="00225144">
        <w:rPr>
          <w:rFonts w:ascii="Times New Roman" w:eastAsia="宋体" w:hAnsi="宋体"/>
          <w:sz w:val="24"/>
        </w:rPr>
        <w:t>。</w:t>
      </w:r>
    </w:p>
    <w:p w:rsidR="00370D9A" w:rsidRPr="00225144" w:rsidRDefault="00370D9A" w:rsidP="00370D9A">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2857680" cy="1180440"/>
            <wp:effectExtent l="0" t="0" r="0" b="0"/>
            <wp:docPr id="59" name="NDZRX128a.eps" descr="id:2147486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857680" cy="1180440"/>
                    </a:xfrm>
                    <a:prstGeom prst="rect">
                      <a:avLst/>
                    </a:prstGeom>
                  </pic:spPr>
                </pic:pic>
              </a:graphicData>
            </a:graphic>
          </wp:inline>
        </w:drawing>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城区地面多为不透水层</w:t>
      </w:r>
      <w:r w:rsidRPr="00225144">
        <w:rPr>
          <w:rFonts w:ascii="Times New Roman" w:eastAsia="宋体" w:hAnsi="宋体"/>
          <w:sz w:val="24"/>
        </w:rPr>
        <w:t>,</w:t>
      </w:r>
      <w:r w:rsidRPr="00225144">
        <w:rPr>
          <w:rFonts w:ascii="Times New Roman" w:eastAsia="宋体" w:hAnsi="宋体"/>
          <w:sz w:val="24"/>
        </w:rPr>
        <w:t>土壤水难以蒸发</w:t>
      </w:r>
      <w:r w:rsidRPr="00225144">
        <w:rPr>
          <w:rFonts w:ascii="Times New Roman" w:eastAsia="宋体" w:hAnsi="宋体"/>
          <w:sz w:val="24"/>
        </w:rPr>
        <w:t>(</w:t>
      </w:r>
      <w:r w:rsidRPr="00225144">
        <w:rPr>
          <w:rFonts w:ascii="Times New Roman" w:eastAsia="宋体" w:hAnsi="宋体"/>
          <w:sz w:val="24"/>
        </w:rPr>
        <w:t>地面含水少</w:t>
      </w:r>
      <w:r w:rsidRPr="00225144">
        <w:rPr>
          <w:rFonts w:ascii="Times New Roman" w:eastAsia="宋体" w:hAnsi="宋体"/>
          <w:sz w:val="24"/>
        </w:rPr>
        <w:t>),</w:t>
      </w:r>
      <w:r w:rsidRPr="00225144">
        <w:rPr>
          <w:rFonts w:ascii="Times New Roman" w:eastAsia="宋体" w:hAnsi="宋体"/>
          <w:sz w:val="24"/>
        </w:rPr>
        <w:t>水汽少</w:t>
      </w:r>
      <w:r w:rsidRPr="00225144">
        <w:rPr>
          <w:rFonts w:ascii="Times New Roman" w:eastAsia="宋体" w:hAnsi="宋体"/>
          <w:sz w:val="24"/>
        </w:rPr>
        <w:t>;</w:t>
      </w:r>
      <w:r w:rsidRPr="00225144">
        <w:rPr>
          <w:rFonts w:ascii="Times New Roman" w:eastAsia="宋体" w:hAnsi="宋体"/>
          <w:sz w:val="24"/>
        </w:rPr>
        <w:t>降水过后</w:t>
      </w:r>
      <w:r w:rsidRPr="00225144">
        <w:rPr>
          <w:rFonts w:ascii="Times New Roman" w:eastAsia="宋体" w:hAnsi="宋体"/>
          <w:sz w:val="24"/>
        </w:rPr>
        <w:t>,</w:t>
      </w:r>
      <w:r w:rsidRPr="00225144">
        <w:rPr>
          <w:rFonts w:ascii="Times New Roman" w:eastAsia="宋体" w:hAnsi="宋体"/>
          <w:sz w:val="24"/>
        </w:rPr>
        <w:t>因地面硬化下渗受阻</w:t>
      </w:r>
      <w:r w:rsidRPr="00225144">
        <w:rPr>
          <w:rFonts w:ascii="Times New Roman" w:eastAsia="宋体" w:hAnsi="宋体"/>
          <w:sz w:val="24"/>
        </w:rPr>
        <w:t>,</w:t>
      </w:r>
      <w:r w:rsidRPr="00225144">
        <w:rPr>
          <w:rFonts w:ascii="Times New Roman" w:eastAsia="宋体" w:hAnsi="宋体"/>
          <w:sz w:val="24"/>
        </w:rPr>
        <w:t>雨水以地表径流的方式迅速流出</w:t>
      </w:r>
      <w:r w:rsidRPr="00225144">
        <w:rPr>
          <w:rFonts w:ascii="Times New Roman" w:eastAsia="宋体" w:hAnsi="宋体"/>
          <w:sz w:val="24"/>
        </w:rPr>
        <w:t>,</w:t>
      </w:r>
      <w:r w:rsidRPr="00225144">
        <w:rPr>
          <w:rFonts w:ascii="Times New Roman" w:eastAsia="宋体" w:hAnsi="宋体"/>
          <w:sz w:val="24"/>
        </w:rPr>
        <w:t>地面快速变干</w:t>
      </w:r>
      <w:r w:rsidRPr="00225144">
        <w:rPr>
          <w:rFonts w:ascii="Times New Roman" w:eastAsia="宋体" w:hAnsi="宋体"/>
          <w:sz w:val="24"/>
        </w:rPr>
        <w:t>,</w:t>
      </w:r>
      <w:r w:rsidRPr="00225144">
        <w:rPr>
          <w:rFonts w:ascii="Times New Roman" w:eastAsia="宋体" w:hAnsi="宋体"/>
          <w:sz w:val="24"/>
        </w:rPr>
        <w:t>蒸发少</w:t>
      </w:r>
      <w:r w:rsidRPr="00225144">
        <w:rPr>
          <w:rFonts w:ascii="Times New Roman" w:eastAsia="宋体" w:hAnsi="宋体"/>
          <w:sz w:val="24"/>
        </w:rPr>
        <w:t>;</w:t>
      </w:r>
      <w:r w:rsidRPr="00225144">
        <w:rPr>
          <w:rFonts w:ascii="Times New Roman" w:eastAsia="宋体" w:hAnsi="宋体"/>
          <w:sz w:val="24"/>
        </w:rPr>
        <w:t>植被覆盖率低</w:t>
      </w:r>
      <w:r w:rsidRPr="00225144">
        <w:rPr>
          <w:rFonts w:ascii="Times New Roman" w:eastAsia="宋体" w:hAnsi="宋体"/>
          <w:sz w:val="24"/>
        </w:rPr>
        <w:t>,</w:t>
      </w:r>
      <w:r w:rsidRPr="00225144">
        <w:rPr>
          <w:rFonts w:ascii="Times New Roman" w:eastAsia="宋体" w:hAnsi="宋体"/>
          <w:sz w:val="24"/>
        </w:rPr>
        <w:t>蒸腾量少。</w:t>
      </w:r>
    </w:p>
    <w:p w:rsidR="00370D9A" w:rsidRPr="00225144" w:rsidRDefault="00370D9A" w:rsidP="00370D9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(3)15</w:t>
      </w:r>
      <w:r w:rsidRPr="00225144">
        <w:rPr>
          <w:rFonts w:ascii="Times New Roman" w:eastAsia="宋体" w:hAnsi="宋体"/>
          <w:sz w:val="24"/>
        </w:rPr>
        <w:t>时</w:t>
      </w:r>
      <w:r w:rsidRPr="00225144">
        <w:rPr>
          <w:rFonts w:ascii="Times New Roman" w:eastAsia="宋体" w:hAnsi="宋体"/>
          <w:sz w:val="24"/>
        </w:rPr>
        <w:t>:</w:t>
      </w:r>
      <w:r w:rsidRPr="00225144">
        <w:rPr>
          <w:rFonts w:ascii="Times New Roman" w:eastAsia="宋体" w:hAnsi="宋体"/>
          <w:sz w:val="24"/>
        </w:rPr>
        <w:t>太阳辐射强</w:t>
      </w:r>
      <w:r w:rsidRPr="00225144">
        <w:rPr>
          <w:rFonts w:ascii="Times New Roman" w:eastAsia="宋体" w:hAnsi="宋体"/>
          <w:sz w:val="24"/>
        </w:rPr>
        <w:t>,</w:t>
      </w:r>
      <w:r w:rsidRPr="00225144">
        <w:rPr>
          <w:rFonts w:ascii="Times New Roman" w:eastAsia="宋体" w:hAnsi="宋体"/>
          <w:sz w:val="24"/>
        </w:rPr>
        <w:t>近地面气温高</w:t>
      </w:r>
      <w:r w:rsidRPr="00225144">
        <w:rPr>
          <w:rFonts w:ascii="Times New Roman" w:eastAsia="宋体" w:hAnsi="宋体"/>
          <w:sz w:val="24"/>
        </w:rPr>
        <w:t>,</w:t>
      </w:r>
      <w:r w:rsidRPr="00225144">
        <w:rPr>
          <w:rFonts w:ascii="Times New Roman" w:eastAsia="宋体" w:hAnsi="宋体"/>
          <w:sz w:val="24"/>
        </w:rPr>
        <w:t>大气垂直对流将近地面水汽输送至高层</w:t>
      </w:r>
      <w:r w:rsidRPr="00225144">
        <w:rPr>
          <w:rFonts w:ascii="Times New Roman" w:eastAsia="宋体" w:hAnsi="宋体"/>
          <w:sz w:val="24"/>
        </w:rPr>
        <w:t>,</w:t>
      </w:r>
      <w:r w:rsidRPr="00225144">
        <w:rPr>
          <w:rFonts w:ascii="Times New Roman" w:eastAsia="宋体" w:hAnsi="宋体"/>
          <w:sz w:val="24"/>
        </w:rPr>
        <w:t>近地面比湿小。或</w:t>
      </w:r>
      <w:r w:rsidRPr="00225144">
        <w:rPr>
          <w:rFonts w:ascii="Times New Roman" w:eastAsia="宋体" w:hAnsi="宋体"/>
          <w:sz w:val="24"/>
        </w:rPr>
        <w:t>5</w:t>
      </w:r>
      <w:r w:rsidRPr="00225144">
        <w:rPr>
          <w:rFonts w:ascii="Times New Roman" w:eastAsia="宋体" w:hAnsi="宋体"/>
          <w:sz w:val="24"/>
        </w:rPr>
        <w:t>时</w:t>
      </w:r>
      <w:r w:rsidRPr="00225144">
        <w:rPr>
          <w:rFonts w:ascii="Times New Roman" w:eastAsia="宋体" w:hAnsi="宋体"/>
          <w:sz w:val="24"/>
        </w:rPr>
        <w:t>:</w:t>
      </w:r>
      <w:r w:rsidRPr="00225144">
        <w:rPr>
          <w:rFonts w:ascii="Times New Roman" w:eastAsia="宋体" w:hAnsi="宋体"/>
          <w:sz w:val="24"/>
        </w:rPr>
        <w:t>夜间温度不断降低</w:t>
      </w:r>
      <w:r w:rsidRPr="00225144">
        <w:rPr>
          <w:rFonts w:ascii="Times New Roman" w:eastAsia="宋体" w:hAnsi="宋体"/>
          <w:sz w:val="24"/>
        </w:rPr>
        <w:t>,</w:t>
      </w:r>
      <w:r w:rsidRPr="00225144">
        <w:rPr>
          <w:rFonts w:ascii="Times New Roman" w:eastAsia="宋体" w:hAnsi="宋体"/>
          <w:sz w:val="24"/>
        </w:rPr>
        <w:t>地面蒸发量减小</w:t>
      </w:r>
      <w:r w:rsidRPr="00225144">
        <w:rPr>
          <w:rFonts w:ascii="Times New Roman" w:eastAsia="宋体" w:hAnsi="宋体"/>
          <w:sz w:val="24"/>
        </w:rPr>
        <w:t>,</w:t>
      </w:r>
      <w:r w:rsidRPr="00225144">
        <w:rPr>
          <w:rFonts w:ascii="Times New Roman" w:eastAsia="宋体" w:hAnsi="宋体"/>
          <w:sz w:val="24"/>
        </w:rPr>
        <w:t>日出前温度达到最低</w:t>
      </w:r>
      <w:r w:rsidRPr="00225144">
        <w:rPr>
          <w:rFonts w:ascii="Times New Roman" w:eastAsia="宋体" w:hAnsi="宋体"/>
          <w:sz w:val="24"/>
        </w:rPr>
        <w:t>,</w:t>
      </w:r>
      <w:r w:rsidRPr="00225144">
        <w:rPr>
          <w:rFonts w:ascii="Times New Roman" w:eastAsia="宋体" w:hAnsi="宋体"/>
          <w:sz w:val="24"/>
        </w:rPr>
        <w:t>近地面水汽易凝结成露</w:t>
      </w:r>
      <w:r w:rsidRPr="00225144">
        <w:rPr>
          <w:rFonts w:ascii="Times New Roman" w:eastAsia="宋体" w:hAnsi="宋体"/>
          <w:sz w:val="24"/>
        </w:rPr>
        <w:t>,</w:t>
      </w:r>
      <w:r w:rsidRPr="00225144">
        <w:rPr>
          <w:rFonts w:ascii="Times New Roman" w:eastAsia="宋体" w:hAnsi="宋体"/>
          <w:sz w:val="24"/>
        </w:rPr>
        <w:t>近地面比湿低。</w:t>
      </w:r>
    </w:p>
    <w:p w:rsidR="00370D9A" w:rsidRPr="00225144" w:rsidRDefault="00370D9A" w:rsidP="00370D9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图略</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2</w:t>
      </w:r>
      <w:r w:rsidRPr="00225144">
        <w:rPr>
          <w:rFonts w:ascii="Times New Roman" w:eastAsia="仿宋" w:hAnsi="仿宋"/>
          <w:sz w:val="24"/>
        </w:rPr>
        <w:t>即可画出曲线</w:t>
      </w:r>
      <w:r w:rsidRPr="00225144">
        <w:rPr>
          <w:rFonts w:ascii="Times New Roman" w:eastAsia="宋体" w:hAnsi="宋体"/>
          <w:sz w:val="24"/>
        </w:rPr>
        <w:t>,</w:t>
      </w:r>
      <w:r w:rsidRPr="00225144">
        <w:rPr>
          <w:rFonts w:ascii="Times New Roman" w:eastAsia="仿宋" w:hAnsi="仿宋"/>
          <w:sz w:val="24"/>
        </w:rPr>
        <w:t>画图时注意极值的位置及数值。第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比湿是记录大气水汽状况的重要指标</w:t>
      </w:r>
      <w:r w:rsidRPr="00225144">
        <w:rPr>
          <w:rFonts w:ascii="Times New Roman" w:eastAsia="宋体" w:hAnsi="宋体"/>
          <w:sz w:val="24"/>
        </w:rPr>
        <w:t>,</w:t>
      </w:r>
      <w:r w:rsidRPr="00225144">
        <w:rPr>
          <w:rFonts w:ascii="Times New Roman" w:eastAsia="仿宋" w:hAnsi="仿宋"/>
          <w:sz w:val="24"/>
        </w:rPr>
        <w:t>指在一团空气中</w:t>
      </w:r>
      <w:r w:rsidRPr="00225144">
        <w:rPr>
          <w:rFonts w:ascii="Times New Roman" w:eastAsia="宋体" w:hAnsi="宋体"/>
          <w:sz w:val="24"/>
        </w:rPr>
        <w:t>,</w:t>
      </w:r>
      <w:r w:rsidRPr="00225144">
        <w:rPr>
          <w:rFonts w:ascii="Times New Roman" w:eastAsia="仿宋" w:hAnsi="仿宋"/>
          <w:sz w:val="24"/>
        </w:rPr>
        <w:t>水汽的质量与该团空气总质量</w:t>
      </w:r>
      <w:r w:rsidRPr="00225144">
        <w:rPr>
          <w:rFonts w:ascii="Times New Roman" w:eastAsia="宋体" w:hAnsi="宋体"/>
          <w:sz w:val="24"/>
        </w:rPr>
        <w:t>(</w:t>
      </w:r>
      <w:r w:rsidRPr="00225144">
        <w:rPr>
          <w:rFonts w:ascii="Times New Roman" w:eastAsia="仿宋" w:hAnsi="仿宋"/>
          <w:sz w:val="24"/>
        </w:rPr>
        <w:t>水汽质量加上干空气质量</w:t>
      </w:r>
      <w:r w:rsidRPr="00225144">
        <w:rPr>
          <w:rFonts w:ascii="Times New Roman" w:eastAsia="宋体" w:hAnsi="宋体"/>
          <w:sz w:val="24"/>
        </w:rPr>
        <w:t>)</w:t>
      </w:r>
      <w:r w:rsidRPr="00225144">
        <w:rPr>
          <w:rFonts w:ascii="Times New Roman" w:eastAsia="仿宋" w:hAnsi="仿宋"/>
          <w:sz w:val="24"/>
        </w:rPr>
        <w:t>的比值</w:t>
      </w:r>
      <w:r w:rsidRPr="00225144">
        <w:rPr>
          <w:rFonts w:ascii="Times New Roman" w:eastAsia="宋体" w:hAnsi="宋体"/>
          <w:sz w:val="24"/>
        </w:rPr>
        <w:t>,</w:t>
      </w:r>
      <w:r w:rsidRPr="00225144">
        <w:rPr>
          <w:rFonts w:ascii="Times New Roman" w:eastAsia="仿宋" w:hAnsi="仿宋"/>
          <w:sz w:val="24"/>
        </w:rPr>
        <w:t>和郊区相比</w:t>
      </w:r>
      <w:r w:rsidRPr="00225144">
        <w:rPr>
          <w:rFonts w:ascii="Times New Roman" w:eastAsia="宋体" w:hAnsi="宋体"/>
          <w:sz w:val="24"/>
        </w:rPr>
        <w:t>,</w:t>
      </w:r>
      <w:r w:rsidRPr="00225144">
        <w:rPr>
          <w:rFonts w:ascii="Times New Roman" w:eastAsia="仿宋" w:hAnsi="仿宋"/>
          <w:sz w:val="24"/>
        </w:rPr>
        <w:t>城区水汽的来源少</w:t>
      </w:r>
      <w:r w:rsidRPr="00225144">
        <w:rPr>
          <w:rFonts w:ascii="Times New Roman" w:eastAsia="宋体" w:hAnsi="宋体"/>
          <w:sz w:val="24"/>
        </w:rPr>
        <w:t>,</w:t>
      </w:r>
      <w:r w:rsidRPr="00225144">
        <w:rPr>
          <w:rFonts w:ascii="Times New Roman" w:eastAsia="仿宋" w:hAnsi="仿宋"/>
          <w:sz w:val="24"/>
        </w:rPr>
        <w:t>主要原因是地表调蓄水体的湿地、森林减少</w:t>
      </w:r>
      <w:r w:rsidRPr="00225144">
        <w:rPr>
          <w:rFonts w:ascii="Times New Roman" w:eastAsia="宋体" w:hAnsi="宋体"/>
          <w:sz w:val="24"/>
        </w:rPr>
        <w:t>,</w:t>
      </w:r>
      <w:r w:rsidRPr="00225144">
        <w:rPr>
          <w:rFonts w:ascii="Times New Roman" w:eastAsia="仿宋" w:hAnsi="仿宋"/>
          <w:sz w:val="24"/>
        </w:rPr>
        <w:t>导致蒸腾量减少</w:t>
      </w:r>
      <w:r w:rsidRPr="00225144">
        <w:rPr>
          <w:rFonts w:ascii="Times New Roman" w:eastAsia="宋体" w:hAnsi="宋体"/>
          <w:sz w:val="24"/>
        </w:rPr>
        <w:t>,</w:t>
      </w:r>
      <w:r w:rsidRPr="00225144">
        <w:rPr>
          <w:rFonts w:ascii="Times New Roman" w:eastAsia="仿宋" w:hAnsi="仿宋"/>
          <w:sz w:val="24"/>
        </w:rPr>
        <w:t>地表径流流失速度快</w:t>
      </w:r>
      <w:r w:rsidRPr="00225144">
        <w:rPr>
          <w:rFonts w:ascii="Times New Roman" w:eastAsia="宋体" w:hAnsi="宋体"/>
          <w:sz w:val="24"/>
        </w:rPr>
        <w:t>,</w:t>
      </w:r>
      <w:r w:rsidRPr="00225144">
        <w:rPr>
          <w:rFonts w:ascii="Times New Roman" w:eastAsia="仿宋" w:hAnsi="仿宋"/>
          <w:sz w:val="24"/>
        </w:rPr>
        <w:t>且地面硬化多</w:t>
      </w:r>
      <w:r w:rsidRPr="00225144">
        <w:rPr>
          <w:rFonts w:ascii="Times New Roman" w:eastAsia="宋体" w:hAnsi="宋体"/>
          <w:sz w:val="24"/>
        </w:rPr>
        <w:t>,</w:t>
      </w:r>
      <w:r w:rsidRPr="00225144">
        <w:rPr>
          <w:rFonts w:ascii="Times New Roman" w:eastAsia="仿宋" w:hAnsi="仿宋"/>
          <w:sz w:val="24"/>
        </w:rPr>
        <w:t>导致水分无法调蓄在土壤和湿地中</w:t>
      </w:r>
      <w:r w:rsidRPr="00225144">
        <w:rPr>
          <w:rFonts w:ascii="Times New Roman" w:eastAsia="宋体" w:hAnsi="宋体"/>
          <w:sz w:val="24"/>
        </w:rPr>
        <w:t>,</w:t>
      </w:r>
      <w:r w:rsidRPr="00225144">
        <w:rPr>
          <w:rFonts w:ascii="Times New Roman" w:eastAsia="仿宋" w:hAnsi="仿宋"/>
          <w:sz w:val="24"/>
        </w:rPr>
        <w:t>也无法蒸发到空气中。第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低值主要出现在</w:t>
      </w:r>
      <w:r w:rsidRPr="00225144">
        <w:rPr>
          <w:rFonts w:ascii="Times New Roman" w:eastAsia="宋体" w:hAnsi="宋体"/>
          <w:sz w:val="24"/>
        </w:rPr>
        <w:t>5</w:t>
      </w:r>
      <w:r w:rsidRPr="00225144">
        <w:rPr>
          <w:rFonts w:ascii="Times New Roman" w:eastAsia="仿宋" w:hAnsi="仿宋"/>
          <w:sz w:val="24"/>
        </w:rPr>
        <w:t>时和</w:t>
      </w:r>
      <w:r w:rsidRPr="00225144">
        <w:rPr>
          <w:rFonts w:ascii="Times New Roman" w:eastAsia="宋体" w:hAnsi="宋体"/>
          <w:sz w:val="24"/>
        </w:rPr>
        <w:t>15</w:t>
      </w:r>
      <w:r w:rsidRPr="00225144">
        <w:rPr>
          <w:rFonts w:ascii="Times New Roman" w:eastAsia="仿宋" w:hAnsi="仿宋"/>
          <w:sz w:val="24"/>
        </w:rPr>
        <w:t>时。</w:t>
      </w:r>
      <w:r w:rsidRPr="00225144">
        <w:rPr>
          <w:rFonts w:ascii="Times New Roman" w:eastAsia="宋体" w:hAnsi="宋体"/>
          <w:sz w:val="24"/>
        </w:rPr>
        <w:t>5</w:t>
      </w:r>
      <w:r w:rsidRPr="00225144">
        <w:rPr>
          <w:rFonts w:ascii="Times New Roman" w:eastAsia="仿宋" w:hAnsi="仿宋"/>
          <w:sz w:val="24"/>
        </w:rPr>
        <w:t>时时近地面温度低</w:t>
      </w:r>
      <w:r w:rsidRPr="00225144">
        <w:rPr>
          <w:rFonts w:ascii="Times New Roman" w:eastAsia="宋体" w:hAnsi="宋体"/>
          <w:sz w:val="24"/>
        </w:rPr>
        <w:t>,</w:t>
      </w:r>
      <w:r w:rsidRPr="00225144">
        <w:rPr>
          <w:rFonts w:ascii="Times New Roman" w:eastAsia="仿宋" w:hAnsi="仿宋"/>
          <w:sz w:val="24"/>
        </w:rPr>
        <w:t>蒸发和蒸腾作用减弱</w:t>
      </w:r>
      <w:r w:rsidRPr="00225144">
        <w:rPr>
          <w:rFonts w:ascii="Times New Roman" w:eastAsia="宋体" w:hAnsi="宋体"/>
          <w:sz w:val="24"/>
        </w:rPr>
        <w:t>,</w:t>
      </w:r>
      <w:r w:rsidRPr="00225144">
        <w:rPr>
          <w:rFonts w:ascii="Times New Roman" w:eastAsia="仿宋" w:hAnsi="仿宋"/>
          <w:sz w:val="24"/>
        </w:rPr>
        <w:t>水汽容易凝结在地表。</w:t>
      </w:r>
      <w:r w:rsidRPr="00225144">
        <w:rPr>
          <w:rFonts w:ascii="Times New Roman" w:eastAsia="宋体" w:hAnsi="宋体"/>
          <w:sz w:val="24"/>
        </w:rPr>
        <w:t>15</w:t>
      </w:r>
      <w:r w:rsidRPr="00225144">
        <w:rPr>
          <w:rFonts w:ascii="Times New Roman" w:eastAsia="仿宋" w:hAnsi="仿宋"/>
          <w:sz w:val="24"/>
        </w:rPr>
        <w:t>时时大气温度高</w:t>
      </w:r>
      <w:r w:rsidRPr="00225144">
        <w:rPr>
          <w:rFonts w:ascii="Times New Roman" w:eastAsia="宋体" w:hAnsi="宋体"/>
          <w:sz w:val="24"/>
        </w:rPr>
        <w:t>,</w:t>
      </w:r>
      <w:r w:rsidRPr="00225144">
        <w:rPr>
          <w:rFonts w:ascii="Times New Roman" w:eastAsia="仿宋" w:hAnsi="仿宋"/>
          <w:sz w:val="24"/>
        </w:rPr>
        <w:t>地面温度高</w:t>
      </w:r>
      <w:r w:rsidRPr="00225144">
        <w:rPr>
          <w:rFonts w:ascii="Times New Roman" w:eastAsia="宋体" w:hAnsi="宋体"/>
          <w:sz w:val="24"/>
        </w:rPr>
        <w:t>,</w:t>
      </w:r>
      <w:r w:rsidRPr="00225144">
        <w:rPr>
          <w:rFonts w:ascii="Times New Roman" w:eastAsia="仿宋" w:hAnsi="仿宋"/>
          <w:sz w:val="24"/>
        </w:rPr>
        <w:t>大气对流运动比较强烈</w:t>
      </w:r>
      <w:r w:rsidRPr="00225144">
        <w:rPr>
          <w:rFonts w:ascii="Times New Roman" w:eastAsia="宋体" w:hAnsi="宋体"/>
          <w:sz w:val="24"/>
        </w:rPr>
        <w:t>,</w:t>
      </w:r>
      <w:r w:rsidRPr="00225144">
        <w:rPr>
          <w:rFonts w:ascii="Times New Roman" w:eastAsia="仿宋" w:hAnsi="仿宋"/>
          <w:sz w:val="24"/>
        </w:rPr>
        <w:t>将近地面水汽输送至高层</w:t>
      </w:r>
      <w:r w:rsidRPr="00225144">
        <w:rPr>
          <w:rFonts w:ascii="Times New Roman" w:eastAsia="宋体" w:hAnsi="宋体"/>
          <w:sz w:val="24"/>
        </w:rPr>
        <w:t>,</w:t>
      </w:r>
      <w:r w:rsidRPr="00225144">
        <w:rPr>
          <w:rFonts w:ascii="Times New Roman" w:eastAsia="仿宋" w:hAnsi="仿宋"/>
          <w:sz w:val="24"/>
        </w:rPr>
        <w:t>所以近地面单位体积空气内水汽含量少。两者选其一分析即可。</w:t>
      </w:r>
    </w:p>
    <w:p w:rsidR="00677986" w:rsidRPr="00370D9A" w:rsidRDefault="00677986" w:rsidP="00370D9A"/>
    <w:sectPr w:rsidR="00677986" w:rsidRPr="00370D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CDD" w:rsidRDefault="005D3CDD">
      <w:r>
        <w:separator/>
      </w:r>
    </w:p>
  </w:endnote>
  <w:endnote w:type="continuationSeparator" w:id="1">
    <w:p w:rsidR="005D3CDD" w:rsidRDefault="005D3C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CDD" w:rsidRDefault="005D3CDD">
      <w:r>
        <w:separator/>
      </w:r>
    </w:p>
  </w:footnote>
  <w:footnote w:type="continuationSeparator" w:id="1">
    <w:p w:rsidR="005D3CDD" w:rsidRDefault="005D3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FA2"/>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3403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3CDD"/>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082C3-1765-438F-969E-7E9E53FD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2021-10-20T03:27:00Z</dcterms:created>
  <dcterms:modified xsi:type="dcterms:W3CDTF">2022-04-26T06:51:00Z</dcterms:modified>
</cp:coreProperties>
</file>