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5A02" w:rsidRDefault="001A3D62" w:rsidP="001A3D62">
      <w:pPr>
        <w:tabs>
          <w:tab w:val="left" w:pos="1871"/>
          <w:tab w:val="left" w:pos="3407"/>
          <w:tab w:val="left" w:pos="4949"/>
          <w:tab w:val="left" w:pos="6599"/>
        </w:tabs>
        <w:jc w:val="center"/>
        <w:rPr>
          <w:rFonts w:ascii="Times New Roman" w:eastAsia="宋体" w:hAnsi="宋体"/>
          <w:b/>
          <w:sz w:val="42"/>
        </w:rPr>
      </w:pPr>
      <w:r w:rsidRPr="00E25EFA">
        <w:rPr>
          <w:rFonts w:ascii="Times New Roman" w:eastAsia="宋体" w:hAnsi="Times New Roman"/>
          <w:b/>
          <w:sz w:val="42"/>
        </w:rPr>
        <w:t>2024</w:t>
      </w:r>
      <w:r w:rsidRPr="00E25EFA">
        <w:rPr>
          <w:rFonts w:ascii="Times New Roman" w:eastAsia="宋体" w:hAnsi="宋体"/>
          <w:b/>
          <w:sz w:val="42"/>
        </w:rPr>
        <w:t>年普通高等学校</w:t>
      </w:r>
      <w:bookmarkStart w:id="0" w:name="_GoBack"/>
      <w:bookmarkEnd w:id="0"/>
      <w:r w:rsidRPr="00E25EFA">
        <w:rPr>
          <w:rFonts w:ascii="Times New Roman" w:eastAsia="宋体" w:hAnsi="宋体"/>
          <w:b/>
          <w:sz w:val="42"/>
        </w:rPr>
        <w:t>招生全国统一考试</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Arial" w:eastAsia="黑体" w:hAnsi="黑体"/>
          <w:sz w:val="42"/>
        </w:rPr>
        <w:t>地理</w:t>
      </w:r>
      <w:r w:rsidRPr="00E25EFA">
        <w:rPr>
          <w:rFonts w:ascii="Times New Roman" w:eastAsia="宋体" w:hAnsi="宋体"/>
          <w:sz w:val="42"/>
        </w:rPr>
        <w:t>(</w:t>
      </w:r>
      <w:r w:rsidRPr="00E25EFA">
        <w:rPr>
          <w:rFonts w:ascii="Arial" w:eastAsia="黑体" w:hAnsi="黑体"/>
          <w:sz w:val="42"/>
        </w:rPr>
        <w:t>湖北卷</w:t>
      </w:r>
      <w:r w:rsidRPr="00E25EFA">
        <w:rPr>
          <w:rFonts w:ascii="Times New Roman" w:eastAsia="宋体" w:hAnsi="宋体"/>
          <w:sz w:val="42"/>
        </w:rPr>
        <w:t>)</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rPr>
        <w:t>一、选择题</w:t>
      </w:r>
      <w:r w:rsidRPr="00E25EFA">
        <w:rPr>
          <w:rFonts w:ascii="Times New Roman" w:eastAsia="宋体" w:hAnsi="宋体"/>
        </w:rPr>
        <w:t>:</w:t>
      </w:r>
      <w:r w:rsidRPr="00E25EFA">
        <w:rPr>
          <w:rFonts w:ascii="Arial" w:eastAsia="黑体" w:hAnsi="黑体"/>
        </w:rPr>
        <w:t>本题共</w:t>
      </w:r>
      <w:r w:rsidRPr="00E25EFA">
        <w:rPr>
          <w:rFonts w:ascii="Times New Roman" w:eastAsia="宋体" w:hAnsi="宋体"/>
        </w:rPr>
        <w:t>15</w:t>
      </w:r>
      <w:r w:rsidRPr="00E25EFA">
        <w:rPr>
          <w:rFonts w:ascii="Arial" w:eastAsia="黑体" w:hAnsi="黑体"/>
        </w:rPr>
        <w:t>小题</w:t>
      </w:r>
      <w:r w:rsidRPr="00E25EFA">
        <w:rPr>
          <w:rFonts w:ascii="Times New Roman" w:eastAsia="宋体" w:hAnsi="宋体"/>
        </w:rPr>
        <w:t>,</w:t>
      </w:r>
      <w:r w:rsidRPr="00E25EFA">
        <w:rPr>
          <w:rFonts w:ascii="Arial" w:eastAsia="黑体" w:hAnsi="黑体"/>
        </w:rPr>
        <w:t>每小题</w:t>
      </w:r>
      <w:r w:rsidRPr="00E25EFA">
        <w:rPr>
          <w:rFonts w:ascii="Times New Roman" w:eastAsia="宋体" w:hAnsi="宋体"/>
        </w:rPr>
        <w:t>3</w:t>
      </w:r>
      <w:r w:rsidRPr="00E25EFA">
        <w:rPr>
          <w:rFonts w:ascii="Arial" w:eastAsia="黑体" w:hAnsi="黑体"/>
        </w:rPr>
        <w:t>分</w:t>
      </w:r>
      <w:r w:rsidRPr="00E25EFA">
        <w:rPr>
          <w:rFonts w:ascii="Times New Roman" w:eastAsia="宋体" w:hAnsi="宋体"/>
        </w:rPr>
        <w:t>,</w:t>
      </w:r>
      <w:r w:rsidRPr="00E25EFA">
        <w:rPr>
          <w:rFonts w:ascii="Arial" w:eastAsia="黑体" w:hAnsi="黑体"/>
        </w:rPr>
        <w:t>共</w:t>
      </w:r>
      <w:r w:rsidRPr="00E25EFA">
        <w:rPr>
          <w:rFonts w:ascii="Times New Roman" w:eastAsia="宋体" w:hAnsi="宋体"/>
        </w:rPr>
        <w:t>45</w:t>
      </w:r>
      <w:r w:rsidRPr="00E25EFA">
        <w:rPr>
          <w:rFonts w:ascii="Arial" w:eastAsia="黑体" w:hAnsi="黑体"/>
        </w:rPr>
        <w:t>分。在每小题给出的四个选项中</w:t>
      </w:r>
      <w:r w:rsidRPr="00E25EFA">
        <w:rPr>
          <w:rFonts w:ascii="Times New Roman" w:eastAsia="宋体" w:hAnsi="宋体"/>
        </w:rPr>
        <w:t>,</w:t>
      </w:r>
      <w:r w:rsidRPr="00E25EFA">
        <w:rPr>
          <w:rFonts w:ascii="Arial" w:eastAsia="黑体" w:hAnsi="黑体"/>
        </w:rPr>
        <w:t>只有一项是符合题目要求的。</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cs="Times New Roman"/>
        </w:rPr>
        <w:t>“</w:t>
      </w:r>
      <w:r w:rsidRPr="00E25EFA">
        <w:rPr>
          <w:rFonts w:ascii="Times New Roman" w:eastAsia="楷体" w:hAnsi="楷体"/>
        </w:rPr>
        <w:t>看樱花</w:t>
      </w:r>
      <w:r w:rsidRPr="00E25EFA">
        <w:rPr>
          <w:rFonts w:ascii="Times New Roman" w:eastAsia="宋体" w:hAnsi="宋体"/>
        </w:rPr>
        <w:t>,</w:t>
      </w:r>
      <w:r w:rsidRPr="00E25EFA">
        <w:rPr>
          <w:rFonts w:ascii="Times New Roman" w:eastAsia="楷体" w:hAnsi="楷体"/>
        </w:rPr>
        <w:t>到武大</w:t>
      </w:r>
      <w:r w:rsidRPr="00E25EFA">
        <w:rPr>
          <w:rFonts w:ascii="Times New Roman" w:eastAsia="宋体" w:hAnsi="Times New Roman" w:cs="Times New Roman"/>
        </w:rPr>
        <w:t>”</w:t>
      </w:r>
      <w:r w:rsidRPr="00E25EFA">
        <w:rPr>
          <w:rFonts w:ascii="Times New Roman" w:eastAsia="楷体" w:hAnsi="楷体"/>
        </w:rPr>
        <w:t>。每年三月</w:t>
      </w:r>
      <w:r w:rsidRPr="00E25EFA">
        <w:rPr>
          <w:rFonts w:ascii="Times New Roman" w:eastAsia="宋体" w:hAnsi="宋体"/>
        </w:rPr>
        <w:t>,</w:t>
      </w:r>
      <w:r w:rsidRPr="00E25EFA">
        <w:rPr>
          <w:rFonts w:ascii="Times New Roman" w:eastAsia="楷体" w:hAnsi="楷体"/>
        </w:rPr>
        <w:t>成千上万游客的浪漫约定</w:t>
      </w:r>
      <w:r w:rsidRPr="00E25EFA">
        <w:rPr>
          <w:rFonts w:ascii="Times New Roman" w:eastAsia="宋体" w:hAnsi="宋体"/>
        </w:rPr>
        <w:t>,</w:t>
      </w:r>
      <w:r w:rsidRPr="00E25EFA">
        <w:rPr>
          <w:rFonts w:ascii="Times New Roman" w:eastAsia="楷体" w:hAnsi="楷体"/>
        </w:rPr>
        <w:t>就是到樱顶赏珞樱。</w:t>
      </w:r>
      <w:r w:rsidRPr="00E25EFA">
        <w:rPr>
          <w:rFonts w:ascii="Times New Roman" w:eastAsia="宋体" w:hAnsi="宋体"/>
        </w:rPr>
        <w:t>#</w:t>
      </w:r>
      <w:r w:rsidRPr="00E25EFA">
        <w:rPr>
          <w:rFonts w:ascii="Times New Roman" w:eastAsia="楷体" w:hAnsi="楷体"/>
        </w:rPr>
        <w:t>武大樱花开了吗</w:t>
      </w:r>
      <w:r w:rsidRPr="00E25EFA">
        <w:rPr>
          <w:rFonts w:ascii="Times New Roman" w:eastAsia="宋体" w:hAnsi="宋体"/>
        </w:rPr>
        <w:t>#</w:t>
      </w:r>
      <w:r w:rsidRPr="00E25EFA">
        <w:rPr>
          <w:rFonts w:ascii="Times New Roman" w:eastAsia="楷体" w:hAnsi="楷体"/>
        </w:rPr>
        <w:t>这一关于武汉大学樱花花期的话题频频登上热搜。樱花盛开时节</w:t>
      </w:r>
      <w:r w:rsidRPr="00E25EFA">
        <w:rPr>
          <w:rFonts w:ascii="Times New Roman" w:eastAsia="宋体" w:hAnsi="宋体"/>
        </w:rPr>
        <w:t>,</w:t>
      </w:r>
      <w:r w:rsidRPr="00E25EFA">
        <w:rPr>
          <w:rFonts w:ascii="Times New Roman" w:eastAsia="楷体" w:hAnsi="楷体"/>
        </w:rPr>
        <w:t>樱花大道洁白如雪</w:t>
      </w:r>
      <w:r w:rsidRPr="00E25EFA">
        <w:rPr>
          <w:rFonts w:ascii="Times New Roman" w:eastAsia="宋体" w:hAnsi="宋体"/>
        </w:rPr>
        <w:t>,</w:t>
      </w:r>
      <w:r w:rsidRPr="00E25EFA">
        <w:rPr>
          <w:rFonts w:ascii="Times New Roman" w:eastAsia="楷体" w:hAnsi="楷体"/>
        </w:rPr>
        <w:t>灿若云霞</w:t>
      </w:r>
      <w:r w:rsidRPr="00E25EFA">
        <w:rPr>
          <w:rFonts w:ascii="Times New Roman" w:eastAsia="宋体" w:hAnsi="宋体"/>
        </w:rPr>
        <w:t>,</w:t>
      </w:r>
      <w:r w:rsidRPr="00E25EFA">
        <w:rPr>
          <w:rFonts w:ascii="Times New Roman" w:eastAsia="楷体" w:hAnsi="楷体"/>
        </w:rPr>
        <w:t>珞樱缤纷</w:t>
      </w:r>
      <w:r w:rsidRPr="00E25EFA">
        <w:rPr>
          <w:rFonts w:ascii="Times New Roman" w:eastAsia="宋体" w:hAnsi="宋体"/>
        </w:rPr>
        <w:t>,</w:t>
      </w:r>
      <w:r w:rsidRPr="00E25EFA">
        <w:rPr>
          <w:rFonts w:ascii="Times New Roman" w:eastAsia="楷体" w:hAnsi="楷体"/>
        </w:rPr>
        <w:t>美不胜收。根据物候学理论</w:t>
      </w:r>
      <w:r w:rsidRPr="00E25EFA">
        <w:rPr>
          <w:rFonts w:ascii="Times New Roman" w:eastAsia="宋体" w:hAnsi="宋体"/>
        </w:rPr>
        <w:t>,</w:t>
      </w:r>
      <w:r w:rsidRPr="00E25EFA">
        <w:rPr>
          <w:rFonts w:ascii="Times New Roman" w:eastAsia="楷体" w:hAnsi="楷体"/>
        </w:rPr>
        <w:t>气候条件对植物开花早晚有重要影响。下表反映</w:t>
      </w:r>
      <w:r w:rsidRPr="00E25EFA">
        <w:rPr>
          <w:rFonts w:ascii="Times New Roman" w:eastAsia="宋体" w:hAnsi="宋体"/>
        </w:rPr>
        <w:t>1947~2022</w:t>
      </w:r>
      <w:r w:rsidRPr="00E25EFA">
        <w:rPr>
          <w:rFonts w:ascii="Times New Roman" w:eastAsia="楷体" w:hAnsi="楷体"/>
        </w:rPr>
        <w:t>年武汉大学樱花花期的变化情况。如图示意武汉大学樱花景观。据此完成</w:t>
      </w:r>
      <w:r w:rsidRPr="00E25EFA">
        <w:rPr>
          <w:rFonts w:ascii="Times New Roman" w:eastAsia="宋体" w:hAnsi="宋体"/>
        </w:rPr>
        <w:t>1~3</w:t>
      </w:r>
      <w:r w:rsidRPr="00E25EFA">
        <w:rPr>
          <w:rFonts w:ascii="Times New Roman" w:eastAsia="楷体" w:hAnsi="楷体"/>
        </w:rPr>
        <w:t>题。</w:t>
      </w:r>
    </w:p>
    <w:p w:rsidR="001A3D62" w:rsidRDefault="001A3D62" w:rsidP="001A3D62">
      <w:pPr>
        <w:tabs>
          <w:tab w:val="left" w:pos="1871"/>
          <w:tab w:val="left" w:pos="3407"/>
          <w:tab w:val="left" w:pos="4949"/>
          <w:tab w:val="left" w:pos="6599"/>
        </w:tabs>
        <w:jc w:val="center"/>
      </w:pPr>
      <w:r w:rsidRPr="00E25EFA">
        <w:rPr>
          <w:rFonts w:ascii="Times New Roman" w:eastAsia="宋体" w:hAnsi="宋体"/>
          <w:noProof/>
        </w:rPr>
        <w:drawing>
          <wp:inline distT="0" distB="0" distL="0" distR="0">
            <wp:extent cx="1600920" cy="977400"/>
            <wp:effectExtent l="0" t="0" r="0" b="0"/>
            <wp:docPr id="50" name="24CHBD01.eps" descr="id:2147484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1600920" cy="977400"/>
                    </a:xfrm>
                    <a:prstGeom prst="rect">
                      <a:avLst/>
                    </a:prstGeom>
                  </pic:spPr>
                </pic:pic>
              </a:graphicData>
            </a:graphic>
          </wp:inline>
        </w:drawing>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5199"/>
        <w:gridCol w:w="1898"/>
        <w:gridCol w:w="1976"/>
      </w:tblGrid>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Arial" w:eastAsia="黑体" w:hAnsi="黑体"/>
                <w:sz w:val="18"/>
              </w:rPr>
              <w:t>年份</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Arial" w:eastAsia="黑体" w:hAnsi="黑体"/>
                <w:sz w:val="18"/>
              </w:rPr>
              <w:t>平均十年开花日期</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Arial" w:eastAsia="黑体" w:hAnsi="黑体"/>
                <w:sz w:val="18"/>
              </w:rPr>
              <w:t>平均十年落花日期</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1947~1956</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22</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4</w:t>
            </w:r>
            <w:r w:rsidRPr="00E25EFA">
              <w:rPr>
                <w:rFonts w:ascii="Times New Roman" w:eastAsia="楷体" w:hAnsi="楷体"/>
                <w:sz w:val="18"/>
              </w:rPr>
              <w:t>月</w:t>
            </w:r>
            <w:r w:rsidRPr="00E25EFA">
              <w:rPr>
                <w:rFonts w:ascii="Times New Roman" w:eastAsia="宋体" w:hAnsi="宋体"/>
                <w:sz w:val="18"/>
              </w:rPr>
              <w:t>2</w:t>
            </w:r>
            <w:r w:rsidRPr="00E25EFA">
              <w:rPr>
                <w:rFonts w:ascii="Times New Roman" w:eastAsia="楷体" w:hAnsi="楷体"/>
                <w:sz w:val="18"/>
              </w:rPr>
              <w:t>日</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1957~1966</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21</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4</w:t>
            </w:r>
            <w:r w:rsidRPr="00E25EFA">
              <w:rPr>
                <w:rFonts w:ascii="Times New Roman" w:eastAsia="楷体" w:hAnsi="楷体"/>
                <w:sz w:val="18"/>
              </w:rPr>
              <w:t>月</w:t>
            </w:r>
            <w:r w:rsidRPr="00E25EFA">
              <w:rPr>
                <w:rFonts w:ascii="Times New Roman" w:eastAsia="宋体" w:hAnsi="宋体"/>
                <w:sz w:val="18"/>
              </w:rPr>
              <w:t>2</w:t>
            </w:r>
            <w:r w:rsidRPr="00E25EFA">
              <w:rPr>
                <w:rFonts w:ascii="Times New Roman" w:eastAsia="楷体" w:hAnsi="楷体"/>
                <w:sz w:val="18"/>
              </w:rPr>
              <w:t>日</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1967~1976</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23</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4</w:t>
            </w:r>
            <w:r w:rsidRPr="00E25EFA">
              <w:rPr>
                <w:rFonts w:ascii="Times New Roman" w:eastAsia="楷体" w:hAnsi="楷体"/>
                <w:sz w:val="18"/>
              </w:rPr>
              <w:t>月</w:t>
            </w:r>
            <w:r w:rsidRPr="00E25EFA">
              <w:rPr>
                <w:rFonts w:ascii="Times New Roman" w:eastAsia="宋体" w:hAnsi="宋体"/>
                <w:sz w:val="18"/>
              </w:rPr>
              <w:t>5</w:t>
            </w:r>
            <w:r w:rsidRPr="00E25EFA">
              <w:rPr>
                <w:rFonts w:ascii="Times New Roman" w:eastAsia="楷体" w:hAnsi="楷体"/>
                <w:sz w:val="18"/>
              </w:rPr>
              <w:t>日</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1977~1986</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18</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4</w:t>
            </w:r>
            <w:r w:rsidRPr="00E25EFA">
              <w:rPr>
                <w:rFonts w:ascii="Times New Roman" w:eastAsia="楷体" w:hAnsi="楷体"/>
                <w:sz w:val="18"/>
              </w:rPr>
              <w:t>月</w:t>
            </w:r>
            <w:r w:rsidRPr="00E25EFA">
              <w:rPr>
                <w:rFonts w:ascii="Times New Roman" w:eastAsia="宋体" w:hAnsi="宋体"/>
                <w:sz w:val="18"/>
              </w:rPr>
              <w:t>1</w:t>
            </w:r>
            <w:r w:rsidRPr="00E25EFA">
              <w:rPr>
                <w:rFonts w:ascii="Times New Roman" w:eastAsia="楷体" w:hAnsi="楷体"/>
                <w:sz w:val="18"/>
              </w:rPr>
              <w:t>日</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1987~1996</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13</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4</w:t>
            </w:r>
            <w:r w:rsidRPr="00E25EFA">
              <w:rPr>
                <w:rFonts w:ascii="Times New Roman" w:eastAsia="楷体" w:hAnsi="楷体"/>
                <w:sz w:val="18"/>
              </w:rPr>
              <w:t>月</w:t>
            </w:r>
            <w:r w:rsidRPr="00E25EFA">
              <w:rPr>
                <w:rFonts w:ascii="Times New Roman" w:eastAsia="宋体" w:hAnsi="宋体"/>
                <w:sz w:val="18"/>
              </w:rPr>
              <w:t>1</w:t>
            </w:r>
            <w:r w:rsidRPr="00E25EFA">
              <w:rPr>
                <w:rFonts w:ascii="Times New Roman" w:eastAsia="楷体" w:hAnsi="楷体"/>
                <w:sz w:val="18"/>
              </w:rPr>
              <w:t>日</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1997~2006</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13</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31</w:t>
            </w:r>
            <w:r w:rsidRPr="00E25EFA">
              <w:rPr>
                <w:rFonts w:ascii="Times New Roman" w:eastAsia="楷体" w:hAnsi="楷体"/>
                <w:sz w:val="18"/>
              </w:rPr>
              <w:t>日</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2007~2016</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12</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28</w:t>
            </w:r>
            <w:r w:rsidRPr="00E25EFA">
              <w:rPr>
                <w:rFonts w:ascii="Times New Roman" w:eastAsia="楷体" w:hAnsi="楷体"/>
                <w:sz w:val="18"/>
              </w:rPr>
              <w:t>日</w:t>
            </w:r>
          </w:p>
        </w:tc>
      </w:tr>
      <w:tr w:rsidR="001A3D62" w:rsidRPr="00E25EFA" w:rsidTr="002D5CF0">
        <w:trPr>
          <w:jc w:val="center"/>
        </w:trPr>
        <w:tc>
          <w:tcPr>
            <w:tcW w:w="2865"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2017~2022</w:t>
            </w:r>
          </w:p>
        </w:tc>
        <w:tc>
          <w:tcPr>
            <w:tcW w:w="1046"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9</w:t>
            </w:r>
            <w:r w:rsidRPr="00E25EFA">
              <w:rPr>
                <w:rFonts w:ascii="Times New Roman" w:eastAsia="楷体" w:hAnsi="楷体"/>
                <w:sz w:val="18"/>
              </w:rPr>
              <w:t>日</w:t>
            </w:r>
          </w:p>
        </w:tc>
        <w:tc>
          <w:tcPr>
            <w:tcW w:w="1089" w:type="pct"/>
            <w:shd w:val="clear" w:color="auto" w:fill="auto"/>
            <w:tcMar>
              <w:left w:w="0" w:type="dxa"/>
              <w:right w:w="0" w:type="dxa"/>
            </w:tcMar>
            <w:vAlign w:val="center"/>
          </w:tcPr>
          <w:p w:rsidR="001A3D62" w:rsidRPr="00E25EFA" w:rsidRDefault="001A3D62" w:rsidP="005E0402">
            <w:pPr>
              <w:tabs>
                <w:tab w:val="left" w:pos="1871"/>
                <w:tab w:val="left" w:pos="3407"/>
                <w:tab w:val="left" w:pos="4949"/>
                <w:tab w:val="left" w:pos="6599"/>
              </w:tabs>
              <w:rPr>
                <w:sz w:val="18"/>
              </w:rPr>
            </w:pPr>
            <w:r w:rsidRPr="00E25EFA">
              <w:rPr>
                <w:rFonts w:ascii="Times New Roman" w:eastAsia="宋体" w:hAnsi="宋体"/>
                <w:sz w:val="18"/>
              </w:rPr>
              <w:t>3</w:t>
            </w:r>
            <w:r w:rsidRPr="00E25EFA">
              <w:rPr>
                <w:rFonts w:ascii="Times New Roman" w:eastAsia="楷体" w:hAnsi="楷体"/>
                <w:sz w:val="18"/>
              </w:rPr>
              <w:t>月</w:t>
            </w:r>
            <w:r w:rsidRPr="00E25EFA">
              <w:rPr>
                <w:rFonts w:ascii="Times New Roman" w:eastAsia="宋体" w:hAnsi="宋体"/>
                <w:sz w:val="18"/>
              </w:rPr>
              <w:t>25</w:t>
            </w:r>
            <w:r w:rsidRPr="00E25EFA">
              <w:rPr>
                <w:rFonts w:ascii="Times New Roman" w:eastAsia="楷体" w:hAnsi="楷体"/>
                <w:sz w:val="18"/>
              </w:rPr>
              <w:t>日</w:t>
            </w:r>
          </w:p>
        </w:tc>
      </w:tr>
    </w:tbl>
    <w:p w:rsidR="001A3D62"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w:t>
      </w:r>
      <w:r w:rsidRPr="00E25EFA">
        <w:rPr>
          <w:rFonts w:ascii="Times New Roman" w:eastAsia="宋体" w:hAnsi="Times New Roman" w:cs="Times New Roman"/>
        </w:rPr>
        <w:t>.</w:t>
      </w:r>
      <w:r w:rsidRPr="00E25EFA">
        <w:rPr>
          <w:rFonts w:ascii="Times New Roman" w:eastAsia="宋体" w:hAnsi="宋体"/>
        </w:rPr>
        <w:t>据上表数据分析可知</w:t>
      </w:r>
      <w:r w:rsidRPr="00E25EFA">
        <w:rPr>
          <w:rFonts w:ascii="Times New Roman" w:eastAsia="宋体" w:hAnsi="宋体"/>
        </w:rPr>
        <w:t>,</w:t>
      </w:r>
      <w:r w:rsidRPr="00E25EFA">
        <w:rPr>
          <w:rFonts w:ascii="Times New Roman" w:eastAsia="宋体" w:hAnsi="宋体"/>
        </w:rPr>
        <w:t>武汉大学樱花绽放日期总体上</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B</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显著提前</w:t>
      </w:r>
      <w:r w:rsidRPr="00E25EFA">
        <w:rPr>
          <w:rFonts w:ascii="Times New Roman" w:eastAsia="宋体" w:hAnsi="宋体"/>
        </w:rPr>
        <w:t>,</w:t>
      </w:r>
      <w:r w:rsidRPr="00E25EFA">
        <w:rPr>
          <w:rFonts w:ascii="Times New Roman" w:eastAsia="宋体" w:hAnsi="宋体"/>
        </w:rPr>
        <w:t>但花期更短</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显著提前</w:t>
      </w:r>
      <w:r w:rsidRPr="00E25EFA">
        <w:rPr>
          <w:rFonts w:ascii="Times New Roman" w:eastAsia="宋体" w:hAnsi="宋体"/>
        </w:rPr>
        <w:t>,</w:t>
      </w:r>
      <w:r w:rsidRPr="00E25EFA">
        <w:rPr>
          <w:rFonts w:ascii="Times New Roman" w:eastAsia="宋体" w:hAnsi="宋体"/>
        </w:rPr>
        <w:t>但花期更长</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明显推迟</w:t>
      </w:r>
      <w:r w:rsidRPr="00E25EFA">
        <w:rPr>
          <w:rFonts w:ascii="Times New Roman" w:eastAsia="宋体" w:hAnsi="宋体"/>
        </w:rPr>
        <w:t>,</w:t>
      </w:r>
      <w:r w:rsidRPr="00E25EFA">
        <w:rPr>
          <w:rFonts w:ascii="Times New Roman" w:eastAsia="宋体" w:hAnsi="宋体"/>
        </w:rPr>
        <w:t>但花期更短</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明显推迟</w:t>
      </w:r>
      <w:r w:rsidRPr="00E25EFA">
        <w:rPr>
          <w:rFonts w:ascii="Times New Roman" w:eastAsia="宋体" w:hAnsi="宋体"/>
        </w:rPr>
        <w:t>,</w:t>
      </w:r>
      <w:r w:rsidRPr="00E25EFA">
        <w:rPr>
          <w:rFonts w:ascii="Times New Roman" w:eastAsia="宋体" w:hAnsi="宋体"/>
        </w:rPr>
        <w:t>但花期更长</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2</w:t>
      </w:r>
      <w:r w:rsidRPr="00E25EFA">
        <w:rPr>
          <w:rFonts w:ascii="Times New Roman" w:eastAsia="宋体" w:hAnsi="Times New Roman" w:cs="Times New Roman"/>
        </w:rPr>
        <w:t>.</w:t>
      </w:r>
      <w:r w:rsidRPr="00E25EFA">
        <w:rPr>
          <w:rFonts w:ascii="Times New Roman" w:eastAsia="宋体" w:hAnsi="宋体"/>
        </w:rPr>
        <w:t>推测影响武汉大学樱花开花早晚的主要气象因素是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A</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气温</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气压</w:t>
      </w:r>
      <w:r w:rsidRPr="00E25EFA">
        <w:rPr>
          <w:rFonts w:ascii="Times New Roman" w:eastAsia="宋体" w:hAnsi="宋体"/>
        </w:rPr>
        <w:tab/>
        <w:t>C</w:t>
      </w:r>
      <w:r w:rsidRPr="00E25EFA">
        <w:rPr>
          <w:rFonts w:ascii="Times New Roman" w:eastAsia="宋体" w:hAnsi="Times New Roman" w:cs="Times New Roman"/>
        </w:rPr>
        <w:t>.</w:t>
      </w:r>
      <w:r w:rsidRPr="00E25EFA">
        <w:rPr>
          <w:rFonts w:ascii="Times New Roman" w:eastAsia="宋体" w:hAnsi="宋体"/>
        </w:rPr>
        <w:t>降水</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日照</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3</w:t>
      </w:r>
      <w:r w:rsidRPr="00E25EFA">
        <w:rPr>
          <w:rFonts w:ascii="Times New Roman" w:eastAsia="宋体" w:hAnsi="Times New Roman" w:cs="Times New Roman"/>
        </w:rPr>
        <w:t>.</w:t>
      </w:r>
      <w:r w:rsidRPr="00E25EFA">
        <w:rPr>
          <w:rFonts w:ascii="Times New Roman" w:eastAsia="宋体" w:hAnsi="宋体"/>
        </w:rPr>
        <w:t>武汉大学作为全国知名度极高的赏樱地</w:t>
      </w:r>
      <w:r w:rsidRPr="00E25EFA">
        <w:rPr>
          <w:rFonts w:ascii="Times New Roman" w:eastAsia="宋体" w:hAnsi="宋体"/>
        </w:rPr>
        <w:t>,</w:t>
      </w:r>
      <w:r w:rsidRPr="00E25EFA">
        <w:rPr>
          <w:rFonts w:ascii="Times New Roman" w:eastAsia="宋体" w:hAnsi="宋体"/>
        </w:rPr>
        <w:t>其独特魅力在于</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C</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自然环境优美</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基础设施完善</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人文底蕴深厚</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学术大师云集</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第</w:t>
      </w:r>
      <w:r w:rsidRPr="00E25EFA">
        <w:rPr>
          <w:rFonts w:ascii="Times New Roman" w:eastAsia="宋体" w:hAnsi="宋体"/>
        </w:rPr>
        <w:t>1</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考查物候现象的变化。根据表中数据</w:t>
      </w:r>
      <w:r w:rsidRPr="00E25EFA">
        <w:rPr>
          <w:rFonts w:ascii="Times New Roman" w:eastAsia="宋体" w:hAnsi="宋体"/>
        </w:rPr>
        <w:t>,</w:t>
      </w:r>
      <w:r w:rsidRPr="00E25EFA">
        <w:rPr>
          <w:rFonts w:ascii="Times New Roman" w:eastAsia="楷体" w:hAnsi="楷体"/>
        </w:rPr>
        <w:t>可以看出武汉大学樱花绽放的日期总体上呈现出显著提前的趋势</w:t>
      </w:r>
      <w:r w:rsidRPr="00E25EFA">
        <w:rPr>
          <w:rFonts w:ascii="Times New Roman" w:eastAsia="宋体" w:hAnsi="宋体"/>
        </w:rPr>
        <w:t>,</w:t>
      </w:r>
      <w:r w:rsidRPr="00E25EFA">
        <w:rPr>
          <w:rFonts w:ascii="Times New Roman" w:eastAsia="楷体" w:hAnsi="楷体"/>
        </w:rPr>
        <w:t>同时</w:t>
      </w:r>
      <w:r w:rsidRPr="00E25EFA">
        <w:rPr>
          <w:rFonts w:ascii="Times New Roman" w:eastAsia="宋体" w:hAnsi="宋体"/>
        </w:rPr>
        <w:t>,</w:t>
      </w:r>
      <w:r w:rsidRPr="00E25EFA">
        <w:rPr>
          <w:rFonts w:ascii="Times New Roman" w:eastAsia="楷体" w:hAnsi="楷体"/>
        </w:rPr>
        <w:t>表格数据还显示了樱花花期的时长有延长的趋势。故</w:t>
      </w:r>
      <w:r w:rsidRPr="00E25EFA">
        <w:rPr>
          <w:rFonts w:ascii="Times New Roman" w:eastAsia="宋体" w:hAnsi="宋体"/>
        </w:rPr>
        <w:t>B</w:t>
      </w:r>
      <w:r w:rsidRPr="00E25EFA">
        <w:rPr>
          <w:rFonts w:ascii="Times New Roman" w:eastAsia="楷体" w:hAnsi="楷体"/>
        </w:rPr>
        <w:t>选项正确。第</w:t>
      </w:r>
      <w:r w:rsidRPr="00E25EFA">
        <w:rPr>
          <w:rFonts w:ascii="Times New Roman" w:eastAsia="宋体" w:hAnsi="宋体"/>
        </w:rPr>
        <w:t>2</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考查影响植物物候的因素。樱花作为季节性开花植物</w:t>
      </w:r>
      <w:r w:rsidRPr="00E25EFA">
        <w:rPr>
          <w:rFonts w:ascii="Times New Roman" w:eastAsia="宋体" w:hAnsi="宋体"/>
        </w:rPr>
        <w:t>,</w:t>
      </w:r>
      <w:r w:rsidRPr="00E25EFA">
        <w:rPr>
          <w:rFonts w:ascii="Times New Roman" w:eastAsia="楷体" w:hAnsi="楷体"/>
        </w:rPr>
        <w:t>其开花受温度的影响较大。气温的升高会促使植物提前进入生长阶段</w:t>
      </w:r>
      <w:r w:rsidRPr="00E25EFA">
        <w:rPr>
          <w:rFonts w:ascii="Times New Roman" w:eastAsia="宋体" w:hAnsi="宋体"/>
        </w:rPr>
        <w:t>,</w:t>
      </w:r>
      <w:r w:rsidRPr="00E25EFA">
        <w:rPr>
          <w:rFonts w:ascii="Times New Roman" w:eastAsia="楷体" w:hAnsi="楷体"/>
        </w:rPr>
        <w:t>从而提前开花。气压、降水和日照等因素虽然对植物生长有一定影响</w:t>
      </w:r>
      <w:r w:rsidRPr="00E25EFA">
        <w:rPr>
          <w:rFonts w:ascii="Times New Roman" w:eastAsia="宋体" w:hAnsi="宋体"/>
        </w:rPr>
        <w:t>,</w:t>
      </w:r>
      <w:r w:rsidRPr="00E25EFA">
        <w:rPr>
          <w:rFonts w:ascii="Times New Roman" w:eastAsia="楷体" w:hAnsi="楷体"/>
        </w:rPr>
        <w:t>但不是决定开花早晚的主要因素。故</w:t>
      </w:r>
      <w:r w:rsidRPr="00E25EFA">
        <w:rPr>
          <w:rFonts w:ascii="Times New Roman" w:eastAsia="宋体" w:hAnsi="宋体"/>
        </w:rPr>
        <w:t>A</w:t>
      </w:r>
      <w:r w:rsidRPr="00E25EFA">
        <w:rPr>
          <w:rFonts w:ascii="Times New Roman" w:eastAsia="楷体" w:hAnsi="楷体"/>
        </w:rPr>
        <w:t>选项正确。第</w:t>
      </w:r>
      <w:r w:rsidRPr="00E25EFA">
        <w:rPr>
          <w:rFonts w:ascii="Times New Roman" w:eastAsia="宋体" w:hAnsi="宋体"/>
        </w:rPr>
        <w:t>3</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考查服务业的区位因素。武汉大学的樱花与校园文化和历史背景相结合</w:t>
      </w:r>
      <w:r w:rsidRPr="00E25EFA">
        <w:rPr>
          <w:rFonts w:ascii="Times New Roman" w:eastAsia="宋体" w:hAnsi="宋体"/>
        </w:rPr>
        <w:t>,</w:t>
      </w:r>
      <w:r w:rsidRPr="00E25EFA">
        <w:rPr>
          <w:rFonts w:ascii="Times New Roman" w:eastAsia="楷体" w:hAnsi="楷体"/>
        </w:rPr>
        <w:t>形成了一种独特的文化氛围。这种文化氛围吸引了大量的游客和学子前来观赏</w:t>
      </w:r>
      <w:r w:rsidRPr="00E25EFA">
        <w:rPr>
          <w:rFonts w:ascii="Times New Roman" w:eastAsia="宋体" w:hAnsi="宋体"/>
        </w:rPr>
        <w:t>,</w:t>
      </w:r>
      <w:r w:rsidRPr="00E25EFA">
        <w:rPr>
          <w:rFonts w:ascii="Times New Roman" w:eastAsia="楷体" w:hAnsi="楷体"/>
        </w:rPr>
        <w:t>使得武汉大学的樱花成为一种文化象征。因此</w:t>
      </w:r>
      <w:r w:rsidRPr="00E25EFA">
        <w:rPr>
          <w:rFonts w:ascii="Times New Roman" w:eastAsia="宋体" w:hAnsi="宋体"/>
        </w:rPr>
        <w:t>,</w:t>
      </w:r>
      <w:r w:rsidRPr="00E25EFA">
        <w:rPr>
          <w:rFonts w:ascii="Times New Roman" w:eastAsia="楷体" w:hAnsi="楷体"/>
        </w:rPr>
        <w:t>其独特魅力主要体现在深厚的人文底蕴</w:t>
      </w:r>
      <w:r w:rsidRPr="00E25EFA">
        <w:rPr>
          <w:rFonts w:ascii="Times New Roman" w:eastAsia="宋体" w:hAnsi="宋体"/>
        </w:rPr>
        <w:t>,C</w:t>
      </w:r>
      <w:r w:rsidRPr="00E25EFA">
        <w:rPr>
          <w:rFonts w:ascii="Times New Roman" w:eastAsia="楷体" w:hAnsi="楷体"/>
        </w:rPr>
        <w:t>选</w:t>
      </w:r>
      <w:r w:rsidRPr="00E25EFA">
        <w:rPr>
          <w:rFonts w:ascii="Times New Roman" w:eastAsia="楷体" w:hAnsi="楷体"/>
        </w:rPr>
        <w:lastRenderedPageBreak/>
        <w:t>项正确</w:t>
      </w:r>
      <w:r w:rsidRPr="00E25EFA">
        <w:rPr>
          <w:rFonts w:ascii="Times New Roman" w:eastAsia="宋体" w:hAnsi="宋体"/>
        </w:rPr>
        <w:t>;</w:t>
      </w:r>
      <w:r w:rsidRPr="00E25EFA">
        <w:rPr>
          <w:rFonts w:ascii="Times New Roman" w:eastAsia="楷体" w:hAnsi="楷体"/>
        </w:rPr>
        <w:t>自然环境优美是赏樱的一个因素</w:t>
      </w:r>
      <w:r w:rsidRPr="00E25EFA">
        <w:rPr>
          <w:rFonts w:ascii="Times New Roman" w:eastAsia="宋体" w:hAnsi="宋体"/>
        </w:rPr>
        <w:t>,</w:t>
      </w:r>
      <w:r w:rsidRPr="00E25EFA">
        <w:rPr>
          <w:rFonts w:ascii="Times New Roman" w:eastAsia="楷体" w:hAnsi="楷体"/>
        </w:rPr>
        <w:t>但不是武汉大学的独特魅力</w:t>
      </w:r>
      <w:r w:rsidRPr="00E25EFA">
        <w:rPr>
          <w:rFonts w:ascii="Times New Roman" w:eastAsia="宋体" w:hAnsi="宋体"/>
        </w:rPr>
        <w:t>;</w:t>
      </w:r>
      <w:r w:rsidRPr="00E25EFA">
        <w:rPr>
          <w:rFonts w:ascii="Times New Roman" w:eastAsia="楷体" w:hAnsi="楷体"/>
        </w:rPr>
        <w:t>基础设施完善虽然是吸引游客的因素之一</w:t>
      </w:r>
      <w:r w:rsidRPr="00E25EFA">
        <w:rPr>
          <w:rFonts w:ascii="Times New Roman" w:eastAsia="宋体" w:hAnsi="宋体"/>
        </w:rPr>
        <w:t>,</w:t>
      </w:r>
      <w:r w:rsidRPr="00E25EFA">
        <w:rPr>
          <w:rFonts w:ascii="Times New Roman" w:eastAsia="楷体" w:hAnsi="楷体"/>
        </w:rPr>
        <w:t>但并非其主要魅力</w:t>
      </w:r>
      <w:r w:rsidRPr="00E25EFA">
        <w:rPr>
          <w:rFonts w:ascii="Times New Roman" w:eastAsia="宋体" w:hAnsi="宋体"/>
        </w:rPr>
        <w:t>;</w:t>
      </w:r>
      <w:r w:rsidRPr="00E25EFA">
        <w:rPr>
          <w:rFonts w:ascii="Times New Roman" w:eastAsia="楷体" w:hAnsi="楷体"/>
        </w:rPr>
        <w:t>学术大师云集虽然是武汉大学的另一大特色</w:t>
      </w:r>
      <w:r w:rsidRPr="00E25EFA">
        <w:rPr>
          <w:rFonts w:ascii="Times New Roman" w:eastAsia="宋体" w:hAnsi="宋体"/>
        </w:rPr>
        <w:t>,</w:t>
      </w:r>
      <w:r w:rsidRPr="00E25EFA">
        <w:rPr>
          <w:rFonts w:ascii="Times New Roman" w:eastAsia="楷体" w:hAnsi="楷体"/>
        </w:rPr>
        <w:t>但与赏樱活动关系不大。</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楷体" w:hAnsi="楷体"/>
        </w:rPr>
        <w:t>不同类型食物的碳足迹差异显著。图</w:t>
      </w:r>
      <w:r w:rsidRPr="00E25EFA">
        <w:rPr>
          <w:rFonts w:ascii="Times New Roman" w:eastAsia="宋体" w:hAnsi="宋体"/>
        </w:rPr>
        <w:t>1</w:t>
      </w:r>
      <w:r w:rsidRPr="00E25EFA">
        <w:rPr>
          <w:rFonts w:ascii="Times New Roman" w:eastAsia="楷体" w:hAnsi="楷体"/>
        </w:rPr>
        <w:t>示意某市</w:t>
      </w:r>
      <w:r w:rsidRPr="00E25EFA">
        <w:rPr>
          <w:rFonts w:ascii="Times New Roman" w:eastAsia="宋体" w:hAnsi="宋体"/>
        </w:rPr>
        <w:t>1978~2015</w:t>
      </w:r>
      <w:r w:rsidRPr="00E25EFA">
        <w:rPr>
          <w:rFonts w:ascii="Times New Roman" w:eastAsia="楷体" w:hAnsi="楷体"/>
        </w:rPr>
        <w:t>年食物消费结构变化。图</w:t>
      </w:r>
      <w:r w:rsidRPr="00E25EFA">
        <w:rPr>
          <w:rFonts w:ascii="Times New Roman" w:eastAsia="宋体" w:hAnsi="宋体"/>
        </w:rPr>
        <w:t>2</w:t>
      </w:r>
      <w:r w:rsidRPr="00E25EFA">
        <w:rPr>
          <w:rFonts w:ascii="Times New Roman" w:eastAsia="楷体" w:hAnsi="楷体"/>
        </w:rPr>
        <w:t>示意该市同期消费的食物产生的碳足迹结构变化。据此完成</w:t>
      </w:r>
      <w:r w:rsidRPr="00E25EFA">
        <w:rPr>
          <w:rFonts w:ascii="Times New Roman" w:eastAsia="宋体" w:hAnsi="宋体"/>
        </w:rPr>
        <w:t>4~6</w:t>
      </w:r>
      <w:r w:rsidRPr="00E25EFA">
        <w:rPr>
          <w:rFonts w:ascii="Times New Roman" w:eastAsia="楷体" w:hAnsi="楷体"/>
        </w:rPr>
        <w:t>题。</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515320" cy="2006280"/>
            <wp:effectExtent l="0" t="0" r="0" b="0"/>
            <wp:docPr id="51" name="24CHBD02.eps" descr="id:2147484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515320" cy="200628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楷体" w:hAnsi="楷体"/>
          <w:sz w:val="21"/>
        </w:rPr>
        <w:t>图</w:t>
      </w:r>
      <w:r w:rsidRPr="00E25EFA">
        <w:rPr>
          <w:rFonts w:ascii="Times New Roman" w:eastAsia="宋体" w:hAnsi="宋体"/>
          <w:sz w:val="21"/>
        </w:rPr>
        <w:t>1</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489400" cy="2018520"/>
            <wp:effectExtent l="0" t="0" r="0" b="0"/>
            <wp:docPr id="52" name="24CHBD03.eps" descr="id:2147484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489400" cy="201852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楷体" w:hAnsi="楷体"/>
          <w:sz w:val="21"/>
        </w:rPr>
        <w:t>图</w:t>
      </w:r>
      <w:r w:rsidRPr="00E25EFA">
        <w:rPr>
          <w:rFonts w:ascii="Times New Roman" w:eastAsia="宋体" w:hAnsi="宋体"/>
          <w:sz w:val="21"/>
        </w:rPr>
        <w:t>2</w:t>
      </w:r>
    </w:p>
    <w:p w:rsidR="001A3D62" w:rsidRPr="00E25EFA" w:rsidRDefault="001A3D62" w:rsidP="001A3D62">
      <w:pPr>
        <w:tabs>
          <w:tab w:val="left" w:pos="1871"/>
          <w:tab w:val="left" w:pos="3407"/>
          <w:tab w:val="left" w:pos="4949"/>
          <w:tab w:val="left" w:pos="6599"/>
        </w:tabs>
        <w:rPr>
          <w:rFonts w:ascii="Times New Roman" w:eastAsia="宋体" w:hAnsi="宋体"/>
        </w:rPr>
      </w:pP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4</w:t>
      </w:r>
      <w:r w:rsidRPr="00E25EFA">
        <w:rPr>
          <w:rFonts w:ascii="Times New Roman" w:eastAsia="宋体" w:hAnsi="Times New Roman" w:cs="Times New Roman"/>
        </w:rPr>
        <w:t>.</w:t>
      </w:r>
      <w:r w:rsidRPr="00E25EFA">
        <w:rPr>
          <w:rFonts w:ascii="Times New Roman" w:eastAsia="宋体" w:hAnsi="宋体"/>
        </w:rPr>
        <w:t>该市</w:t>
      </w:r>
      <w:r w:rsidRPr="00E25EFA">
        <w:rPr>
          <w:rFonts w:ascii="Times New Roman" w:eastAsia="宋体" w:hAnsi="宋体"/>
        </w:rPr>
        <w:t>1978~2015</w:t>
      </w:r>
      <w:r w:rsidRPr="00E25EFA">
        <w:rPr>
          <w:rFonts w:ascii="Times New Roman" w:eastAsia="宋体" w:hAnsi="宋体"/>
        </w:rPr>
        <w:t>年食物消费结构变化特点主要表现为</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A</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植物源食物占比逐渐下降</w:t>
      </w:r>
      <w:r w:rsidRPr="00E25EFA">
        <w:rPr>
          <w:rFonts w:ascii="Times New Roman" w:eastAsia="宋体" w:hAnsi="宋体"/>
        </w:rPr>
        <w:t>,</w:t>
      </w:r>
      <w:r w:rsidRPr="00E25EFA">
        <w:rPr>
          <w:rFonts w:ascii="Times New Roman" w:eastAsia="宋体" w:hAnsi="宋体"/>
        </w:rPr>
        <w:t>动物源食物占比逐渐上升</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B</w:t>
      </w:r>
      <w:r w:rsidRPr="00E25EFA">
        <w:rPr>
          <w:rFonts w:ascii="Times New Roman" w:eastAsia="宋体" w:hAnsi="Times New Roman" w:cs="Times New Roman"/>
        </w:rPr>
        <w:t>.</w:t>
      </w:r>
      <w:r w:rsidRPr="00E25EFA">
        <w:rPr>
          <w:rFonts w:ascii="Times New Roman" w:eastAsia="宋体" w:hAnsi="宋体"/>
        </w:rPr>
        <w:t>植物源食物占比逐渐下降</w:t>
      </w:r>
      <w:r w:rsidRPr="00E25EFA">
        <w:rPr>
          <w:rFonts w:ascii="Times New Roman" w:eastAsia="宋体" w:hAnsi="宋体"/>
        </w:rPr>
        <w:t>,</w:t>
      </w:r>
      <w:r w:rsidRPr="00E25EFA">
        <w:rPr>
          <w:rFonts w:ascii="Times New Roman" w:eastAsia="宋体" w:hAnsi="宋体"/>
        </w:rPr>
        <w:t>动物源食物占比同步下降</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植物源食物占比逐渐上升</w:t>
      </w:r>
      <w:r w:rsidRPr="00E25EFA">
        <w:rPr>
          <w:rFonts w:ascii="Times New Roman" w:eastAsia="宋体" w:hAnsi="宋体"/>
        </w:rPr>
        <w:t>,</w:t>
      </w:r>
      <w:r w:rsidRPr="00E25EFA">
        <w:rPr>
          <w:rFonts w:ascii="Times New Roman" w:eastAsia="宋体" w:hAnsi="宋体"/>
        </w:rPr>
        <w:t>动物源食物占比同步上升</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D</w:t>
      </w:r>
      <w:r w:rsidRPr="00E25EFA">
        <w:rPr>
          <w:rFonts w:ascii="Times New Roman" w:eastAsia="宋体" w:hAnsi="Times New Roman" w:cs="Times New Roman"/>
        </w:rPr>
        <w:t>.</w:t>
      </w:r>
      <w:r w:rsidRPr="00E25EFA">
        <w:rPr>
          <w:rFonts w:ascii="Times New Roman" w:eastAsia="宋体" w:hAnsi="宋体"/>
        </w:rPr>
        <w:t>植物源食物占比逐渐上升</w:t>
      </w:r>
      <w:r w:rsidRPr="00E25EFA">
        <w:rPr>
          <w:rFonts w:ascii="Times New Roman" w:eastAsia="宋体" w:hAnsi="宋体"/>
        </w:rPr>
        <w:t>,</w:t>
      </w:r>
      <w:r w:rsidRPr="00E25EFA">
        <w:rPr>
          <w:rFonts w:ascii="Times New Roman" w:eastAsia="宋体" w:hAnsi="宋体"/>
        </w:rPr>
        <w:t>动物源食物占比逐渐下降</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5</w:t>
      </w:r>
      <w:r w:rsidRPr="00E25EFA">
        <w:rPr>
          <w:rFonts w:ascii="Times New Roman" w:eastAsia="宋体" w:hAnsi="Times New Roman" w:cs="Times New Roman"/>
        </w:rPr>
        <w:t>.</w:t>
      </w:r>
      <w:r w:rsidRPr="00E25EFA">
        <w:rPr>
          <w:rFonts w:ascii="Times New Roman" w:eastAsia="宋体" w:hAnsi="宋体"/>
        </w:rPr>
        <w:t>碳足迹系数为某类食物产生的碳足迹与该类食物的消费量之比。下列食物中碳足迹系数最大的是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D</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粮食</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蔬菜</w:t>
      </w:r>
      <w:r w:rsidRPr="00E25EFA">
        <w:rPr>
          <w:rFonts w:ascii="Times New Roman" w:eastAsia="宋体" w:hAnsi="宋体"/>
        </w:rPr>
        <w:tab/>
        <w:t>C</w:t>
      </w:r>
      <w:r w:rsidRPr="00E25EFA">
        <w:rPr>
          <w:rFonts w:ascii="Times New Roman" w:eastAsia="宋体" w:hAnsi="Times New Roman" w:cs="Times New Roman"/>
        </w:rPr>
        <w:t>.</w:t>
      </w:r>
      <w:r w:rsidRPr="00E25EFA">
        <w:rPr>
          <w:rFonts w:ascii="Times New Roman" w:eastAsia="宋体" w:hAnsi="宋体"/>
        </w:rPr>
        <w:t>禽肉</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畜肉</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6</w:t>
      </w:r>
      <w:r w:rsidRPr="00E25EFA">
        <w:rPr>
          <w:rFonts w:ascii="Times New Roman" w:eastAsia="宋体" w:hAnsi="Times New Roman" w:cs="Times New Roman"/>
        </w:rPr>
        <w:t>.</w:t>
      </w:r>
      <w:r w:rsidRPr="00E25EFA">
        <w:rPr>
          <w:rFonts w:ascii="Times New Roman" w:eastAsia="宋体" w:hAnsi="宋体"/>
        </w:rPr>
        <w:t>倡导绿色低碳生活</w:t>
      </w:r>
      <w:r w:rsidRPr="00E25EFA">
        <w:rPr>
          <w:rFonts w:ascii="Times New Roman" w:eastAsia="宋体" w:hAnsi="宋体"/>
        </w:rPr>
        <w:t>,</w:t>
      </w:r>
      <w:r w:rsidRPr="00E25EFA">
        <w:rPr>
          <w:rFonts w:ascii="Times New Roman" w:eastAsia="宋体" w:hAnsi="宋体"/>
        </w:rPr>
        <w:t>可行的饮食方式有</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B</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宋体" w:eastAsia="宋体" w:hAnsi="宋体" w:cs="宋体" w:hint="eastAsia"/>
        </w:rPr>
        <w:t>①</w:t>
      </w:r>
      <w:r w:rsidRPr="00E25EFA">
        <w:rPr>
          <w:rFonts w:ascii="Times New Roman" w:eastAsia="宋体" w:hAnsi="宋体"/>
        </w:rPr>
        <w:t>保证营养需求的同时</w:t>
      </w:r>
      <w:r w:rsidRPr="00E25EFA">
        <w:rPr>
          <w:rFonts w:ascii="Times New Roman" w:eastAsia="宋体" w:hAnsi="宋体"/>
        </w:rPr>
        <w:t>,</w:t>
      </w:r>
      <w:r w:rsidRPr="00E25EFA">
        <w:rPr>
          <w:rFonts w:ascii="Times New Roman" w:eastAsia="宋体" w:hAnsi="宋体"/>
        </w:rPr>
        <w:t xml:space="preserve">将动物源食物消费保持在合理范围　</w:t>
      </w:r>
      <w:r w:rsidRPr="00E25EFA">
        <w:rPr>
          <w:rFonts w:ascii="宋体" w:eastAsia="宋体" w:hAnsi="宋体" w:cs="宋体" w:hint="eastAsia"/>
        </w:rPr>
        <w:t>②</w:t>
      </w:r>
      <w:r w:rsidRPr="00E25EFA">
        <w:rPr>
          <w:rFonts w:ascii="Times New Roman" w:eastAsia="宋体" w:hAnsi="宋体"/>
        </w:rPr>
        <w:t>保持动物源食物占比</w:t>
      </w:r>
      <w:r w:rsidRPr="00E25EFA">
        <w:rPr>
          <w:rFonts w:ascii="Times New Roman" w:eastAsia="宋体" w:hAnsi="宋体"/>
        </w:rPr>
        <w:t>,</w:t>
      </w:r>
      <w:r w:rsidRPr="00E25EFA">
        <w:rPr>
          <w:rFonts w:ascii="Times New Roman" w:eastAsia="宋体" w:hAnsi="宋体"/>
        </w:rPr>
        <w:t xml:space="preserve">由水产品消费大幅度转向畜肉消费　</w:t>
      </w:r>
      <w:r w:rsidRPr="00E25EFA">
        <w:rPr>
          <w:rFonts w:ascii="宋体" w:eastAsia="宋体" w:hAnsi="宋体" w:cs="宋体" w:hint="eastAsia"/>
        </w:rPr>
        <w:t>③</w:t>
      </w:r>
      <w:r w:rsidRPr="00E25EFA">
        <w:rPr>
          <w:rFonts w:ascii="Times New Roman" w:eastAsia="宋体" w:hAnsi="宋体"/>
        </w:rPr>
        <w:t>减少水果、蔬菜和禽肉的消费</w:t>
      </w:r>
      <w:r w:rsidRPr="00E25EFA">
        <w:rPr>
          <w:rFonts w:ascii="Times New Roman" w:eastAsia="宋体" w:hAnsi="宋体"/>
        </w:rPr>
        <w:t>,</w:t>
      </w:r>
      <w:r w:rsidRPr="00E25EFA">
        <w:rPr>
          <w:rFonts w:ascii="Times New Roman" w:eastAsia="宋体" w:hAnsi="宋体"/>
        </w:rPr>
        <w:t xml:space="preserve">增加畜肉消费　</w:t>
      </w:r>
      <w:r w:rsidRPr="00E25EFA">
        <w:rPr>
          <w:rFonts w:ascii="宋体" w:eastAsia="宋体" w:hAnsi="宋体" w:cs="宋体" w:hint="eastAsia"/>
        </w:rPr>
        <w:t>④</w:t>
      </w:r>
      <w:r w:rsidRPr="00E25EFA">
        <w:rPr>
          <w:rFonts w:ascii="Times New Roman" w:eastAsia="宋体" w:hAnsi="宋体"/>
        </w:rPr>
        <w:t>增加水果、蔬菜和禽肉的消费</w:t>
      </w:r>
      <w:r w:rsidRPr="00E25EFA">
        <w:rPr>
          <w:rFonts w:ascii="Times New Roman" w:eastAsia="宋体" w:hAnsi="宋体"/>
        </w:rPr>
        <w:t>,</w:t>
      </w:r>
      <w:r w:rsidRPr="00E25EFA">
        <w:rPr>
          <w:rFonts w:ascii="Times New Roman" w:eastAsia="宋体" w:hAnsi="宋体"/>
        </w:rPr>
        <w:t>减少畜肉消费</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lastRenderedPageBreak/>
        <w:t>A</w:t>
      </w:r>
      <w:r w:rsidRPr="00E25EFA">
        <w:rPr>
          <w:rFonts w:ascii="Times New Roman" w:eastAsia="宋体" w:hAnsi="Times New Roman" w:cs="Times New Roman"/>
        </w:rPr>
        <w:t>.</w:t>
      </w:r>
      <w:r w:rsidRPr="00E25EFA">
        <w:rPr>
          <w:rFonts w:ascii="宋体" w:eastAsia="宋体" w:hAnsi="宋体" w:cs="宋体" w:hint="eastAsia"/>
        </w:rPr>
        <w:t>①③</w:t>
      </w:r>
      <w:r w:rsidRPr="00E25EFA">
        <w:rPr>
          <w:rFonts w:ascii="Times New Roman" w:eastAsia="宋体" w:hAnsi="宋体"/>
        </w:rPr>
        <w:tab/>
        <w:t>B</w:t>
      </w:r>
      <w:r w:rsidRPr="00E25EFA">
        <w:rPr>
          <w:rFonts w:ascii="Times New Roman" w:eastAsia="宋体" w:hAnsi="Times New Roman" w:cs="Times New Roman"/>
        </w:rPr>
        <w:t>.</w:t>
      </w:r>
      <w:r w:rsidRPr="00E25EFA">
        <w:rPr>
          <w:rFonts w:ascii="宋体" w:eastAsia="宋体" w:hAnsi="宋体" w:cs="宋体" w:hint="eastAsia"/>
        </w:rPr>
        <w:t>①④</w:t>
      </w:r>
      <w:r w:rsidRPr="00E25EFA">
        <w:rPr>
          <w:rFonts w:ascii="Times New Roman" w:eastAsia="宋体" w:hAnsi="宋体"/>
        </w:rPr>
        <w:tab/>
        <w:t>C</w:t>
      </w:r>
      <w:r w:rsidRPr="00E25EFA">
        <w:rPr>
          <w:rFonts w:ascii="Times New Roman" w:eastAsia="宋体" w:hAnsi="Times New Roman" w:cs="Times New Roman"/>
        </w:rPr>
        <w:t>.</w:t>
      </w:r>
      <w:r w:rsidRPr="00E25EFA">
        <w:rPr>
          <w:rFonts w:ascii="宋体" w:eastAsia="宋体" w:hAnsi="宋体" w:cs="宋体" w:hint="eastAsia"/>
        </w:rPr>
        <w:t>②③</w:t>
      </w:r>
      <w:r w:rsidRPr="00E25EFA">
        <w:rPr>
          <w:rFonts w:ascii="Times New Roman" w:eastAsia="宋体" w:hAnsi="宋体"/>
        </w:rPr>
        <w:tab/>
        <w:t>D</w:t>
      </w:r>
      <w:r w:rsidRPr="00E25EFA">
        <w:rPr>
          <w:rFonts w:ascii="Times New Roman" w:eastAsia="宋体" w:hAnsi="Times New Roman" w:cs="Times New Roman"/>
        </w:rPr>
        <w:t>.</w:t>
      </w:r>
      <w:r w:rsidRPr="00E25EFA">
        <w:rPr>
          <w:rFonts w:ascii="宋体" w:eastAsia="宋体" w:hAnsi="宋体" w:cs="宋体" w:hint="eastAsia"/>
        </w:rPr>
        <w:t>②④</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第</w:t>
      </w:r>
      <w:r w:rsidRPr="00E25EFA">
        <w:rPr>
          <w:rFonts w:ascii="Times New Roman" w:eastAsia="宋体" w:hAnsi="宋体"/>
        </w:rPr>
        <w:t>4</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考查食物消费结构的变化特点。根据图</w:t>
      </w:r>
      <w:r w:rsidRPr="00E25EFA">
        <w:rPr>
          <w:rFonts w:ascii="Times New Roman" w:eastAsia="宋体" w:hAnsi="宋体"/>
        </w:rPr>
        <w:t>1</w:t>
      </w:r>
      <w:r w:rsidRPr="00E25EFA">
        <w:rPr>
          <w:rFonts w:ascii="Times New Roman" w:eastAsia="楷体" w:hAnsi="楷体"/>
        </w:rPr>
        <w:t>中的信息</w:t>
      </w:r>
      <w:r w:rsidRPr="00E25EFA">
        <w:rPr>
          <w:rFonts w:ascii="Times New Roman" w:eastAsia="宋体" w:hAnsi="宋体"/>
        </w:rPr>
        <w:t>,</w:t>
      </w:r>
      <w:r w:rsidRPr="00E25EFA">
        <w:rPr>
          <w:rFonts w:ascii="Times New Roman" w:eastAsia="楷体" w:hAnsi="楷体"/>
        </w:rPr>
        <w:t>可以看到在</w:t>
      </w:r>
      <w:r w:rsidRPr="00E25EFA">
        <w:rPr>
          <w:rFonts w:ascii="Times New Roman" w:eastAsia="宋体" w:hAnsi="宋体"/>
        </w:rPr>
        <w:t>1978~2015</w:t>
      </w:r>
      <w:r w:rsidRPr="00E25EFA">
        <w:rPr>
          <w:rFonts w:ascii="Times New Roman" w:eastAsia="楷体" w:hAnsi="楷体"/>
        </w:rPr>
        <w:t>年</w:t>
      </w:r>
      <w:r w:rsidRPr="00E25EFA">
        <w:rPr>
          <w:rFonts w:ascii="Times New Roman" w:eastAsia="宋体" w:hAnsi="宋体"/>
        </w:rPr>
        <w:t>,</w:t>
      </w:r>
      <w:r w:rsidRPr="00E25EFA">
        <w:rPr>
          <w:rFonts w:ascii="Times New Roman" w:eastAsia="楷体" w:hAnsi="楷体"/>
        </w:rPr>
        <w:t>该市粮食、蔬菜、水果等植物源食物的占比在总体趋势上是下降的</w:t>
      </w:r>
      <w:r w:rsidRPr="00E25EFA">
        <w:rPr>
          <w:rFonts w:ascii="Times New Roman" w:eastAsia="宋体" w:hAnsi="宋体"/>
        </w:rPr>
        <w:t>,</w:t>
      </w:r>
      <w:r w:rsidRPr="00E25EFA">
        <w:rPr>
          <w:rFonts w:ascii="Times New Roman" w:eastAsia="楷体" w:hAnsi="楷体"/>
        </w:rPr>
        <w:t>而畜肉、禽肉、蛋奶等动物源食物的占比有所增加</w:t>
      </w:r>
      <w:r w:rsidRPr="00E25EFA">
        <w:rPr>
          <w:rFonts w:ascii="Times New Roman" w:eastAsia="宋体" w:hAnsi="宋体"/>
        </w:rPr>
        <w:t>,</w:t>
      </w:r>
      <w:r w:rsidRPr="00E25EFA">
        <w:rPr>
          <w:rFonts w:ascii="Times New Roman" w:eastAsia="楷体" w:hAnsi="楷体"/>
        </w:rPr>
        <w:t>因此</w:t>
      </w:r>
      <w:r w:rsidRPr="00E25EFA">
        <w:rPr>
          <w:rFonts w:ascii="Times New Roman" w:eastAsia="宋体" w:hAnsi="宋体"/>
        </w:rPr>
        <w:t>,</w:t>
      </w:r>
      <w:r w:rsidRPr="00E25EFA">
        <w:rPr>
          <w:rFonts w:ascii="Times New Roman" w:eastAsia="楷体" w:hAnsi="楷体"/>
        </w:rPr>
        <w:t>植物源食物在总消费量中的占比是逐渐下降的</w:t>
      </w:r>
      <w:r w:rsidRPr="00E25EFA">
        <w:rPr>
          <w:rFonts w:ascii="Times New Roman" w:eastAsia="宋体" w:hAnsi="宋体"/>
        </w:rPr>
        <w:t>,</w:t>
      </w:r>
      <w:r w:rsidRPr="00E25EFA">
        <w:rPr>
          <w:rFonts w:ascii="Times New Roman" w:eastAsia="楷体" w:hAnsi="楷体"/>
        </w:rPr>
        <w:t>而动物源食物的占比则逐渐上升。因此</w:t>
      </w:r>
      <w:r w:rsidRPr="00E25EFA">
        <w:rPr>
          <w:rFonts w:ascii="Times New Roman" w:eastAsia="宋体" w:hAnsi="宋体"/>
        </w:rPr>
        <w:t>A</w:t>
      </w:r>
      <w:r w:rsidRPr="00E25EFA">
        <w:rPr>
          <w:rFonts w:ascii="Times New Roman" w:eastAsia="楷体" w:hAnsi="楷体"/>
        </w:rPr>
        <w:t>选项正确。第</w:t>
      </w:r>
      <w:r w:rsidRPr="00E25EFA">
        <w:rPr>
          <w:rFonts w:ascii="Times New Roman" w:eastAsia="宋体" w:hAnsi="宋体"/>
        </w:rPr>
        <w:t>5</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考查碳足迹系数的比较。在选项中</w:t>
      </w:r>
      <w:r w:rsidRPr="00E25EFA">
        <w:rPr>
          <w:rFonts w:ascii="Times New Roman" w:eastAsia="宋体" w:hAnsi="宋体"/>
        </w:rPr>
        <w:t>,</w:t>
      </w:r>
      <w:r w:rsidRPr="00E25EFA">
        <w:rPr>
          <w:rFonts w:ascii="Times New Roman" w:eastAsia="楷体" w:hAnsi="楷体"/>
        </w:rPr>
        <w:t>畜肉的碳足迹结构占比最大</w:t>
      </w:r>
      <w:r w:rsidRPr="00E25EFA">
        <w:rPr>
          <w:rFonts w:ascii="Times New Roman" w:eastAsia="宋体" w:hAnsi="宋体"/>
        </w:rPr>
        <w:t>,</w:t>
      </w:r>
      <w:r w:rsidRPr="00E25EFA">
        <w:rPr>
          <w:rFonts w:ascii="Times New Roman" w:eastAsia="楷体" w:hAnsi="楷体"/>
        </w:rPr>
        <w:t>但畜肉的消费量占比较小</w:t>
      </w:r>
      <w:r w:rsidRPr="00E25EFA">
        <w:rPr>
          <w:rFonts w:ascii="Times New Roman" w:eastAsia="宋体" w:hAnsi="宋体"/>
        </w:rPr>
        <w:t>,</w:t>
      </w:r>
      <w:r w:rsidRPr="00E25EFA">
        <w:rPr>
          <w:rFonts w:ascii="Times New Roman" w:eastAsia="楷体" w:hAnsi="楷体"/>
        </w:rPr>
        <w:t>说明畜肉的碳足迹系数最大。因此</w:t>
      </w:r>
      <w:r w:rsidRPr="00E25EFA">
        <w:rPr>
          <w:rFonts w:ascii="Times New Roman" w:eastAsia="宋体" w:hAnsi="宋体"/>
        </w:rPr>
        <w:t>D</w:t>
      </w:r>
      <w:r w:rsidRPr="00E25EFA">
        <w:rPr>
          <w:rFonts w:ascii="Times New Roman" w:eastAsia="楷体" w:hAnsi="楷体"/>
        </w:rPr>
        <w:t>选项正确。第</w:t>
      </w:r>
      <w:r w:rsidRPr="00E25EFA">
        <w:rPr>
          <w:rFonts w:ascii="Times New Roman" w:eastAsia="宋体" w:hAnsi="宋体"/>
        </w:rPr>
        <w:t>6</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考查践行绿色低碳生活的饮食方式。倡导绿色低碳生活的关键是降低食物的碳足迹</w:t>
      </w:r>
      <w:r w:rsidRPr="00E25EFA">
        <w:rPr>
          <w:rFonts w:ascii="Times New Roman" w:eastAsia="宋体" w:hAnsi="宋体"/>
        </w:rPr>
        <w:t>,</w:t>
      </w:r>
      <w:r w:rsidRPr="00E25EFA">
        <w:rPr>
          <w:rFonts w:ascii="Times New Roman" w:eastAsia="楷体" w:hAnsi="楷体"/>
        </w:rPr>
        <w:t>减少环境负荷。由于动物源食物生产过程中的碳排放量较高</w:t>
      </w:r>
      <w:r w:rsidRPr="00E25EFA">
        <w:rPr>
          <w:rFonts w:ascii="Times New Roman" w:eastAsia="宋体" w:hAnsi="宋体"/>
        </w:rPr>
        <w:t>,</w:t>
      </w:r>
      <w:r w:rsidRPr="00E25EFA">
        <w:rPr>
          <w:rFonts w:ascii="Times New Roman" w:eastAsia="楷体" w:hAnsi="楷体"/>
        </w:rPr>
        <w:t>应保证营养需求的同时</w:t>
      </w:r>
      <w:r w:rsidRPr="00E25EFA">
        <w:rPr>
          <w:rFonts w:ascii="Times New Roman" w:eastAsia="宋体" w:hAnsi="宋体"/>
        </w:rPr>
        <w:t>,</w:t>
      </w:r>
      <w:r w:rsidRPr="00E25EFA">
        <w:rPr>
          <w:rFonts w:ascii="Times New Roman" w:eastAsia="楷体" w:hAnsi="楷体"/>
        </w:rPr>
        <w:t>将动物源食物消费保持在合理范围</w:t>
      </w:r>
      <w:r w:rsidRPr="00E25EFA">
        <w:rPr>
          <w:rFonts w:ascii="Times New Roman" w:eastAsia="宋体" w:hAnsi="宋体"/>
        </w:rPr>
        <w:t>;</w:t>
      </w:r>
      <w:r w:rsidRPr="00E25EFA">
        <w:rPr>
          <w:rFonts w:ascii="Times New Roman" w:eastAsia="楷体" w:hAnsi="楷体"/>
        </w:rPr>
        <w:t>此外</w:t>
      </w:r>
      <w:r w:rsidRPr="00E25EFA">
        <w:rPr>
          <w:rFonts w:ascii="Times New Roman" w:eastAsia="宋体" w:hAnsi="宋体"/>
        </w:rPr>
        <w:t>,</w:t>
      </w:r>
      <w:r w:rsidRPr="00E25EFA">
        <w:rPr>
          <w:rFonts w:ascii="Times New Roman" w:eastAsia="楷体" w:hAnsi="楷体"/>
        </w:rPr>
        <w:t>水果、蔬菜和禽肉生产的碳足迹相对较低</w:t>
      </w:r>
      <w:r w:rsidRPr="00E25EFA">
        <w:rPr>
          <w:rFonts w:ascii="Times New Roman" w:eastAsia="宋体" w:hAnsi="宋体"/>
        </w:rPr>
        <w:t>,</w:t>
      </w:r>
      <w:r w:rsidRPr="00E25EFA">
        <w:rPr>
          <w:rFonts w:ascii="Times New Roman" w:eastAsia="楷体" w:hAnsi="楷体"/>
        </w:rPr>
        <w:t>增加水果、蔬菜和禽肉的消费</w:t>
      </w:r>
      <w:r w:rsidRPr="00E25EFA">
        <w:rPr>
          <w:rFonts w:ascii="Times New Roman" w:eastAsia="宋体" w:hAnsi="宋体"/>
        </w:rPr>
        <w:t>,</w:t>
      </w:r>
      <w:r w:rsidRPr="00E25EFA">
        <w:rPr>
          <w:rFonts w:ascii="Times New Roman" w:eastAsia="楷体" w:hAnsi="楷体"/>
        </w:rPr>
        <w:t>减少畜肉消费也是有效的做法。因此</w:t>
      </w:r>
      <w:r w:rsidRPr="00E25EFA">
        <w:rPr>
          <w:rFonts w:ascii="Times New Roman" w:eastAsia="宋体" w:hAnsi="宋体"/>
        </w:rPr>
        <w:t>,</w:t>
      </w:r>
      <w:r w:rsidRPr="00E25EFA">
        <w:rPr>
          <w:rFonts w:ascii="Times New Roman" w:eastAsia="楷体" w:hAnsi="楷体"/>
        </w:rPr>
        <w:t>正确的饮食方式是</w:t>
      </w:r>
      <w:r w:rsidRPr="00E25EFA">
        <w:rPr>
          <w:rFonts w:ascii="宋体" w:eastAsia="宋体" w:hAnsi="宋体" w:cs="宋体" w:hint="eastAsia"/>
        </w:rPr>
        <w:t>①</w:t>
      </w:r>
      <w:r w:rsidRPr="00E25EFA">
        <w:rPr>
          <w:rFonts w:ascii="Times New Roman" w:eastAsia="楷体" w:hAnsi="楷体"/>
        </w:rPr>
        <w:t>和</w:t>
      </w:r>
      <w:r w:rsidRPr="00E25EFA">
        <w:rPr>
          <w:rFonts w:ascii="宋体" w:eastAsia="宋体" w:hAnsi="宋体" w:cs="宋体" w:hint="eastAsia"/>
        </w:rPr>
        <w:t>④</w:t>
      </w:r>
      <w:r w:rsidRPr="00E25EFA">
        <w:rPr>
          <w:rFonts w:ascii="Times New Roman" w:eastAsia="宋体" w:hAnsi="宋体"/>
        </w:rPr>
        <w:t>,</w:t>
      </w:r>
      <w:r w:rsidRPr="00E25EFA">
        <w:rPr>
          <w:rFonts w:ascii="Times New Roman" w:eastAsia="楷体" w:hAnsi="楷体"/>
        </w:rPr>
        <w:t>即</w:t>
      </w:r>
      <w:r w:rsidRPr="00E25EFA">
        <w:rPr>
          <w:rFonts w:ascii="Times New Roman" w:eastAsia="宋体" w:hAnsi="宋体"/>
        </w:rPr>
        <w:t>B</w:t>
      </w:r>
      <w:r w:rsidRPr="00E25EFA">
        <w:rPr>
          <w:rFonts w:ascii="Times New Roman" w:eastAsia="楷体" w:hAnsi="楷体"/>
        </w:rPr>
        <w:t>选项正确。</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楷体" w:hAnsi="楷体"/>
        </w:rPr>
        <w:t>如图为四个大城市的街道方向玫瑰图。不同方向的长度</w:t>
      </w:r>
      <w:r w:rsidRPr="00E25EFA">
        <w:rPr>
          <w:rFonts w:ascii="Times New Roman" w:eastAsia="宋体" w:hAnsi="宋体"/>
        </w:rPr>
        <w:t>,</w:t>
      </w:r>
      <w:r w:rsidRPr="00E25EFA">
        <w:rPr>
          <w:rFonts w:ascii="Times New Roman" w:eastAsia="楷体" w:hAnsi="楷体"/>
        </w:rPr>
        <w:t>代表该方向街道出现的相对频率。据此完成</w:t>
      </w:r>
      <w:r w:rsidRPr="00E25EFA">
        <w:rPr>
          <w:rFonts w:ascii="Times New Roman" w:eastAsia="宋体" w:hAnsi="宋体"/>
        </w:rPr>
        <w:t>7~9</w:t>
      </w:r>
      <w:r w:rsidRPr="00E25EFA">
        <w:rPr>
          <w:rFonts w:ascii="Times New Roman" w:eastAsia="楷体" w:hAnsi="楷体"/>
        </w:rPr>
        <w:t>题。</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107440" cy="2006280"/>
            <wp:effectExtent l="0" t="0" r="0" b="0"/>
            <wp:docPr id="53" name="24CHBD04.eps" descr="id:2147484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2107440" cy="200628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7</w:t>
      </w:r>
      <w:r w:rsidRPr="00E25EFA">
        <w:rPr>
          <w:rFonts w:ascii="Times New Roman" w:eastAsia="宋体" w:hAnsi="Times New Roman" w:cs="Times New Roman"/>
        </w:rPr>
        <w:t>.</w:t>
      </w:r>
      <w:r w:rsidRPr="00E25EFA">
        <w:rPr>
          <w:rFonts w:ascii="Times New Roman" w:eastAsia="宋体" w:hAnsi="宋体"/>
        </w:rPr>
        <w:t>推测图中最容易迷路的城市是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B</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上海</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夏洛特</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温哥华</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迪拜</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8</w:t>
      </w:r>
      <w:r w:rsidRPr="00E25EFA">
        <w:rPr>
          <w:rFonts w:ascii="Times New Roman" w:eastAsia="宋体" w:hAnsi="Times New Roman" w:cs="Times New Roman"/>
        </w:rPr>
        <w:t>.</w:t>
      </w:r>
      <w:r w:rsidRPr="00E25EFA">
        <w:rPr>
          <w:rFonts w:ascii="Times New Roman" w:eastAsia="宋体" w:hAnsi="宋体"/>
        </w:rPr>
        <w:t>由图可知</w:t>
      </w:r>
      <w:r w:rsidRPr="00E25EFA">
        <w:rPr>
          <w:rFonts w:ascii="Times New Roman" w:eastAsia="宋体" w:hAnsi="宋体"/>
        </w:rPr>
        <w:t>,</w:t>
      </w:r>
      <w:r w:rsidRPr="00E25EFA">
        <w:rPr>
          <w:rFonts w:ascii="Times New Roman" w:eastAsia="宋体" w:hAnsi="宋体"/>
        </w:rPr>
        <w:t>以下描述合理的是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C</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上海街道密度和平均宽度最大</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B</w:t>
      </w:r>
      <w:r w:rsidRPr="00E25EFA">
        <w:rPr>
          <w:rFonts w:ascii="Times New Roman" w:eastAsia="宋体" w:hAnsi="Times New Roman" w:cs="Times New Roman"/>
        </w:rPr>
        <w:t>.</w:t>
      </w:r>
      <w:r w:rsidRPr="00E25EFA">
        <w:rPr>
          <w:rFonts w:ascii="Times New Roman" w:eastAsia="宋体" w:hAnsi="宋体"/>
        </w:rPr>
        <w:t>夏洛特街道面积最大</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温哥华街道网络大致呈</w:t>
      </w:r>
      <w:r w:rsidRPr="00E25EFA">
        <w:rPr>
          <w:rFonts w:ascii="Times New Roman" w:eastAsia="宋体" w:hAnsi="Times New Roman" w:cs="Times New Roman"/>
        </w:rPr>
        <w:t>“</w:t>
      </w:r>
      <w:r w:rsidRPr="00E25EFA">
        <w:rPr>
          <w:rFonts w:ascii="Times New Roman" w:eastAsia="宋体" w:hAnsi="宋体"/>
        </w:rPr>
        <w:t>棋盘状</w:t>
      </w:r>
      <w:r w:rsidRPr="00E25EFA">
        <w:rPr>
          <w:rFonts w:ascii="Times New Roman" w:eastAsia="宋体" w:hAnsi="Times New Roman" w:cs="Times New Roman"/>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D</w:t>
      </w:r>
      <w:r w:rsidRPr="00E25EFA">
        <w:rPr>
          <w:rFonts w:ascii="Times New Roman" w:eastAsia="宋体" w:hAnsi="Times New Roman" w:cs="Times New Roman"/>
        </w:rPr>
        <w:t>.</w:t>
      </w:r>
      <w:r w:rsidRPr="00E25EFA">
        <w:rPr>
          <w:rFonts w:ascii="Times New Roman" w:eastAsia="宋体" w:hAnsi="宋体"/>
        </w:rPr>
        <w:t>迪拜街道总长度最长</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9</w:t>
      </w:r>
      <w:r w:rsidRPr="00E25EFA">
        <w:rPr>
          <w:rFonts w:ascii="Times New Roman" w:eastAsia="宋体" w:hAnsi="Times New Roman" w:cs="Times New Roman"/>
        </w:rPr>
        <w:t>.</w:t>
      </w:r>
      <w:r w:rsidRPr="00E25EFA">
        <w:rPr>
          <w:rFonts w:ascii="Times New Roman" w:eastAsia="宋体" w:hAnsi="宋体"/>
        </w:rPr>
        <w:t>影响上海街道主要方向形成的关键自然因素是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C</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地形</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气候</w:t>
      </w:r>
      <w:r w:rsidRPr="00E25EFA">
        <w:rPr>
          <w:rFonts w:ascii="Times New Roman" w:eastAsia="宋体" w:hAnsi="宋体"/>
        </w:rPr>
        <w:tab/>
        <w:t>C</w:t>
      </w:r>
      <w:r w:rsidRPr="00E25EFA">
        <w:rPr>
          <w:rFonts w:ascii="Times New Roman" w:eastAsia="宋体" w:hAnsi="Times New Roman" w:cs="Times New Roman"/>
        </w:rPr>
        <w:t>.</w:t>
      </w:r>
      <w:r w:rsidRPr="00E25EFA">
        <w:rPr>
          <w:rFonts w:ascii="Times New Roman" w:eastAsia="宋体" w:hAnsi="宋体"/>
        </w:rPr>
        <w:t>河流</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植被</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第</w:t>
      </w:r>
      <w:r w:rsidRPr="00E25EFA">
        <w:rPr>
          <w:rFonts w:ascii="Times New Roman" w:eastAsia="宋体" w:hAnsi="宋体"/>
        </w:rPr>
        <w:t>7</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考查城市街道布局与确定方向。城市街道布局的迷宫效应通常与街道方向的多样性和不规则性有关。通过比较四个城市的街道方向玫瑰图</w:t>
      </w:r>
      <w:r w:rsidRPr="00E25EFA">
        <w:rPr>
          <w:rFonts w:ascii="Times New Roman" w:eastAsia="宋体" w:hAnsi="宋体"/>
        </w:rPr>
        <w:t>,</w:t>
      </w:r>
      <w:r w:rsidRPr="00E25EFA">
        <w:rPr>
          <w:rFonts w:ascii="Times New Roman" w:eastAsia="楷体" w:hAnsi="楷体"/>
        </w:rPr>
        <w:t>可以看出夏洛特的街道方向分布最为复杂和多样</w:t>
      </w:r>
      <w:r w:rsidRPr="00E25EFA">
        <w:rPr>
          <w:rFonts w:ascii="Times New Roman" w:eastAsia="宋体" w:hAnsi="宋体"/>
        </w:rPr>
        <w:t>,</w:t>
      </w:r>
      <w:r w:rsidRPr="00E25EFA">
        <w:rPr>
          <w:rFonts w:ascii="Times New Roman" w:eastAsia="楷体" w:hAnsi="楷体"/>
        </w:rPr>
        <w:t>没有明显的主导方向</w:t>
      </w:r>
      <w:r w:rsidRPr="00E25EFA">
        <w:rPr>
          <w:rFonts w:ascii="Times New Roman" w:eastAsia="宋体" w:hAnsi="宋体"/>
        </w:rPr>
        <w:t>,</w:t>
      </w:r>
      <w:r w:rsidRPr="00E25EFA">
        <w:rPr>
          <w:rFonts w:ascii="Times New Roman" w:eastAsia="楷体" w:hAnsi="楷体"/>
        </w:rPr>
        <w:t>这增加了在该城市迷路的可能性。因此</w:t>
      </w:r>
      <w:r w:rsidRPr="00E25EFA">
        <w:rPr>
          <w:rFonts w:ascii="Times New Roman" w:eastAsia="宋体" w:hAnsi="宋体"/>
        </w:rPr>
        <w:t>,</w:t>
      </w:r>
      <w:r w:rsidRPr="00E25EFA">
        <w:rPr>
          <w:rFonts w:ascii="Times New Roman" w:eastAsia="楷体" w:hAnsi="楷体"/>
        </w:rPr>
        <w:t>夏洛特是这些城市中最容易迷路的。</w:t>
      </w:r>
      <w:r w:rsidRPr="00E25EFA">
        <w:rPr>
          <w:rFonts w:ascii="Times New Roman" w:eastAsia="宋体" w:hAnsi="宋体"/>
        </w:rPr>
        <w:t>B</w:t>
      </w:r>
      <w:r w:rsidRPr="00E25EFA">
        <w:rPr>
          <w:rFonts w:ascii="Times New Roman" w:eastAsia="楷体" w:hAnsi="楷体"/>
        </w:rPr>
        <w:t>选项正确。第</w:t>
      </w:r>
      <w:r w:rsidRPr="00E25EFA">
        <w:rPr>
          <w:rFonts w:ascii="Times New Roman" w:eastAsia="宋体" w:hAnsi="宋体"/>
        </w:rPr>
        <w:t>8</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考查城市道路网布局。通过观察四个城市的街道方向玫瑰图</w:t>
      </w:r>
      <w:r w:rsidRPr="00E25EFA">
        <w:rPr>
          <w:rFonts w:ascii="Times New Roman" w:eastAsia="宋体" w:hAnsi="宋体"/>
        </w:rPr>
        <w:t>,</w:t>
      </w:r>
      <w:r w:rsidRPr="00E25EFA">
        <w:rPr>
          <w:rFonts w:ascii="Times New Roman" w:eastAsia="楷体" w:hAnsi="楷体"/>
        </w:rPr>
        <w:t>可以发现温哥华的街道在东西南北四个方向上的分布相对均匀</w:t>
      </w:r>
      <w:r w:rsidRPr="00E25EFA">
        <w:rPr>
          <w:rFonts w:ascii="Times New Roman" w:eastAsia="宋体" w:hAnsi="宋体"/>
        </w:rPr>
        <w:t>,</w:t>
      </w:r>
      <w:r w:rsidRPr="00E25EFA">
        <w:rPr>
          <w:rFonts w:ascii="Times New Roman" w:eastAsia="楷体" w:hAnsi="楷体"/>
        </w:rPr>
        <w:t>这通常表明其街道网络大致呈</w:t>
      </w:r>
      <w:r w:rsidRPr="00E25EFA">
        <w:rPr>
          <w:rFonts w:ascii="Times New Roman" w:eastAsia="宋体" w:hAnsi="Times New Roman" w:cs="Times New Roman"/>
        </w:rPr>
        <w:t>“</w:t>
      </w:r>
      <w:r w:rsidRPr="00E25EFA">
        <w:rPr>
          <w:rFonts w:ascii="Times New Roman" w:eastAsia="楷体" w:hAnsi="楷体"/>
        </w:rPr>
        <w:t>棋盘状</w:t>
      </w:r>
      <w:r w:rsidRPr="00E25EFA">
        <w:rPr>
          <w:rFonts w:ascii="Times New Roman" w:eastAsia="宋体" w:hAnsi="Times New Roman" w:cs="Times New Roman"/>
        </w:rPr>
        <w:t>”</w:t>
      </w:r>
      <w:r w:rsidRPr="00E25EFA">
        <w:rPr>
          <w:rFonts w:ascii="Times New Roman" w:eastAsia="宋体" w:hAnsi="宋体"/>
        </w:rPr>
        <w:t>,C</w:t>
      </w:r>
      <w:r w:rsidRPr="00E25EFA">
        <w:rPr>
          <w:rFonts w:ascii="Times New Roman" w:eastAsia="楷体" w:hAnsi="楷体"/>
        </w:rPr>
        <w:t>选项正确。方向玫瑰图仅表示道</w:t>
      </w:r>
      <w:r w:rsidRPr="00E25EFA">
        <w:rPr>
          <w:rFonts w:ascii="Times New Roman" w:eastAsia="楷体" w:hAnsi="楷体"/>
        </w:rPr>
        <w:lastRenderedPageBreak/>
        <w:t>路方向</w:t>
      </w:r>
      <w:r w:rsidRPr="00E25EFA">
        <w:rPr>
          <w:rFonts w:ascii="Times New Roman" w:eastAsia="宋体" w:hAnsi="宋体"/>
        </w:rPr>
        <w:t>,</w:t>
      </w:r>
      <w:r w:rsidRPr="00E25EFA">
        <w:rPr>
          <w:rFonts w:ascii="Times New Roman" w:eastAsia="楷体" w:hAnsi="楷体"/>
        </w:rPr>
        <w:t>不能表示密度、面积、长度和宽度</w:t>
      </w:r>
      <w:r w:rsidRPr="00E25EFA">
        <w:rPr>
          <w:rFonts w:ascii="Times New Roman" w:eastAsia="宋体" w:hAnsi="宋体"/>
        </w:rPr>
        <w:t>,A</w:t>
      </w:r>
      <w:r w:rsidRPr="00E25EFA">
        <w:rPr>
          <w:rFonts w:ascii="Times New Roman" w:eastAsia="楷体" w:hAnsi="楷体"/>
        </w:rPr>
        <w:t>、</w:t>
      </w:r>
      <w:r w:rsidRPr="00E25EFA">
        <w:rPr>
          <w:rFonts w:ascii="Times New Roman" w:eastAsia="宋体" w:hAnsi="宋体"/>
        </w:rPr>
        <w:t>B</w:t>
      </w:r>
      <w:r w:rsidRPr="00E25EFA">
        <w:rPr>
          <w:rFonts w:ascii="Times New Roman" w:eastAsia="楷体" w:hAnsi="楷体"/>
        </w:rPr>
        <w:t>、</w:t>
      </w:r>
      <w:r w:rsidRPr="00E25EFA">
        <w:rPr>
          <w:rFonts w:ascii="Times New Roman" w:eastAsia="宋体" w:hAnsi="宋体"/>
        </w:rPr>
        <w:t>D</w:t>
      </w:r>
      <w:r w:rsidRPr="00E25EFA">
        <w:rPr>
          <w:rFonts w:ascii="Times New Roman" w:eastAsia="楷体" w:hAnsi="楷体"/>
        </w:rPr>
        <w:t>选项错误。第</w:t>
      </w:r>
      <w:r w:rsidRPr="00E25EFA">
        <w:rPr>
          <w:rFonts w:ascii="Times New Roman" w:eastAsia="宋体" w:hAnsi="宋体"/>
        </w:rPr>
        <w:t>9</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考查影响街道方向的因素。结合所学知识可知</w:t>
      </w:r>
      <w:r w:rsidRPr="00E25EFA">
        <w:rPr>
          <w:rFonts w:ascii="Times New Roman" w:eastAsia="宋体" w:hAnsi="宋体"/>
        </w:rPr>
        <w:t>,</w:t>
      </w:r>
      <w:r w:rsidRPr="00E25EFA">
        <w:rPr>
          <w:rFonts w:ascii="Times New Roman" w:eastAsia="楷体" w:hAnsi="楷体"/>
        </w:rPr>
        <w:t>上海位于长江三角洲</w:t>
      </w:r>
      <w:r w:rsidRPr="00E25EFA">
        <w:rPr>
          <w:rFonts w:ascii="Times New Roman" w:eastAsia="宋体" w:hAnsi="宋体"/>
        </w:rPr>
        <w:t>,</w:t>
      </w:r>
      <w:r w:rsidRPr="00E25EFA">
        <w:rPr>
          <w:rFonts w:ascii="Times New Roman" w:eastAsia="楷体" w:hAnsi="楷体"/>
        </w:rPr>
        <w:t>河网密布</w:t>
      </w:r>
      <w:r w:rsidRPr="00E25EFA">
        <w:rPr>
          <w:rFonts w:ascii="Times New Roman" w:eastAsia="宋体" w:hAnsi="宋体"/>
        </w:rPr>
        <w:t>,</w:t>
      </w:r>
      <w:r w:rsidRPr="00E25EFA">
        <w:rPr>
          <w:rFonts w:ascii="Times New Roman" w:eastAsia="楷体" w:hAnsi="楷体"/>
        </w:rPr>
        <w:t>其街道布局受到河流流向的显著影响。</w:t>
      </w:r>
      <w:r w:rsidRPr="00E25EFA">
        <w:rPr>
          <w:rFonts w:ascii="Times New Roman" w:eastAsia="宋体" w:hAnsi="宋体"/>
        </w:rPr>
        <w:t>C</w:t>
      </w:r>
      <w:r w:rsidRPr="00E25EFA">
        <w:rPr>
          <w:rFonts w:ascii="Times New Roman" w:eastAsia="楷体" w:hAnsi="楷体"/>
        </w:rPr>
        <w:t>选项正确。</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楷体" w:hAnsi="楷体"/>
        </w:rPr>
        <w:t>四川盆地西南缘严重缺水区地下水多咸水。该区砂岩与泥岩</w:t>
      </w:r>
      <w:r w:rsidRPr="00E25EFA">
        <w:rPr>
          <w:rFonts w:ascii="Times New Roman" w:eastAsia="宋体" w:hAnsi="宋体"/>
        </w:rPr>
        <w:t>(</w:t>
      </w:r>
      <w:r w:rsidRPr="00E25EFA">
        <w:rPr>
          <w:rFonts w:ascii="Times New Roman" w:eastAsia="楷体" w:hAnsi="楷体"/>
        </w:rPr>
        <w:t>含盐多</w:t>
      </w:r>
      <w:r w:rsidRPr="00E25EFA">
        <w:rPr>
          <w:rFonts w:ascii="Times New Roman" w:eastAsia="宋体" w:hAnsi="宋体"/>
        </w:rPr>
        <w:t>)</w:t>
      </w:r>
      <w:r w:rsidRPr="00E25EFA">
        <w:rPr>
          <w:rFonts w:ascii="Times New Roman" w:eastAsia="楷体" w:hAnsi="楷体"/>
        </w:rPr>
        <w:t>交替分布</w:t>
      </w:r>
      <w:r w:rsidRPr="00E25EFA">
        <w:rPr>
          <w:rFonts w:ascii="Times New Roman" w:eastAsia="宋体" w:hAnsi="宋体"/>
        </w:rPr>
        <w:t>,</w:t>
      </w:r>
      <w:r w:rsidRPr="00E25EFA">
        <w:rPr>
          <w:rFonts w:ascii="Times New Roman" w:eastAsia="楷体" w:hAnsi="楷体"/>
        </w:rPr>
        <w:t>具有</w:t>
      </w:r>
      <w:r w:rsidRPr="00E25EFA">
        <w:rPr>
          <w:rFonts w:ascii="Times New Roman" w:eastAsia="宋体" w:hAnsi="Times New Roman" w:cs="Times New Roman"/>
        </w:rPr>
        <w:t>“</w:t>
      </w:r>
      <w:r w:rsidRPr="00E25EFA">
        <w:rPr>
          <w:rFonts w:ascii="Times New Roman" w:eastAsia="楷体" w:hAnsi="楷体"/>
        </w:rPr>
        <w:t>丘坡补给、谷地排泄</w:t>
      </w:r>
      <w:r w:rsidRPr="00E25EFA">
        <w:rPr>
          <w:rFonts w:ascii="Times New Roman" w:eastAsia="宋体" w:hAnsi="Times New Roman" w:cs="Times New Roman"/>
        </w:rPr>
        <w:t>”</w:t>
      </w:r>
      <w:r w:rsidRPr="00E25EFA">
        <w:rPr>
          <w:rFonts w:ascii="Times New Roman" w:eastAsia="楷体" w:hAnsi="楷体"/>
        </w:rPr>
        <w:t>的特点。研究发现</w:t>
      </w:r>
      <w:r w:rsidRPr="00E25EFA">
        <w:rPr>
          <w:rFonts w:ascii="Times New Roman" w:eastAsia="宋体" w:hAnsi="宋体"/>
        </w:rPr>
        <w:t>,</w:t>
      </w:r>
      <w:r w:rsidRPr="00E25EFA">
        <w:rPr>
          <w:rFonts w:ascii="Times New Roman" w:eastAsia="楷体" w:hAnsi="楷体"/>
        </w:rPr>
        <w:t>地下水排泄条件好</w:t>
      </w:r>
      <w:r w:rsidRPr="00E25EFA">
        <w:rPr>
          <w:rFonts w:ascii="Times New Roman" w:eastAsia="宋体" w:hAnsi="宋体"/>
        </w:rPr>
        <w:t>,</w:t>
      </w:r>
      <w:r w:rsidRPr="00E25EFA">
        <w:rPr>
          <w:rFonts w:ascii="Times New Roman" w:eastAsia="楷体" w:hAnsi="楷体"/>
        </w:rPr>
        <w:t>盐分不易积累</w:t>
      </w:r>
      <w:r w:rsidRPr="00E25EFA">
        <w:rPr>
          <w:rFonts w:ascii="Times New Roman" w:eastAsia="宋体" w:hAnsi="宋体"/>
        </w:rPr>
        <w:t>,</w:t>
      </w:r>
      <w:r w:rsidRPr="00E25EFA">
        <w:rPr>
          <w:rFonts w:ascii="Times New Roman" w:eastAsia="楷体" w:hAnsi="楷体"/>
        </w:rPr>
        <w:t>发育淡水</w:t>
      </w:r>
      <w:r w:rsidRPr="00E25EFA">
        <w:rPr>
          <w:rFonts w:ascii="Times New Roman" w:eastAsia="宋体" w:hAnsi="宋体"/>
        </w:rPr>
        <w:t>;</w:t>
      </w:r>
      <w:r w:rsidRPr="00E25EFA">
        <w:rPr>
          <w:rFonts w:ascii="Times New Roman" w:eastAsia="楷体" w:hAnsi="楷体"/>
        </w:rPr>
        <w:t>反之则发育咸水。如图示意不同丘坡地下水排泄条件。据此完成</w:t>
      </w:r>
      <w:r w:rsidRPr="00E25EFA">
        <w:rPr>
          <w:rFonts w:ascii="Times New Roman" w:eastAsia="宋体" w:hAnsi="宋体"/>
        </w:rPr>
        <w:t>10~12</w:t>
      </w:r>
      <w:r w:rsidRPr="00E25EFA">
        <w:rPr>
          <w:rFonts w:ascii="Times New Roman" w:eastAsia="楷体" w:hAnsi="楷体"/>
        </w:rPr>
        <w:t>题。</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743200" cy="3124080"/>
            <wp:effectExtent l="0" t="0" r="0" b="0"/>
            <wp:docPr id="54" name="24CHBD05.eps" descr="id:2147484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2743200" cy="312408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10</w:t>
      </w:r>
      <w:r w:rsidRPr="00E25EFA">
        <w:rPr>
          <w:rFonts w:ascii="Times New Roman" w:eastAsia="宋体" w:hAnsi="Times New Roman" w:cs="Times New Roman"/>
        </w:rPr>
        <w:t>.</w:t>
      </w:r>
      <w:r w:rsidRPr="00E25EFA">
        <w:rPr>
          <w:rFonts w:ascii="Times New Roman" w:eastAsia="宋体" w:hAnsi="宋体"/>
        </w:rPr>
        <w:t>据图分析</w:t>
      </w:r>
      <w:r w:rsidRPr="00E25EFA">
        <w:rPr>
          <w:rFonts w:ascii="Times New Roman" w:eastAsia="宋体" w:hAnsi="宋体"/>
        </w:rPr>
        <w:t>,</w:t>
      </w:r>
      <w:r w:rsidRPr="00E25EFA">
        <w:rPr>
          <w:rFonts w:ascii="Times New Roman" w:eastAsia="宋体" w:hAnsi="宋体"/>
        </w:rPr>
        <w:t>下列情况中</w:t>
      </w:r>
      <w:r w:rsidRPr="00E25EFA">
        <w:rPr>
          <w:rFonts w:ascii="Times New Roman" w:eastAsia="宋体" w:hAnsi="宋体"/>
        </w:rPr>
        <w:t>,</w:t>
      </w:r>
      <w:r w:rsidRPr="00E25EFA">
        <w:rPr>
          <w:rFonts w:ascii="Times New Roman" w:eastAsia="宋体" w:hAnsi="宋体"/>
        </w:rPr>
        <w:t>地下水排泄条件最好的是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A</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顺向坡</w:t>
      </w:r>
      <w:r w:rsidRPr="00E25EFA">
        <w:rPr>
          <w:rFonts w:ascii="Times New Roman" w:eastAsia="宋体" w:hAnsi="宋体"/>
        </w:rPr>
        <w:t>,</w:t>
      </w:r>
      <w:r w:rsidRPr="00E25EFA">
        <w:rPr>
          <w:rFonts w:ascii="Times New Roman" w:eastAsia="宋体" w:hAnsi="宋体"/>
        </w:rPr>
        <w:t>岩层倾角小于坡度角</w:t>
      </w:r>
      <w:r w:rsidRPr="00E25EFA">
        <w:rPr>
          <w:rFonts w:ascii="Times New Roman" w:eastAsia="宋体" w:hAnsi="宋体"/>
        </w:rPr>
        <w:t>,</w:t>
      </w:r>
      <w:r w:rsidRPr="00E25EFA">
        <w:rPr>
          <w:rFonts w:ascii="Times New Roman" w:eastAsia="宋体" w:hAnsi="宋体"/>
        </w:rPr>
        <w:t>有地下水出露地表</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B</w:t>
      </w:r>
      <w:r w:rsidRPr="00E25EFA">
        <w:rPr>
          <w:rFonts w:ascii="Times New Roman" w:eastAsia="宋体" w:hAnsi="Times New Roman" w:cs="Times New Roman"/>
        </w:rPr>
        <w:t>.</w:t>
      </w:r>
      <w:r w:rsidRPr="00E25EFA">
        <w:rPr>
          <w:rFonts w:ascii="Times New Roman" w:eastAsia="宋体" w:hAnsi="宋体"/>
        </w:rPr>
        <w:t>顺向坡</w:t>
      </w:r>
      <w:r w:rsidRPr="00E25EFA">
        <w:rPr>
          <w:rFonts w:ascii="Times New Roman" w:eastAsia="宋体" w:hAnsi="宋体"/>
        </w:rPr>
        <w:t>,</w:t>
      </w:r>
      <w:r w:rsidRPr="00E25EFA">
        <w:rPr>
          <w:rFonts w:ascii="Times New Roman" w:eastAsia="宋体" w:hAnsi="宋体"/>
        </w:rPr>
        <w:t>岩层倾角大于坡度角</w:t>
      </w:r>
      <w:r w:rsidRPr="00E25EFA">
        <w:rPr>
          <w:rFonts w:ascii="Times New Roman" w:eastAsia="宋体" w:hAnsi="宋体"/>
        </w:rPr>
        <w:t>,</w:t>
      </w:r>
      <w:r w:rsidRPr="00E25EFA">
        <w:rPr>
          <w:rFonts w:ascii="Times New Roman" w:eastAsia="宋体" w:hAnsi="宋体"/>
        </w:rPr>
        <w:t>无地下水出露地表</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逆向坡</w:t>
      </w:r>
      <w:r w:rsidRPr="00E25EFA">
        <w:rPr>
          <w:rFonts w:ascii="Times New Roman" w:eastAsia="宋体" w:hAnsi="宋体"/>
        </w:rPr>
        <w:t>,</w:t>
      </w:r>
      <w:r w:rsidRPr="00E25EFA">
        <w:rPr>
          <w:rFonts w:ascii="Times New Roman" w:eastAsia="宋体" w:hAnsi="宋体"/>
        </w:rPr>
        <w:t>岩层倾角小于坡度角</w:t>
      </w:r>
      <w:r w:rsidRPr="00E25EFA">
        <w:rPr>
          <w:rFonts w:ascii="Times New Roman" w:eastAsia="宋体" w:hAnsi="宋体"/>
        </w:rPr>
        <w:t>,</w:t>
      </w:r>
      <w:r w:rsidRPr="00E25EFA">
        <w:rPr>
          <w:rFonts w:ascii="Times New Roman" w:eastAsia="宋体" w:hAnsi="宋体"/>
        </w:rPr>
        <w:t>有地下水出露地表</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D</w:t>
      </w:r>
      <w:r w:rsidRPr="00E25EFA">
        <w:rPr>
          <w:rFonts w:ascii="Times New Roman" w:eastAsia="宋体" w:hAnsi="Times New Roman" w:cs="Times New Roman"/>
        </w:rPr>
        <w:t>.</w:t>
      </w:r>
      <w:r w:rsidRPr="00E25EFA">
        <w:rPr>
          <w:rFonts w:ascii="Times New Roman" w:eastAsia="宋体" w:hAnsi="宋体"/>
        </w:rPr>
        <w:t>逆向坡</w:t>
      </w:r>
      <w:r w:rsidRPr="00E25EFA">
        <w:rPr>
          <w:rFonts w:ascii="Times New Roman" w:eastAsia="宋体" w:hAnsi="宋体"/>
        </w:rPr>
        <w:t>,</w:t>
      </w:r>
      <w:r w:rsidRPr="00E25EFA">
        <w:rPr>
          <w:rFonts w:ascii="Times New Roman" w:eastAsia="宋体" w:hAnsi="宋体"/>
        </w:rPr>
        <w:t>岩层倾角大于坡度角</w:t>
      </w:r>
      <w:r w:rsidRPr="00E25EFA">
        <w:rPr>
          <w:rFonts w:ascii="Times New Roman" w:eastAsia="宋体" w:hAnsi="宋体"/>
        </w:rPr>
        <w:t>,</w:t>
      </w:r>
      <w:r w:rsidRPr="00E25EFA">
        <w:rPr>
          <w:rFonts w:ascii="Times New Roman" w:eastAsia="宋体" w:hAnsi="宋体"/>
        </w:rPr>
        <w:t>无地下水出露地表</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11</w:t>
      </w:r>
      <w:r w:rsidRPr="00E25EFA">
        <w:rPr>
          <w:rFonts w:ascii="Times New Roman" w:eastAsia="宋体" w:hAnsi="Times New Roman" w:cs="Times New Roman"/>
        </w:rPr>
        <w:t>.</w:t>
      </w:r>
      <w:r w:rsidRPr="00E25EFA">
        <w:rPr>
          <w:rFonts w:ascii="Times New Roman" w:eastAsia="宋体" w:hAnsi="宋体"/>
        </w:rPr>
        <w:t>图中所示的四个钻孔中可打出淡水的是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A</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甲</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乙</w:t>
      </w:r>
      <w:r w:rsidRPr="00E25EFA">
        <w:rPr>
          <w:rFonts w:ascii="Times New Roman" w:eastAsia="宋体" w:hAnsi="宋体"/>
        </w:rPr>
        <w:tab/>
        <w:t>C</w:t>
      </w:r>
      <w:r w:rsidRPr="00E25EFA">
        <w:rPr>
          <w:rFonts w:ascii="Times New Roman" w:eastAsia="宋体" w:hAnsi="Times New Roman" w:cs="Times New Roman"/>
        </w:rPr>
        <w:t>.</w:t>
      </w:r>
      <w:r w:rsidRPr="00E25EFA">
        <w:rPr>
          <w:rFonts w:ascii="Times New Roman" w:eastAsia="宋体" w:hAnsi="宋体"/>
        </w:rPr>
        <w:t>丙</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丁</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12</w:t>
      </w:r>
      <w:r w:rsidRPr="00E25EFA">
        <w:rPr>
          <w:rFonts w:ascii="Times New Roman" w:eastAsia="宋体" w:hAnsi="Times New Roman" w:cs="Times New Roman"/>
        </w:rPr>
        <w:t>.</w:t>
      </w:r>
      <w:r w:rsidRPr="00E25EFA">
        <w:rPr>
          <w:rFonts w:ascii="Times New Roman" w:eastAsia="宋体" w:hAnsi="宋体"/>
        </w:rPr>
        <w:t>为保证水质优良、水量充足</w:t>
      </w:r>
      <w:r w:rsidRPr="00E25EFA">
        <w:rPr>
          <w:rFonts w:ascii="Times New Roman" w:eastAsia="宋体" w:hAnsi="宋体"/>
        </w:rPr>
        <w:t>,</w:t>
      </w:r>
      <w:r w:rsidRPr="00E25EFA">
        <w:rPr>
          <w:rFonts w:ascii="Times New Roman" w:eastAsia="宋体" w:hAnsi="宋体"/>
        </w:rPr>
        <w:t>该区地下水开采的最优策略是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D</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在断裂带附近开采</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在不同岩性区域均匀开采</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在含泥岩地层开采</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在井深较浅处分散式开采</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第</w:t>
      </w:r>
      <w:r w:rsidRPr="00E25EFA">
        <w:rPr>
          <w:rFonts w:ascii="Times New Roman" w:eastAsia="宋体" w:hAnsi="宋体"/>
        </w:rPr>
        <w:t>10</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考查地质构造与地下水循环。由图可知</w:t>
      </w:r>
      <w:r w:rsidRPr="00E25EFA">
        <w:rPr>
          <w:rFonts w:ascii="Times New Roman" w:eastAsia="宋体" w:hAnsi="宋体"/>
        </w:rPr>
        <w:t>,</w:t>
      </w:r>
      <w:r w:rsidRPr="00E25EFA">
        <w:rPr>
          <w:rFonts w:ascii="Times New Roman" w:eastAsia="楷体" w:hAnsi="楷体"/>
        </w:rPr>
        <w:t>图中顺向坡处</w:t>
      </w:r>
      <w:r w:rsidRPr="00E25EFA">
        <w:rPr>
          <w:rFonts w:ascii="Times New Roman" w:eastAsia="宋体" w:hAnsi="宋体"/>
        </w:rPr>
        <w:t>,</w:t>
      </w:r>
      <w:r w:rsidRPr="00E25EFA">
        <w:rPr>
          <w:rFonts w:ascii="Times New Roman" w:eastAsia="楷体" w:hAnsi="楷体"/>
        </w:rPr>
        <w:t>地下水流向与岩层倾向一致</w:t>
      </w:r>
      <w:r w:rsidRPr="00E25EFA">
        <w:rPr>
          <w:rFonts w:ascii="Times New Roman" w:eastAsia="宋体" w:hAnsi="宋体"/>
        </w:rPr>
        <w:t>,</w:t>
      </w:r>
      <w:r w:rsidRPr="00E25EFA">
        <w:rPr>
          <w:rFonts w:ascii="Times New Roman" w:eastAsia="楷体" w:hAnsi="楷体"/>
        </w:rPr>
        <w:t>易顺岩层下渗</w:t>
      </w:r>
      <w:r w:rsidRPr="00E25EFA">
        <w:rPr>
          <w:rFonts w:ascii="Times New Roman" w:eastAsia="宋体" w:hAnsi="宋体"/>
        </w:rPr>
        <w:t>,</w:t>
      </w:r>
      <w:r w:rsidRPr="00E25EFA">
        <w:rPr>
          <w:rFonts w:ascii="Times New Roman" w:eastAsia="楷体" w:hAnsi="楷体"/>
        </w:rPr>
        <w:t>利于排泄</w:t>
      </w:r>
      <w:r w:rsidRPr="00E25EFA">
        <w:rPr>
          <w:rFonts w:ascii="Times New Roman" w:eastAsia="宋体" w:hAnsi="宋体"/>
        </w:rPr>
        <w:t>;</w:t>
      </w:r>
      <w:r w:rsidRPr="00E25EFA">
        <w:rPr>
          <w:rFonts w:ascii="Times New Roman" w:eastAsia="楷体" w:hAnsi="楷体"/>
        </w:rPr>
        <w:t>当岩层倾角小于坡度角时</w:t>
      </w:r>
      <w:r w:rsidRPr="00E25EFA">
        <w:rPr>
          <w:rFonts w:ascii="Times New Roman" w:eastAsia="宋体" w:hAnsi="宋体"/>
        </w:rPr>
        <w:t>,</w:t>
      </w:r>
      <w:r w:rsidRPr="00E25EFA">
        <w:rPr>
          <w:rFonts w:ascii="Times New Roman" w:eastAsia="楷体" w:hAnsi="楷体"/>
        </w:rPr>
        <w:t>地下水可沿岩层快速下渗并流出地表</w:t>
      </w:r>
      <w:r w:rsidRPr="00E25EFA">
        <w:rPr>
          <w:rFonts w:ascii="Times New Roman" w:eastAsia="宋体" w:hAnsi="宋体"/>
        </w:rPr>
        <w:t>,</w:t>
      </w:r>
      <w:r w:rsidRPr="00E25EFA">
        <w:rPr>
          <w:rFonts w:ascii="Times New Roman" w:eastAsia="楷体" w:hAnsi="楷体"/>
        </w:rPr>
        <w:t>排泄条件好</w:t>
      </w:r>
      <w:r w:rsidRPr="00E25EFA">
        <w:rPr>
          <w:rFonts w:ascii="Times New Roman" w:eastAsia="宋体" w:hAnsi="宋体"/>
        </w:rPr>
        <w:t>;</w:t>
      </w:r>
      <w:r w:rsidRPr="00E25EFA">
        <w:rPr>
          <w:rFonts w:ascii="Times New Roman" w:eastAsia="楷体" w:hAnsi="楷体"/>
        </w:rPr>
        <w:t>有地下水出露地表利于地下水排泄</w:t>
      </w:r>
      <w:r w:rsidRPr="00E25EFA">
        <w:rPr>
          <w:rFonts w:ascii="Times New Roman" w:eastAsia="宋体" w:hAnsi="宋体"/>
        </w:rPr>
        <w:t>,</w:t>
      </w:r>
      <w:r w:rsidRPr="00E25EFA">
        <w:rPr>
          <w:rFonts w:ascii="Times New Roman" w:eastAsia="楷体" w:hAnsi="楷体"/>
        </w:rPr>
        <w:t>而没有地下水出露地表则地下水排泄条件差。结合以上分析</w:t>
      </w:r>
      <w:r w:rsidRPr="00E25EFA">
        <w:rPr>
          <w:rFonts w:ascii="Times New Roman" w:eastAsia="宋体" w:hAnsi="宋体"/>
        </w:rPr>
        <w:t>,A</w:t>
      </w:r>
      <w:r w:rsidRPr="00E25EFA">
        <w:rPr>
          <w:rFonts w:ascii="Times New Roman" w:eastAsia="楷体" w:hAnsi="楷体"/>
        </w:rPr>
        <w:t>选项地下水排泄条件最好。第</w:t>
      </w:r>
      <w:r w:rsidRPr="00E25EFA">
        <w:rPr>
          <w:rFonts w:ascii="Times New Roman" w:eastAsia="宋体" w:hAnsi="宋体"/>
        </w:rPr>
        <w:t>11</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考查不同岩层的地下水水循环。据图可知</w:t>
      </w:r>
      <w:r w:rsidRPr="00E25EFA">
        <w:rPr>
          <w:rFonts w:ascii="Times New Roman" w:eastAsia="宋体" w:hAnsi="宋体"/>
        </w:rPr>
        <w:t>,</w:t>
      </w:r>
      <w:r w:rsidRPr="00E25EFA">
        <w:rPr>
          <w:rFonts w:ascii="Times New Roman" w:eastAsia="楷体" w:hAnsi="楷体"/>
        </w:rPr>
        <w:t>甲、乙、丙、丁均位于顺向坡</w:t>
      </w:r>
      <w:r w:rsidRPr="00E25EFA">
        <w:rPr>
          <w:rFonts w:ascii="Times New Roman" w:eastAsia="宋体" w:hAnsi="宋体"/>
        </w:rPr>
        <w:t>,</w:t>
      </w:r>
      <w:r w:rsidRPr="00E25EFA">
        <w:rPr>
          <w:rFonts w:ascii="Times New Roman" w:eastAsia="楷体" w:hAnsi="楷体"/>
        </w:rPr>
        <w:t>甲地钻孔位于咸淡水界线上部</w:t>
      </w:r>
      <w:r w:rsidRPr="00E25EFA">
        <w:rPr>
          <w:rFonts w:ascii="Times New Roman" w:eastAsia="宋体" w:hAnsi="宋体"/>
        </w:rPr>
        <w:t>,</w:t>
      </w:r>
      <w:r w:rsidRPr="00E25EFA">
        <w:rPr>
          <w:rFonts w:ascii="Times New Roman" w:eastAsia="楷体" w:hAnsi="楷体"/>
        </w:rPr>
        <w:t>且钻孔对应岩层有泉水出露地表</w:t>
      </w:r>
      <w:r w:rsidRPr="00E25EFA">
        <w:rPr>
          <w:rFonts w:ascii="Times New Roman" w:eastAsia="宋体" w:hAnsi="宋体"/>
        </w:rPr>
        <w:t>,</w:t>
      </w:r>
      <w:r w:rsidRPr="00E25EFA">
        <w:rPr>
          <w:rFonts w:ascii="Times New Roman" w:eastAsia="楷体" w:hAnsi="楷体"/>
        </w:rPr>
        <w:t>说明甲钻孔所在岩层地下水排泄条件好</w:t>
      </w:r>
      <w:r w:rsidRPr="00E25EFA">
        <w:rPr>
          <w:rFonts w:ascii="Times New Roman" w:eastAsia="宋体" w:hAnsi="宋体"/>
        </w:rPr>
        <w:t>,</w:t>
      </w:r>
      <w:r w:rsidRPr="00E25EFA">
        <w:rPr>
          <w:rFonts w:ascii="Times New Roman" w:eastAsia="楷体" w:hAnsi="楷体"/>
        </w:rPr>
        <w:t>盐分不易积累</w:t>
      </w:r>
      <w:r w:rsidRPr="00E25EFA">
        <w:rPr>
          <w:rFonts w:ascii="Times New Roman" w:eastAsia="宋体" w:hAnsi="宋体"/>
        </w:rPr>
        <w:t>,</w:t>
      </w:r>
      <w:r w:rsidRPr="00E25EFA">
        <w:rPr>
          <w:rFonts w:ascii="Times New Roman" w:eastAsia="楷体" w:hAnsi="楷体"/>
        </w:rPr>
        <w:t>能打出淡水</w:t>
      </w:r>
      <w:r w:rsidRPr="00E25EFA">
        <w:rPr>
          <w:rFonts w:ascii="Times New Roman" w:eastAsia="宋体" w:hAnsi="宋体"/>
        </w:rPr>
        <w:t>;</w:t>
      </w:r>
      <w:r w:rsidRPr="00E25EFA">
        <w:rPr>
          <w:rFonts w:ascii="Times New Roman" w:eastAsia="楷体" w:hAnsi="楷体"/>
        </w:rPr>
        <w:t>乙、丙、丁三地钻孔底部位于咸淡水界线下部</w:t>
      </w:r>
      <w:r w:rsidRPr="00E25EFA">
        <w:rPr>
          <w:rFonts w:ascii="Times New Roman" w:eastAsia="宋体" w:hAnsi="宋体"/>
        </w:rPr>
        <w:t>,</w:t>
      </w:r>
      <w:r w:rsidRPr="00E25EFA">
        <w:rPr>
          <w:rFonts w:ascii="Times New Roman" w:eastAsia="楷体" w:hAnsi="楷体"/>
        </w:rPr>
        <w:t>即咸水层</w:t>
      </w:r>
      <w:r w:rsidRPr="00E25EFA">
        <w:rPr>
          <w:rFonts w:ascii="Times New Roman" w:eastAsia="宋体" w:hAnsi="宋体"/>
        </w:rPr>
        <w:t>,</w:t>
      </w:r>
      <w:r w:rsidRPr="00E25EFA">
        <w:rPr>
          <w:rFonts w:ascii="Times New Roman" w:eastAsia="楷体" w:hAnsi="楷体"/>
        </w:rPr>
        <w:t>而且三地无地下水出露地表</w:t>
      </w:r>
      <w:r w:rsidRPr="00E25EFA">
        <w:rPr>
          <w:rFonts w:ascii="Times New Roman" w:eastAsia="宋体" w:hAnsi="宋体"/>
        </w:rPr>
        <w:t>,</w:t>
      </w:r>
      <w:r w:rsidRPr="00E25EFA">
        <w:rPr>
          <w:rFonts w:ascii="Times New Roman" w:eastAsia="楷体" w:hAnsi="楷体"/>
        </w:rPr>
        <w:t>说明三个钻孔所在岩层地下水排泄条件差</w:t>
      </w:r>
      <w:r w:rsidRPr="00E25EFA">
        <w:rPr>
          <w:rFonts w:ascii="Times New Roman" w:eastAsia="宋体" w:hAnsi="宋体"/>
        </w:rPr>
        <w:t>,</w:t>
      </w:r>
      <w:r w:rsidRPr="00E25EFA">
        <w:rPr>
          <w:rFonts w:ascii="Times New Roman" w:eastAsia="楷体" w:hAnsi="楷体"/>
        </w:rPr>
        <w:t>盐分积累</w:t>
      </w:r>
      <w:r w:rsidRPr="00E25EFA">
        <w:rPr>
          <w:rFonts w:ascii="Times New Roman" w:eastAsia="宋体" w:hAnsi="宋体"/>
        </w:rPr>
        <w:t>,</w:t>
      </w:r>
      <w:r w:rsidRPr="00E25EFA">
        <w:rPr>
          <w:rFonts w:ascii="Times New Roman" w:eastAsia="楷体" w:hAnsi="楷体"/>
        </w:rPr>
        <w:t>只能打出咸水。第</w:t>
      </w:r>
      <w:r w:rsidRPr="00E25EFA">
        <w:rPr>
          <w:rFonts w:ascii="Times New Roman" w:eastAsia="宋体" w:hAnsi="宋体"/>
        </w:rPr>
        <w:t>12</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考查地下水合理开采。断裂带附近岩层破碎</w:t>
      </w:r>
      <w:r w:rsidRPr="00E25EFA">
        <w:rPr>
          <w:rFonts w:ascii="Times New Roman" w:eastAsia="宋体" w:hAnsi="宋体"/>
        </w:rPr>
        <w:t>,</w:t>
      </w:r>
      <w:r w:rsidRPr="00E25EFA">
        <w:rPr>
          <w:rFonts w:ascii="Times New Roman" w:eastAsia="楷体" w:hAnsi="楷体"/>
        </w:rPr>
        <w:t>地下水流动性好</w:t>
      </w:r>
      <w:r w:rsidRPr="00E25EFA">
        <w:rPr>
          <w:rFonts w:ascii="Times New Roman" w:eastAsia="宋体" w:hAnsi="宋体"/>
        </w:rPr>
        <w:t>,</w:t>
      </w:r>
      <w:r w:rsidRPr="00E25EFA">
        <w:rPr>
          <w:rFonts w:ascii="Times New Roman" w:eastAsia="楷体" w:hAnsi="楷体"/>
        </w:rPr>
        <w:t>但由于断层位于逆向坡</w:t>
      </w:r>
      <w:r w:rsidRPr="00E25EFA">
        <w:rPr>
          <w:rFonts w:ascii="Times New Roman" w:eastAsia="宋体" w:hAnsi="宋体"/>
        </w:rPr>
        <w:t>,</w:t>
      </w:r>
      <w:r w:rsidRPr="00E25EFA">
        <w:rPr>
          <w:rFonts w:ascii="Times New Roman" w:eastAsia="楷体" w:hAnsi="楷体"/>
        </w:rPr>
        <w:t>地下水不易排泄</w:t>
      </w:r>
      <w:r w:rsidRPr="00E25EFA">
        <w:rPr>
          <w:rFonts w:ascii="Times New Roman" w:eastAsia="宋体" w:hAnsi="宋体"/>
        </w:rPr>
        <w:t>,</w:t>
      </w:r>
      <w:r w:rsidRPr="00E25EFA">
        <w:rPr>
          <w:rFonts w:ascii="Times New Roman" w:eastAsia="楷体" w:hAnsi="楷体"/>
        </w:rPr>
        <w:t>水质较差</w:t>
      </w:r>
      <w:r w:rsidRPr="00E25EFA">
        <w:rPr>
          <w:rFonts w:ascii="Times New Roman" w:eastAsia="宋体" w:hAnsi="宋体"/>
        </w:rPr>
        <w:t>,A</w:t>
      </w:r>
      <w:r w:rsidRPr="00E25EFA">
        <w:rPr>
          <w:rFonts w:ascii="Times New Roman" w:eastAsia="楷体" w:hAnsi="楷体"/>
        </w:rPr>
        <w:t>选项错误</w:t>
      </w:r>
      <w:r w:rsidRPr="00E25EFA">
        <w:rPr>
          <w:rFonts w:ascii="Times New Roman" w:eastAsia="宋体" w:hAnsi="宋体"/>
        </w:rPr>
        <w:t>;</w:t>
      </w:r>
      <w:r w:rsidRPr="00E25EFA">
        <w:rPr>
          <w:rFonts w:ascii="Times New Roman" w:eastAsia="楷体" w:hAnsi="楷体"/>
        </w:rPr>
        <w:t>据图可知</w:t>
      </w:r>
      <w:r w:rsidRPr="00E25EFA">
        <w:rPr>
          <w:rFonts w:ascii="Times New Roman" w:eastAsia="宋体" w:hAnsi="宋体"/>
        </w:rPr>
        <w:t>,</w:t>
      </w:r>
      <w:r w:rsidRPr="00E25EFA">
        <w:rPr>
          <w:rFonts w:ascii="Times New Roman" w:eastAsia="楷体" w:hAnsi="楷体"/>
        </w:rPr>
        <w:t>砂岩为含水层</w:t>
      </w:r>
      <w:r w:rsidRPr="00E25EFA">
        <w:rPr>
          <w:rFonts w:ascii="Times New Roman" w:eastAsia="宋体" w:hAnsi="宋体"/>
        </w:rPr>
        <w:t>,</w:t>
      </w:r>
      <w:r w:rsidRPr="00E25EFA">
        <w:rPr>
          <w:rFonts w:ascii="Times New Roman" w:eastAsia="楷体" w:hAnsi="楷体"/>
        </w:rPr>
        <w:t>水量丰富</w:t>
      </w:r>
      <w:r w:rsidRPr="00E25EFA">
        <w:rPr>
          <w:rFonts w:ascii="Times New Roman" w:eastAsia="宋体" w:hAnsi="宋体"/>
        </w:rPr>
        <w:t>,</w:t>
      </w:r>
      <w:r w:rsidRPr="00E25EFA">
        <w:rPr>
          <w:rFonts w:ascii="Times New Roman" w:eastAsia="楷体" w:hAnsi="楷体"/>
        </w:rPr>
        <w:t>但泥岩为隔水层</w:t>
      </w:r>
      <w:r w:rsidRPr="00E25EFA">
        <w:rPr>
          <w:rFonts w:ascii="Times New Roman" w:eastAsia="宋体" w:hAnsi="宋体"/>
        </w:rPr>
        <w:t>,</w:t>
      </w:r>
      <w:r w:rsidRPr="00E25EFA">
        <w:rPr>
          <w:rFonts w:ascii="Times New Roman" w:eastAsia="楷体" w:hAnsi="楷体"/>
        </w:rPr>
        <w:t>水量少</w:t>
      </w:r>
      <w:r w:rsidRPr="00E25EFA">
        <w:rPr>
          <w:rFonts w:ascii="Times New Roman" w:eastAsia="宋体" w:hAnsi="宋体"/>
        </w:rPr>
        <w:t>,</w:t>
      </w:r>
      <w:r w:rsidRPr="00E25EFA">
        <w:rPr>
          <w:rFonts w:ascii="Times New Roman" w:eastAsia="楷体" w:hAnsi="楷体"/>
        </w:rPr>
        <w:t>因此</w:t>
      </w:r>
      <w:r w:rsidRPr="00E25EFA">
        <w:rPr>
          <w:rFonts w:ascii="Times New Roman" w:eastAsia="宋体" w:hAnsi="宋体"/>
        </w:rPr>
        <w:t>B</w:t>
      </w:r>
      <w:r w:rsidRPr="00E25EFA">
        <w:rPr>
          <w:rFonts w:ascii="Times New Roman" w:eastAsia="楷体" w:hAnsi="楷体"/>
        </w:rPr>
        <w:t>、</w:t>
      </w:r>
      <w:r w:rsidRPr="00E25EFA">
        <w:rPr>
          <w:rFonts w:ascii="Times New Roman" w:eastAsia="宋体" w:hAnsi="宋体"/>
        </w:rPr>
        <w:t>C</w:t>
      </w:r>
      <w:r w:rsidRPr="00E25EFA">
        <w:rPr>
          <w:rFonts w:ascii="Times New Roman" w:eastAsia="楷体" w:hAnsi="楷体"/>
        </w:rPr>
        <w:t>选项错误</w:t>
      </w:r>
      <w:r w:rsidRPr="00E25EFA">
        <w:rPr>
          <w:rFonts w:ascii="Times New Roman" w:eastAsia="宋体" w:hAnsi="宋体"/>
        </w:rPr>
        <w:t>;</w:t>
      </w:r>
      <w:r w:rsidRPr="00E25EFA">
        <w:rPr>
          <w:rFonts w:ascii="Times New Roman" w:eastAsia="楷体" w:hAnsi="楷体"/>
        </w:rPr>
        <w:t>在井深较浅处分散式开采</w:t>
      </w:r>
      <w:r w:rsidRPr="00E25EFA">
        <w:rPr>
          <w:rFonts w:ascii="Times New Roman" w:eastAsia="宋体" w:hAnsi="宋体"/>
        </w:rPr>
        <w:t>,</w:t>
      </w:r>
      <w:r w:rsidRPr="00E25EFA">
        <w:rPr>
          <w:rFonts w:ascii="Times New Roman" w:eastAsia="楷体" w:hAnsi="楷体"/>
        </w:rPr>
        <w:t>由于井深较浅</w:t>
      </w:r>
      <w:r w:rsidRPr="00E25EFA">
        <w:rPr>
          <w:rFonts w:ascii="Times New Roman" w:eastAsia="宋体" w:hAnsi="宋体"/>
        </w:rPr>
        <w:t>,</w:t>
      </w:r>
      <w:r w:rsidRPr="00E25EFA">
        <w:rPr>
          <w:rFonts w:ascii="Times New Roman" w:eastAsia="楷体" w:hAnsi="楷体"/>
        </w:rPr>
        <w:t>位于咸淡水界线之上</w:t>
      </w:r>
      <w:r w:rsidRPr="00E25EFA">
        <w:rPr>
          <w:rFonts w:ascii="Times New Roman" w:eastAsia="宋体" w:hAnsi="宋体"/>
        </w:rPr>
        <w:t>,</w:t>
      </w:r>
      <w:r w:rsidRPr="00E25EFA">
        <w:rPr>
          <w:rFonts w:ascii="Times New Roman" w:eastAsia="楷体" w:hAnsi="楷体"/>
        </w:rPr>
        <w:t>水质能保障</w:t>
      </w:r>
      <w:r w:rsidRPr="00E25EFA">
        <w:rPr>
          <w:rFonts w:ascii="Times New Roman" w:eastAsia="宋体" w:hAnsi="宋体"/>
        </w:rPr>
        <w:t>,</w:t>
      </w:r>
      <w:r w:rsidRPr="00E25EFA">
        <w:rPr>
          <w:rFonts w:ascii="Times New Roman" w:eastAsia="楷体" w:hAnsi="楷体"/>
        </w:rPr>
        <w:t>分散开采可以保障水量</w:t>
      </w:r>
      <w:r w:rsidRPr="00E25EFA">
        <w:rPr>
          <w:rFonts w:ascii="Times New Roman" w:eastAsia="宋体" w:hAnsi="宋体"/>
        </w:rPr>
        <w:t>,D</w:t>
      </w:r>
      <w:r w:rsidRPr="00E25EFA">
        <w:rPr>
          <w:rFonts w:ascii="Times New Roman" w:eastAsia="楷体" w:hAnsi="楷体"/>
        </w:rPr>
        <w:t>选项正确。</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楷体" w:hAnsi="楷体"/>
        </w:rPr>
        <w:t>某科研小组利用多套测风系统</w:t>
      </w:r>
      <w:r w:rsidRPr="00E25EFA">
        <w:rPr>
          <w:rFonts w:ascii="Times New Roman" w:eastAsia="宋体" w:hAnsi="宋体"/>
        </w:rPr>
        <w:t>,</w:t>
      </w:r>
      <w:r w:rsidRPr="00E25EFA">
        <w:rPr>
          <w:rFonts w:ascii="Times New Roman" w:eastAsia="楷体" w:hAnsi="楷体"/>
        </w:rPr>
        <w:t>观测记录了敦煌绿洲边缘某年沙漠风和绿洲风的风速、风向与频次</w:t>
      </w:r>
      <w:r w:rsidRPr="00E25EFA">
        <w:rPr>
          <w:rFonts w:ascii="Times New Roman" w:eastAsia="宋体" w:hAnsi="宋体"/>
        </w:rPr>
        <w:t>,</w:t>
      </w:r>
      <w:r w:rsidRPr="00E25EFA">
        <w:rPr>
          <w:rFonts w:ascii="Times New Roman" w:eastAsia="楷体" w:hAnsi="楷体"/>
        </w:rPr>
        <w:t>并对表层沙粒采样分析。结果发现</w:t>
      </w:r>
      <w:r w:rsidRPr="00E25EFA">
        <w:rPr>
          <w:rFonts w:ascii="Times New Roman" w:eastAsia="宋体" w:hAnsi="宋体"/>
        </w:rPr>
        <w:t>,</w:t>
      </w:r>
      <w:r w:rsidRPr="00E25EFA">
        <w:rPr>
          <w:rFonts w:ascii="Times New Roman" w:eastAsia="楷体" w:hAnsi="楷体"/>
        </w:rPr>
        <w:t>当地冬季白天以沙漠风为主</w:t>
      </w:r>
      <w:r w:rsidRPr="00E25EFA">
        <w:rPr>
          <w:rFonts w:ascii="Times New Roman" w:eastAsia="宋体" w:hAnsi="宋体"/>
        </w:rPr>
        <w:t>,</w:t>
      </w:r>
      <w:r w:rsidRPr="00E25EFA">
        <w:rPr>
          <w:rFonts w:ascii="Times New Roman" w:eastAsia="楷体" w:hAnsi="楷体"/>
        </w:rPr>
        <w:t>晚上沙漠风和绿洲风频次相当</w:t>
      </w:r>
      <w:r w:rsidRPr="00E25EFA">
        <w:rPr>
          <w:rFonts w:ascii="Times New Roman" w:eastAsia="宋体" w:hAnsi="宋体"/>
        </w:rPr>
        <w:t>;</w:t>
      </w:r>
      <w:r w:rsidRPr="00E25EFA">
        <w:rPr>
          <w:rFonts w:ascii="Times New Roman" w:eastAsia="楷体" w:hAnsi="楷体"/>
        </w:rPr>
        <w:t>自沙漠向绿洲方向风速呈减小趋势</w:t>
      </w:r>
      <w:r w:rsidRPr="00E25EFA">
        <w:rPr>
          <w:rFonts w:ascii="Times New Roman" w:eastAsia="宋体" w:hAnsi="宋体"/>
        </w:rPr>
        <w:t>,</w:t>
      </w:r>
      <w:r w:rsidRPr="00E25EFA">
        <w:rPr>
          <w:rFonts w:ascii="Times New Roman" w:eastAsia="楷体" w:hAnsi="楷体"/>
        </w:rPr>
        <w:t>绿洲风风速衰减幅度比沙漠风小。如图示意采样点及其沙粒分选系数。据此完成</w:t>
      </w:r>
      <w:r w:rsidRPr="00E25EFA">
        <w:rPr>
          <w:rFonts w:ascii="Times New Roman" w:eastAsia="宋体" w:hAnsi="宋体"/>
        </w:rPr>
        <w:t>13~15</w:t>
      </w:r>
      <w:r w:rsidRPr="00E25EFA">
        <w:rPr>
          <w:rFonts w:ascii="Times New Roman" w:eastAsia="楷体" w:hAnsi="楷体"/>
        </w:rPr>
        <w:t>题。</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832120" cy="1460160"/>
            <wp:effectExtent l="0" t="0" r="0" b="0"/>
            <wp:docPr id="55" name="24CHBD06.eps" descr="id:2147484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832120" cy="146016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13</w:t>
      </w:r>
      <w:r w:rsidRPr="00E25EFA">
        <w:rPr>
          <w:rFonts w:ascii="Times New Roman" w:eastAsia="宋体" w:hAnsi="Times New Roman" w:cs="Times New Roman"/>
        </w:rPr>
        <w:t>.</w:t>
      </w:r>
      <w:r w:rsidRPr="00E25EFA">
        <w:rPr>
          <w:rFonts w:ascii="Times New Roman" w:eastAsia="宋体" w:hAnsi="宋体"/>
        </w:rPr>
        <w:t>沿采样点</w:t>
      </w:r>
      <w:r w:rsidRPr="00E25EFA">
        <w:rPr>
          <w:rFonts w:ascii="Times New Roman" w:eastAsia="宋体" w:hAnsi="宋体"/>
        </w:rPr>
        <w:t>1</w:t>
      </w:r>
      <w:r w:rsidRPr="00E25EFA">
        <w:rPr>
          <w:rFonts w:ascii="Times New Roman" w:eastAsia="宋体" w:hAnsi="宋体"/>
        </w:rPr>
        <w:t>至</w:t>
      </w:r>
      <w:r w:rsidRPr="00E25EFA">
        <w:rPr>
          <w:rFonts w:ascii="Times New Roman" w:eastAsia="宋体" w:hAnsi="宋体"/>
        </w:rPr>
        <w:t>9</w:t>
      </w:r>
      <w:r w:rsidRPr="00E25EFA">
        <w:rPr>
          <w:rFonts w:ascii="Times New Roman" w:eastAsia="宋体" w:hAnsi="宋体"/>
        </w:rPr>
        <w:t>方向</w:t>
      </w:r>
      <w:r w:rsidRPr="00E25EFA">
        <w:rPr>
          <w:rFonts w:ascii="Times New Roman" w:eastAsia="宋体" w:hAnsi="宋体"/>
        </w:rPr>
        <w:t>,</w:t>
      </w:r>
      <w:r w:rsidRPr="00E25EFA">
        <w:rPr>
          <w:rFonts w:ascii="Times New Roman" w:eastAsia="宋体" w:hAnsi="宋体"/>
        </w:rPr>
        <w:t>沙粒</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D</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分选性由好变差</w:t>
      </w:r>
      <w:r w:rsidRPr="00E25EFA">
        <w:rPr>
          <w:rFonts w:ascii="Times New Roman" w:eastAsia="宋体" w:hAnsi="宋体"/>
        </w:rPr>
        <w:tab/>
        <w:t>B</w:t>
      </w:r>
      <w:r w:rsidRPr="00E25EFA">
        <w:rPr>
          <w:rFonts w:ascii="Times New Roman" w:eastAsia="宋体" w:hAnsi="Times New Roman" w:cs="Times New Roman"/>
        </w:rPr>
        <w:t>.</w:t>
      </w:r>
      <w:r w:rsidRPr="00E25EFA">
        <w:rPr>
          <w:rFonts w:ascii="Times New Roman" w:eastAsia="宋体" w:hAnsi="宋体"/>
        </w:rPr>
        <w:t>平均粒径由细到粗</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分选性由差变好</w:t>
      </w:r>
      <w:r w:rsidRPr="00E25EFA">
        <w:rPr>
          <w:rFonts w:ascii="Times New Roman" w:eastAsia="宋体" w:hAnsi="宋体"/>
        </w:rPr>
        <w:tab/>
        <w:t>D</w:t>
      </w:r>
      <w:r w:rsidRPr="00E25EFA">
        <w:rPr>
          <w:rFonts w:ascii="Times New Roman" w:eastAsia="宋体" w:hAnsi="Times New Roman" w:cs="Times New Roman"/>
        </w:rPr>
        <w:t>.</w:t>
      </w:r>
      <w:r w:rsidRPr="00E25EFA">
        <w:rPr>
          <w:rFonts w:ascii="Times New Roman" w:eastAsia="宋体" w:hAnsi="宋体"/>
        </w:rPr>
        <w:t>平均粒径由粗到细</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14</w:t>
      </w:r>
      <w:r w:rsidRPr="00E25EFA">
        <w:rPr>
          <w:rFonts w:ascii="Times New Roman" w:eastAsia="宋体" w:hAnsi="Times New Roman" w:cs="Times New Roman"/>
        </w:rPr>
        <w:t>.</w:t>
      </w:r>
      <w:r w:rsidRPr="00E25EFA">
        <w:rPr>
          <w:rFonts w:ascii="Times New Roman" w:eastAsia="宋体" w:hAnsi="宋体"/>
        </w:rPr>
        <w:t>关于当地冬季昼夜主要风向成因的说法</w:t>
      </w:r>
      <w:r w:rsidRPr="00E25EFA">
        <w:rPr>
          <w:rFonts w:ascii="Times New Roman" w:eastAsia="宋体" w:hAnsi="宋体"/>
        </w:rPr>
        <w:t>,</w:t>
      </w:r>
      <w:r w:rsidRPr="00E25EFA">
        <w:rPr>
          <w:rFonts w:ascii="Times New Roman" w:eastAsia="宋体" w:hAnsi="宋体"/>
        </w:rPr>
        <w:t>合理的是</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B</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冬季白天</w:t>
      </w:r>
      <w:r w:rsidRPr="00E25EFA">
        <w:rPr>
          <w:rFonts w:ascii="Times New Roman" w:eastAsia="宋体" w:hAnsi="宋体"/>
        </w:rPr>
        <w:t>,</w:t>
      </w:r>
      <w:r w:rsidRPr="00E25EFA">
        <w:rPr>
          <w:rFonts w:ascii="Times New Roman" w:eastAsia="宋体" w:hAnsi="宋体"/>
        </w:rPr>
        <w:t>绿洲</w:t>
      </w:r>
      <w:r w:rsidRPr="00E25EFA">
        <w:rPr>
          <w:rFonts w:ascii="Times New Roman" w:eastAsia="宋体" w:hAnsi="Times New Roman" w:cs="Times New Roman"/>
        </w:rPr>
        <w:t>“</w:t>
      </w:r>
      <w:r w:rsidRPr="00E25EFA">
        <w:rPr>
          <w:rFonts w:ascii="Times New Roman" w:eastAsia="宋体" w:hAnsi="宋体"/>
        </w:rPr>
        <w:t>冷岛效应</w:t>
      </w:r>
      <w:r w:rsidRPr="00E25EFA">
        <w:rPr>
          <w:rFonts w:ascii="Times New Roman" w:eastAsia="宋体" w:hAnsi="Times New Roman" w:cs="Times New Roman"/>
        </w:rPr>
        <w:t>”</w:t>
      </w:r>
      <w:r w:rsidRPr="00E25EFA">
        <w:rPr>
          <w:rFonts w:ascii="Times New Roman" w:eastAsia="宋体" w:hAnsi="宋体"/>
        </w:rPr>
        <w:t>显著</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B</w:t>
      </w:r>
      <w:r w:rsidRPr="00E25EFA">
        <w:rPr>
          <w:rFonts w:ascii="Times New Roman" w:eastAsia="宋体" w:hAnsi="Times New Roman" w:cs="Times New Roman"/>
        </w:rPr>
        <w:t>.</w:t>
      </w:r>
      <w:r w:rsidRPr="00E25EFA">
        <w:rPr>
          <w:rFonts w:ascii="Times New Roman" w:eastAsia="宋体" w:hAnsi="宋体"/>
        </w:rPr>
        <w:t>冬季白天</w:t>
      </w:r>
      <w:r w:rsidRPr="00E25EFA">
        <w:rPr>
          <w:rFonts w:ascii="Times New Roman" w:eastAsia="宋体" w:hAnsi="宋体"/>
        </w:rPr>
        <w:t>,</w:t>
      </w:r>
      <w:r w:rsidRPr="00E25EFA">
        <w:rPr>
          <w:rFonts w:ascii="Times New Roman" w:eastAsia="宋体" w:hAnsi="宋体"/>
        </w:rPr>
        <w:t>绿洲</w:t>
      </w:r>
      <w:r w:rsidRPr="00E25EFA">
        <w:rPr>
          <w:rFonts w:ascii="Times New Roman" w:eastAsia="宋体" w:hAnsi="Times New Roman" w:cs="Times New Roman"/>
        </w:rPr>
        <w:t>“</w:t>
      </w:r>
      <w:r w:rsidRPr="00E25EFA">
        <w:rPr>
          <w:rFonts w:ascii="Times New Roman" w:eastAsia="宋体" w:hAnsi="宋体"/>
        </w:rPr>
        <w:t>热岛效应</w:t>
      </w:r>
      <w:r w:rsidRPr="00E25EFA">
        <w:rPr>
          <w:rFonts w:ascii="Times New Roman" w:eastAsia="宋体" w:hAnsi="Times New Roman" w:cs="Times New Roman"/>
        </w:rPr>
        <w:t>”</w:t>
      </w:r>
      <w:r w:rsidRPr="00E25EFA">
        <w:rPr>
          <w:rFonts w:ascii="Times New Roman" w:eastAsia="宋体" w:hAnsi="宋体"/>
        </w:rPr>
        <w:t>显著</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冬季夜晚</w:t>
      </w:r>
      <w:r w:rsidRPr="00E25EFA">
        <w:rPr>
          <w:rFonts w:ascii="Times New Roman" w:eastAsia="宋体" w:hAnsi="宋体"/>
        </w:rPr>
        <w:t>,</w:t>
      </w:r>
      <w:r w:rsidRPr="00E25EFA">
        <w:rPr>
          <w:rFonts w:ascii="Times New Roman" w:eastAsia="宋体" w:hAnsi="宋体"/>
        </w:rPr>
        <w:t>绿洲</w:t>
      </w:r>
      <w:r w:rsidRPr="00E25EFA">
        <w:rPr>
          <w:rFonts w:ascii="Times New Roman" w:eastAsia="宋体" w:hAnsi="Times New Roman" w:cs="Times New Roman"/>
        </w:rPr>
        <w:t>“</w:t>
      </w:r>
      <w:r w:rsidRPr="00E25EFA">
        <w:rPr>
          <w:rFonts w:ascii="Times New Roman" w:eastAsia="宋体" w:hAnsi="宋体"/>
        </w:rPr>
        <w:t>冷岛效应</w:t>
      </w:r>
      <w:r w:rsidRPr="00E25EFA">
        <w:rPr>
          <w:rFonts w:ascii="Times New Roman" w:eastAsia="宋体" w:hAnsi="Times New Roman" w:cs="Times New Roman"/>
        </w:rPr>
        <w:t>”</w:t>
      </w:r>
      <w:r w:rsidRPr="00E25EFA">
        <w:rPr>
          <w:rFonts w:ascii="Times New Roman" w:eastAsia="宋体" w:hAnsi="宋体"/>
        </w:rPr>
        <w:t>显著</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D</w:t>
      </w:r>
      <w:r w:rsidRPr="00E25EFA">
        <w:rPr>
          <w:rFonts w:ascii="Times New Roman" w:eastAsia="宋体" w:hAnsi="Times New Roman" w:cs="Times New Roman"/>
        </w:rPr>
        <w:t>.</w:t>
      </w:r>
      <w:r w:rsidRPr="00E25EFA">
        <w:rPr>
          <w:rFonts w:ascii="Times New Roman" w:eastAsia="宋体" w:hAnsi="宋体"/>
        </w:rPr>
        <w:t>冬季夜晚</w:t>
      </w:r>
      <w:r w:rsidRPr="00E25EFA">
        <w:rPr>
          <w:rFonts w:ascii="Times New Roman" w:eastAsia="宋体" w:hAnsi="宋体"/>
        </w:rPr>
        <w:t>,</w:t>
      </w:r>
      <w:r w:rsidRPr="00E25EFA">
        <w:rPr>
          <w:rFonts w:ascii="Times New Roman" w:eastAsia="宋体" w:hAnsi="宋体"/>
        </w:rPr>
        <w:t>绿洲</w:t>
      </w:r>
      <w:r w:rsidRPr="00E25EFA">
        <w:rPr>
          <w:rFonts w:ascii="Times New Roman" w:eastAsia="宋体" w:hAnsi="Times New Roman" w:cs="Times New Roman"/>
        </w:rPr>
        <w:t>“</w:t>
      </w:r>
      <w:r w:rsidRPr="00E25EFA">
        <w:rPr>
          <w:rFonts w:ascii="Times New Roman" w:eastAsia="宋体" w:hAnsi="宋体"/>
        </w:rPr>
        <w:t>热岛效应</w:t>
      </w:r>
      <w:r w:rsidRPr="00E25EFA">
        <w:rPr>
          <w:rFonts w:ascii="Times New Roman" w:eastAsia="宋体" w:hAnsi="Times New Roman" w:cs="Times New Roman"/>
        </w:rPr>
        <w:t>”</w:t>
      </w:r>
      <w:r w:rsidRPr="00E25EFA">
        <w:rPr>
          <w:rFonts w:ascii="Times New Roman" w:eastAsia="宋体" w:hAnsi="宋体"/>
        </w:rPr>
        <w:t>显著</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15</w:t>
      </w:r>
      <w:r w:rsidRPr="00E25EFA">
        <w:rPr>
          <w:rFonts w:ascii="Times New Roman" w:eastAsia="宋体" w:hAnsi="Times New Roman" w:cs="Times New Roman"/>
        </w:rPr>
        <w:t>.</w:t>
      </w:r>
      <w:r w:rsidRPr="00E25EFA">
        <w:rPr>
          <w:rFonts w:ascii="Times New Roman" w:eastAsia="宋体" w:hAnsi="宋体"/>
        </w:rPr>
        <w:t>绿洲风对当地绿洲生态环境改善明显</w:t>
      </w:r>
      <w:r w:rsidRPr="00E25EFA">
        <w:rPr>
          <w:rFonts w:ascii="Times New Roman" w:eastAsia="宋体" w:hAnsi="宋体"/>
        </w:rPr>
        <w:t>,</w:t>
      </w:r>
      <w:r w:rsidRPr="00E25EFA">
        <w:rPr>
          <w:rFonts w:ascii="Times New Roman" w:eastAsia="宋体" w:hAnsi="宋体"/>
        </w:rPr>
        <w:t>是因为绿洲风有利于</w:t>
      </w:r>
      <w:r w:rsidRPr="00E25EFA">
        <w:rPr>
          <w:rFonts w:ascii="Times New Roman" w:eastAsia="宋体" w:hAnsi="宋体"/>
        </w:rPr>
        <w:ptab w:relativeTo="margin" w:alignment="right" w:leader="none"/>
      </w:r>
      <w:r w:rsidRPr="00E25EFA">
        <w:rPr>
          <w:rFonts w:ascii="Times New Roman" w:eastAsia="宋体" w:hAnsi="宋体"/>
        </w:rPr>
        <w:t>(</w:t>
      </w:r>
      <w:r w:rsidRPr="00E25EFA">
        <w:rPr>
          <w:rFonts w:ascii="Times New Roman" w:eastAsia="宋体" w:hAnsi="宋体"/>
          <w:color w:val="FF00FF"/>
        </w:rPr>
        <w:t>C</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A</w:t>
      </w:r>
      <w:r w:rsidRPr="00E25EFA">
        <w:rPr>
          <w:rFonts w:ascii="Times New Roman" w:eastAsia="宋体" w:hAnsi="Times New Roman" w:cs="Times New Roman"/>
        </w:rPr>
        <w:t>.</w:t>
      </w:r>
      <w:r w:rsidRPr="00E25EFA">
        <w:rPr>
          <w:rFonts w:ascii="Times New Roman" w:eastAsia="宋体" w:hAnsi="宋体"/>
        </w:rPr>
        <w:t>降低绿洲居住区噪音污染</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B</w:t>
      </w:r>
      <w:r w:rsidRPr="00E25EFA">
        <w:rPr>
          <w:rFonts w:ascii="Times New Roman" w:eastAsia="宋体" w:hAnsi="Times New Roman" w:cs="Times New Roman"/>
        </w:rPr>
        <w:t>.</w:t>
      </w:r>
      <w:r w:rsidRPr="00E25EFA">
        <w:rPr>
          <w:rFonts w:ascii="Times New Roman" w:eastAsia="宋体" w:hAnsi="宋体"/>
        </w:rPr>
        <w:t>给绿洲地区带来丰富的降水</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C</w:t>
      </w:r>
      <w:r w:rsidRPr="00E25EFA">
        <w:rPr>
          <w:rFonts w:ascii="Times New Roman" w:eastAsia="宋体" w:hAnsi="Times New Roman" w:cs="Times New Roman"/>
        </w:rPr>
        <w:t>.</w:t>
      </w:r>
      <w:r w:rsidRPr="00E25EFA">
        <w:rPr>
          <w:rFonts w:ascii="Times New Roman" w:eastAsia="宋体" w:hAnsi="宋体"/>
        </w:rPr>
        <w:t>将沙物质从绿洲运移回沙漠</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D</w:t>
      </w:r>
      <w:r w:rsidRPr="00E25EFA">
        <w:rPr>
          <w:rFonts w:ascii="Times New Roman" w:eastAsia="宋体" w:hAnsi="Times New Roman" w:cs="Times New Roman"/>
        </w:rPr>
        <w:t>.</w:t>
      </w:r>
      <w:r w:rsidRPr="00E25EFA">
        <w:rPr>
          <w:rFonts w:ascii="Times New Roman" w:eastAsia="宋体" w:hAnsi="宋体"/>
        </w:rPr>
        <w:t>增加绿洲地区阳光照射强度</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第</w:t>
      </w:r>
      <w:r w:rsidRPr="00E25EFA">
        <w:rPr>
          <w:rFonts w:ascii="Times New Roman" w:eastAsia="宋体" w:hAnsi="宋体"/>
        </w:rPr>
        <w:t>13</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考查风沙地貌的特点。由图可知</w:t>
      </w:r>
      <w:r w:rsidRPr="00E25EFA">
        <w:rPr>
          <w:rFonts w:ascii="Times New Roman" w:eastAsia="宋体" w:hAnsi="宋体"/>
        </w:rPr>
        <w:t>,</w:t>
      </w:r>
      <w:r w:rsidRPr="00E25EFA">
        <w:rPr>
          <w:rFonts w:ascii="Times New Roman" w:eastAsia="楷体" w:hAnsi="楷体"/>
        </w:rPr>
        <w:t>分选系数数值越小</w:t>
      </w:r>
      <w:r w:rsidRPr="00E25EFA">
        <w:rPr>
          <w:rFonts w:ascii="Times New Roman" w:eastAsia="宋体" w:hAnsi="宋体"/>
        </w:rPr>
        <w:t>,</w:t>
      </w:r>
      <w:r w:rsidRPr="00E25EFA">
        <w:rPr>
          <w:rFonts w:ascii="Times New Roman" w:eastAsia="楷体" w:hAnsi="楷体"/>
        </w:rPr>
        <w:t>表示分选性越好</w:t>
      </w:r>
      <w:r w:rsidRPr="00E25EFA">
        <w:rPr>
          <w:rFonts w:ascii="Times New Roman" w:eastAsia="宋体" w:hAnsi="宋体"/>
        </w:rPr>
        <w:t>,</w:t>
      </w:r>
      <w:r w:rsidRPr="00E25EFA">
        <w:rPr>
          <w:rFonts w:ascii="Times New Roman" w:eastAsia="楷体" w:hAnsi="楷体"/>
        </w:rPr>
        <w:t>沿采样点</w:t>
      </w:r>
      <w:r w:rsidRPr="00E25EFA">
        <w:rPr>
          <w:rFonts w:ascii="Times New Roman" w:eastAsia="宋体" w:hAnsi="宋体"/>
        </w:rPr>
        <w:t>1</w:t>
      </w:r>
      <w:r w:rsidRPr="00E25EFA">
        <w:rPr>
          <w:rFonts w:ascii="Times New Roman" w:eastAsia="楷体" w:hAnsi="楷体"/>
        </w:rPr>
        <w:t>至</w:t>
      </w:r>
      <w:r w:rsidRPr="00E25EFA">
        <w:rPr>
          <w:rFonts w:ascii="Times New Roman" w:eastAsia="宋体" w:hAnsi="宋体"/>
        </w:rPr>
        <w:t>9</w:t>
      </w:r>
      <w:r w:rsidRPr="00E25EFA">
        <w:rPr>
          <w:rFonts w:ascii="Times New Roman" w:eastAsia="楷体" w:hAnsi="楷体"/>
        </w:rPr>
        <w:t>方向</w:t>
      </w:r>
      <w:r w:rsidRPr="00E25EFA">
        <w:rPr>
          <w:rFonts w:ascii="Times New Roman" w:eastAsia="宋体" w:hAnsi="宋体"/>
        </w:rPr>
        <w:t>,</w:t>
      </w:r>
      <w:r w:rsidRPr="00E25EFA">
        <w:rPr>
          <w:rFonts w:ascii="Times New Roman" w:eastAsia="楷体" w:hAnsi="楷体"/>
        </w:rPr>
        <w:t>沙粒分选系数先变大后变小</w:t>
      </w:r>
      <w:r w:rsidRPr="00E25EFA">
        <w:rPr>
          <w:rFonts w:ascii="Times New Roman" w:eastAsia="宋体" w:hAnsi="宋体"/>
        </w:rPr>
        <w:t>,</w:t>
      </w:r>
      <w:r w:rsidRPr="00E25EFA">
        <w:rPr>
          <w:rFonts w:ascii="Times New Roman" w:eastAsia="楷体" w:hAnsi="楷体"/>
        </w:rPr>
        <w:t>说明分选性先变差后变好</w:t>
      </w:r>
      <w:r w:rsidRPr="00E25EFA">
        <w:rPr>
          <w:rFonts w:ascii="Times New Roman" w:eastAsia="宋体" w:hAnsi="宋体"/>
        </w:rPr>
        <w:t>,</w:t>
      </w:r>
      <w:r w:rsidRPr="00E25EFA">
        <w:rPr>
          <w:rFonts w:ascii="Times New Roman" w:eastAsia="楷体" w:hAnsi="楷体"/>
        </w:rPr>
        <w:t>即分选性由好变差再变好</w:t>
      </w:r>
      <w:r w:rsidRPr="00E25EFA">
        <w:rPr>
          <w:rFonts w:ascii="Times New Roman" w:eastAsia="宋体" w:hAnsi="宋体"/>
        </w:rPr>
        <w:t>,A</w:t>
      </w:r>
      <w:r w:rsidRPr="00E25EFA">
        <w:rPr>
          <w:rFonts w:ascii="Times New Roman" w:eastAsia="楷体" w:hAnsi="楷体"/>
        </w:rPr>
        <w:t>、</w:t>
      </w:r>
      <w:r w:rsidRPr="00E25EFA">
        <w:rPr>
          <w:rFonts w:ascii="Times New Roman" w:eastAsia="宋体" w:hAnsi="宋体"/>
        </w:rPr>
        <w:t>C</w:t>
      </w:r>
      <w:r w:rsidRPr="00E25EFA">
        <w:rPr>
          <w:rFonts w:ascii="Times New Roman" w:eastAsia="楷体" w:hAnsi="楷体"/>
        </w:rPr>
        <w:t>选项错误</w:t>
      </w:r>
      <w:r w:rsidRPr="00E25EFA">
        <w:rPr>
          <w:rFonts w:ascii="Times New Roman" w:eastAsia="宋体" w:hAnsi="宋体"/>
        </w:rPr>
        <w:t>;</w:t>
      </w:r>
      <w:r w:rsidRPr="00E25EFA">
        <w:rPr>
          <w:rFonts w:ascii="Times New Roman" w:eastAsia="楷体" w:hAnsi="楷体"/>
        </w:rPr>
        <w:t>由材料可知</w:t>
      </w:r>
      <w:r w:rsidRPr="00E25EFA">
        <w:rPr>
          <w:rFonts w:ascii="Times New Roman" w:eastAsia="宋体" w:hAnsi="宋体"/>
        </w:rPr>
        <w:t>,</w:t>
      </w:r>
      <w:r w:rsidRPr="00E25EFA">
        <w:rPr>
          <w:rFonts w:ascii="Times New Roman" w:eastAsia="楷体" w:hAnsi="楷体"/>
        </w:rPr>
        <w:t>自沙漠向绿洲方向风速呈减小趋势</w:t>
      </w:r>
      <w:r w:rsidRPr="00E25EFA">
        <w:rPr>
          <w:rFonts w:ascii="Times New Roman" w:eastAsia="宋体" w:hAnsi="宋体"/>
        </w:rPr>
        <w:t>,</w:t>
      </w:r>
      <w:r w:rsidRPr="00E25EFA">
        <w:rPr>
          <w:rFonts w:ascii="Times New Roman" w:eastAsia="楷体" w:hAnsi="楷体"/>
        </w:rPr>
        <w:t>可推测自沙漠向绿洲方向风力搬运作用减弱</w:t>
      </w:r>
      <w:r w:rsidRPr="00E25EFA">
        <w:rPr>
          <w:rFonts w:ascii="Times New Roman" w:eastAsia="宋体" w:hAnsi="宋体"/>
        </w:rPr>
        <w:t>,</w:t>
      </w:r>
      <w:r w:rsidRPr="00E25EFA">
        <w:rPr>
          <w:rFonts w:ascii="Times New Roman" w:eastAsia="楷体" w:hAnsi="楷体"/>
        </w:rPr>
        <w:t>沙粒平均粒径减小</w:t>
      </w:r>
      <w:r w:rsidRPr="00E25EFA">
        <w:rPr>
          <w:rFonts w:ascii="Times New Roman" w:eastAsia="宋体" w:hAnsi="宋体"/>
        </w:rPr>
        <w:t>,</w:t>
      </w:r>
      <w:r w:rsidRPr="00E25EFA">
        <w:rPr>
          <w:rFonts w:ascii="Times New Roman" w:eastAsia="楷体" w:hAnsi="楷体"/>
        </w:rPr>
        <w:t>即沿采样点</w:t>
      </w:r>
      <w:r w:rsidRPr="00E25EFA">
        <w:rPr>
          <w:rFonts w:ascii="Times New Roman" w:eastAsia="宋体" w:hAnsi="宋体"/>
        </w:rPr>
        <w:t>1</w:t>
      </w:r>
      <w:r w:rsidRPr="00E25EFA">
        <w:rPr>
          <w:rFonts w:ascii="Times New Roman" w:eastAsia="楷体" w:hAnsi="楷体"/>
        </w:rPr>
        <w:t>至</w:t>
      </w:r>
      <w:r w:rsidRPr="00E25EFA">
        <w:rPr>
          <w:rFonts w:ascii="Times New Roman" w:eastAsia="宋体" w:hAnsi="宋体"/>
        </w:rPr>
        <w:t>9</w:t>
      </w:r>
      <w:r w:rsidRPr="00E25EFA">
        <w:rPr>
          <w:rFonts w:ascii="Times New Roman" w:eastAsia="楷体" w:hAnsi="楷体"/>
        </w:rPr>
        <w:t>方向</w:t>
      </w:r>
      <w:r w:rsidRPr="00E25EFA">
        <w:rPr>
          <w:rFonts w:ascii="Times New Roman" w:eastAsia="宋体" w:hAnsi="宋体"/>
        </w:rPr>
        <w:t>,</w:t>
      </w:r>
      <w:r w:rsidRPr="00E25EFA">
        <w:rPr>
          <w:rFonts w:ascii="Times New Roman" w:eastAsia="楷体" w:hAnsi="楷体"/>
        </w:rPr>
        <w:t>沙粒平均粒径由粗到细</w:t>
      </w:r>
      <w:r w:rsidRPr="00E25EFA">
        <w:rPr>
          <w:rFonts w:ascii="Times New Roman" w:eastAsia="宋体" w:hAnsi="宋体"/>
        </w:rPr>
        <w:t>,D</w:t>
      </w:r>
      <w:r w:rsidRPr="00E25EFA">
        <w:rPr>
          <w:rFonts w:ascii="Times New Roman" w:eastAsia="楷体" w:hAnsi="楷体"/>
        </w:rPr>
        <w:t>选项正确</w:t>
      </w:r>
      <w:r w:rsidRPr="00E25EFA">
        <w:rPr>
          <w:rFonts w:ascii="Times New Roman" w:eastAsia="宋体" w:hAnsi="宋体"/>
        </w:rPr>
        <w:t>,C</w:t>
      </w:r>
      <w:r w:rsidRPr="00E25EFA">
        <w:rPr>
          <w:rFonts w:ascii="Times New Roman" w:eastAsia="楷体" w:hAnsi="楷体"/>
        </w:rPr>
        <w:t>选项错误。故</w:t>
      </w:r>
      <w:r w:rsidRPr="00E25EFA">
        <w:rPr>
          <w:rFonts w:ascii="Times New Roman" w:eastAsia="宋体" w:hAnsi="宋体"/>
        </w:rPr>
        <w:t>D</w:t>
      </w:r>
      <w:r w:rsidRPr="00E25EFA">
        <w:rPr>
          <w:rFonts w:ascii="Times New Roman" w:eastAsia="楷体" w:hAnsi="楷体"/>
        </w:rPr>
        <w:t>选项正确。第</w:t>
      </w:r>
      <w:r w:rsidRPr="00E25EFA">
        <w:rPr>
          <w:rFonts w:ascii="Times New Roman" w:eastAsia="宋体" w:hAnsi="宋体"/>
        </w:rPr>
        <w:t>14</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考查热力环流。结合材料可知</w:t>
      </w:r>
      <w:r w:rsidRPr="00E25EFA">
        <w:rPr>
          <w:rFonts w:ascii="Times New Roman" w:eastAsia="宋体" w:hAnsi="宋体"/>
        </w:rPr>
        <w:t>,</w:t>
      </w:r>
      <w:r w:rsidRPr="00E25EFA">
        <w:rPr>
          <w:rFonts w:ascii="Times New Roman" w:eastAsia="楷体" w:hAnsi="楷体"/>
        </w:rPr>
        <w:t>冬季白天以沙漠风为主</w:t>
      </w:r>
      <w:r w:rsidRPr="00E25EFA">
        <w:rPr>
          <w:rFonts w:ascii="Times New Roman" w:eastAsia="宋体" w:hAnsi="宋体"/>
        </w:rPr>
        <w:t>,</w:t>
      </w:r>
      <w:r w:rsidRPr="00E25EFA">
        <w:rPr>
          <w:rFonts w:ascii="Times New Roman" w:eastAsia="楷体" w:hAnsi="楷体"/>
        </w:rPr>
        <w:t>说明绿洲地表温度高于周围沙漠地区</w:t>
      </w:r>
      <w:r w:rsidRPr="00E25EFA">
        <w:rPr>
          <w:rFonts w:ascii="Times New Roman" w:eastAsia="宋体" w:hAnsi="宋体"/>
        </w:rPr>
        <w:t>,</w:t>
      </w:r>
      <w:r w:rsidRPr="00E25EFA">
        <w:rPr>
          <w:rFonts w:ascii="Times New Roman" w:eastAsia="楷体" w:hAnsi="楷体"/>
        </w:rPr>
        <w:t>形成</w:t>
      </w:r>
      <w:r w:rsidRPr="00E25EFA">
        <w:rPr>
          <w:rFonts w:ascii="Times New Roman" w:eastAsia="宋体" w:hAnsi="Times New Roman" w:cs="Times New Roman"/>
        </w:rPr>
        <w:t>“</w:t>
      </w:r>
      <w:r w:rsidRPr="00E25EFA">
        <w:rPr>
          <w:rFonts w:ascii="Times New Roman" w:eastAsia="楷体" w:hAnsi="楷体"/>
        </w:rPr>
        <w:t>热岛效应</w:t>
      </w:r>
      <w:r w:rsidRPr="00E25EFA">
        <w:rPr>
          <w:rFonts w:ascii="Times New Roman" w:eastAsia="宋体" w:hAnsi="Times New Roman" w:cs="Times New Roman"/>
        </w:rPr>
        <w:t>”</w:t>
      </w:r>
      <w:r w:rsidRPr="00E25EFA">
        <w:rPr>
          <w:rFonts w:ascii="Times New Roman" w:eastAsia="宋体" w:hAnsi="宋体"/>
        </w:rPr>
        <w:t>,</w:t>
      </w:r>
      <w:r w:rsidRPr="00E25EFA">
        <w:rPr>
          <w:rFonts w:ascii="Times New Roman" w:eastAsia="楷体" w:hAnsi="楷体"/>
        </w:rPr>
        <w:t>导致近地面空气从沙漠流向绿洲</w:t>
      </w:r>
      <w:r w:rsidRPr="00E25EFA">
        <w:rPr>
          <w:rFonts w:ascii="Times New Roman" w:eastAsia="宋体" w:hAnsi="宋体"/>
        </w:rPr>
        <w:t>,</w:t>
      </w:r>
      <w:r w:rsidRPr="00E25EFA">
        <w:rPr>
          <w:rFonts w:ascii="Times New Roman" w:eastAsia="楷体" w:hAnsi="楷体"/>
        </w:rPr>
        <w:t>形成沙漠风</w:t>
      </w:r>
      <w:r w:rsidRPr="00E25EFA">
        <w:rPr>
          <w:rFonts w:ascii="Times New Roman" w:eastAsia="宋体" w:hAnsi="宋体"/>
        </w:rPr>
        <w:t>;</w:t>
      </w:r>
      <w:r w:rsidRPr="00E25EFA">
        <w:rPr>
          <w:rFonts w:ascii="Times New Roman" w:eastAsia="楷体" w:hAnsi="楷体"/>
        </w:rPr>
        <w:t>夜晚沙漠风与绿洲风频次相当</w:t>
      </w:r>
      <w:r w:rsidRPr="00E25EFA">
        <w:rPr>
          <w:rFonts w:ascii="Times New Roman" w:eastAsia="宋体" w:hAnsi="宋体"/>
        </w:rPr>
        <w:t>,</w:t>
      </w:r>
      <w:r w:rsidRPr="00E25EFA">
        <w:rPr>
          <w:rFonts w:ascii="Times New Roman" w:eastAsia="楷体" w:hAnsi="楷体"/>
        </w:rPr>
        <w:t>说明绿洲与沙漠温度差别不大</w:t>
      </w:r>
      <w:r w:rsidRPr="00E25EFA">
        <w:rPr>
          <w:rFonts w:ascii="Times New Roman" w:eastAsia="宋体" w:hAnsi="宋体"/>
        </w:rPr>
        <w:t>,</w:t>
      </w:r>
      <w:r w:rsidRPr="00E25EFA">
        <w:rPr>
          <w:rFonts w:ascii="Times New Roman" w:eastAsia="宋体" w:hAnsi="Times New Roman" w:cs="Times New Roman"/>
        </w:rPr>
        <w:t>“</w:t>
      </w:r>
      <w:r w:rsidRPr="00E25EFA">
        <w:rPr>
          <w:rFonts w:ascii="Times New Roman" w:eastAsia="楷体" w:hAnsi="楷体"/>
        </w:rPr>
        <w:t>冷岛效应</w:t>
      </w:r>
      <w:r w:rsidRPr="00E25EFA">
        <w:rPr>
          <w:rFonts w:ascii="Times New Roman" w:eastAsia="宋体" w:hAnsi="Times New Roman" w:cs="Times New Roman"/>
        </w:rPr>
        <w:t>”</w:t>
      </w:r>
      <w:r w:rsidRPr="00E25EFA">
        <w:rPr>
          <w:rFonts w:ascii="Times New Roman" w:eastAsia="楷体" w:hAnsi="楷体"/>
        </w:rPr>
        <w:t>与</w:t>
      </w:r>
      <w:r w:rsidRPr="00E25EFA">
        <w:rPr>
          <w:rFonts w:ascii="Times New Roman" w:eastAsia="宋体" w:hAnsi="Times New Roman" w:cs="Times New Roman"/>
        </w:rPr>
        <w:t>“</w:t>
      </w:r>
      <w:r w:rsidRPr="00E25EFA">
        <w:rPr>
          <w:rFonts w:ascii="Times New Roman" w:eastAsia="楷体" w:hAnsi="楷体"/>
        </w:rPr>
        <w:t>热岛效应</w:t>
      </w:r>
      <w:r w:rsidRPr="00E25EFA">
        <w:rPr>
          <w:rFonts w:ascii="Times New Roman" w:eastAsia="宋体" w:hAnsi="Times New Roman" w:cs="Times New Roman"/>
        </w:rPr>
        <w:t>”</w:t>
      </w:r>
      <w:r w:rsidRPr="00E25EFA">
        <w:rPr>
          <w:rFonts w:ascii="Times New Roman" w:eastAsia="楷体" w:hAnsi="楷体"/>
        </w:rPr>
        <w:t>均不显著。</w:t>
      </w:r>
      <w:r w:rsidRPr="00E25EFA">
        <w:rPr>
          <w:rFonts w:ascii="Times New Roman" w:eastAsia="宋体" w:hAnsi="宋体"/>
        </w:rPr>
        <w:t>B</w:t>
      </w:r>
      <w:r w:rsidRPr="00E25EFA">
        <w:rPr>
          <w:rFonts w:ascii="Times New Roman" w:eastAsia="楷体" w:hAnsi="楷体"/>
        </w:rPr>
        <w:t>选项正确。第</w:t>
      </w:r>
      <w:r w:rsidRPr="00E25EFA">
        <w:rPr>
          <w:rFonts w:ascii="Times New Roman" w:eastAsia="宋体" w:hAnsi="宋体"/>
        </w:rPr>
        <w:t>15</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考查绿洲风对生态环境的影响。绿洲风由绿洲吹向沙漠</w:t>
      </w:r>
      <w:r w:rsidRPr="00E25EFA">
        <w:rPr>
          <w:rFonts w:ascii="Times New Roman" w:eastAsia="宋体" w:hAnsi="宋体"/>
        </w:rPr>
        <w:t>,</w:t>
      </w:r>
      <w:r w:rsidRPr="00E25EFA">
        <w:rPr>
          <w:rFonts w:ascii="Times New Roman" w:eastAsia="楷体" w:hAnsi="楷体"/>
        </w:rPr>
        <w:t>由于自沙漠向绿洲方向风速呈减小趋势</w:t>
      </w:r>
      <w:r w:rsidRPr="00E25EFA">
        <w:rPr>
          <w:rFonts w:ascii="Times New Roman" w:eastAsia="宋体" w:hAnsi="宋体"/>
        </w:rPr>
        <w:t>,</w:t>
      </w:r>
      <w:r w:rsidRPr="00E25EFA">
        <w:rPr>
          <w:rFonts w:ascii="Times New Roman" w:eastAsia="楷体" w:hAnsi="楷体"/>
        </w:rPr>
        <w:t>绿洲风风速衰减幅度比沙漠风小</w:t>
      </w:r>
      <w:r w:rsidRPr="00E25EFA">
        <w:rPr>
          <w:rFonts w:ascii="Times New Roman" w:eastAsia="宋体" w:hAnsi="宋体"/>
        </w:rPr>
        <w:t>,</w:t>
      </w:r>
      <w:r w:rsidRPr="00E25EFA">
        <w:rPr>
          <w:rFonts w:ascii="Times New Roman" w:eastAsia="楷体" w:hAnsi="楷体"/>
        </w:rPr>
        <w:t>说明绿洲风相对于沙漠风呈增大趋势</w:t>
      </w:r>
      <w:r w:rsidRPr="00E25EFA">
        <w:rPr>
          <w:rFonts w:ascii="Times New Roman" w:eastAsia="宋体" w:hAnsi="宋体"/>
        </w:rPr>
        <w:t>,</w:t>
      </w:r>
      <w:r w:rsidRPr="00E25EFA">
        <w:rPr>
          <w:rFonts w:ascii="Times New Roman" w:eastAsia="楷体" w:hAnsi="楷体"/>
        </w:rPr>
        <w:t>有利于将绿洲边缘的沙尘带到沙漠中</w:t>
      </w:r>
      <w:r w:rsidRPr="00E25EFA">
        <w:rPr>
          <w:rFonts w:ascii="Times New Roman" w:eastAsia="宋体" w:hAnsi="宋体"/>
        </w:rPr>
        <w:t>,</w:t>
      </w:r>
      <w:r w:rsidRPr="00E25EFA">
        <w:rPr>
          <w:rFonts w:ascii="Times New Roman" w:eastAsia="楷体" w:hAnsi="楷体"/>
        </w:rPr>
        <w:t>从而减少风沙对绿洲生态环境的不利影响。因此</w:t>
      </w:r>
      <w:r w:rsidRPr="00E25EFA">
        <w:rPr>
          <w:rFonts w:ascii="Times New Roman" w:eastAsia="宋体" w:hAnsi="宋体"/>
        </w:rPr>
        <w:t>,</w:t>
      </w:r>
      <w:r w:rsidRPr="00E25EFA">
        <w:rPr>
          <w:rFonts w:ascii="Times New Roman" w:eastAsia="楷体" w:hAnsi="楷体"/>
        </w:rPr>
        <w:t>绿洲风对当地绿洲生态环境改善明显的表现在于其对沙物质搬运的影响。</w:t>
      </w:r>
      <w:r w:rsidRPr="00E25EFA">
        <w:rPr>
          <w:rFonts w:ascii="Times New Roman" w:eastAsia="宋体" w:hAnsi="宋体"/>
        </w:rPr>
        <w:t>C</w:t>
      </w:r>
      <w:r w:rsidRPr="00E25EFA">
        <w:rPr>
          <w:rFonts w:ascii="Times New Roman" w:eastAsia="楷体" w:hAnsi="楷体"/>
        </w:rPr>
        <w:t>选项正确。</w:t>
      </w:r>
    </w:p>
    <w:p w:rsidR="001A3D62" w:rsidRPr="00E25EFA" w:rsidRDefault="001A3D62" w:rsidP="001A3D6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E25EFA">
        <w:rPr>
          <w:rFonts w:ascii="Arial" w:eastAsia="黑体" w:hAnsi="黑体"/>
        </w:rPr>
        <w:t>【知识拓展】</w:t>
      </w:r>
      <w:r w:rsidRPr="00E25EFA">
        <w:rPr>
          <w:rFonts w:ascii="Times New Roman" w:eastAsia="宋体" w:hAnsi="Times New Roman" w:cs="Times New Roman"/>
        </w:rPr>
        <w:t>“</w:t>
      </w:r>
      <w:r w:rsidRPr="00E25EFA">
        <w:rPr>
          <w:rFonts w:ascii="Arial" w:eastAsia="黑体" w:hAnsi="黑体"/>
        </w:rPr>
        <w:t>冷岛效应</w:t>
      </w:r>
      <w:r w:rsidRPr="00E25EFA">
        <w:rPr>
          <w:rFonts w:ascii="Times New Roman" w:eastAsia="宋体" w:hAnsi="Times New Roman" w:cs="Times New Roman"/>
        </w:rPr>
        <w:t>”</w:t>
      </w:r>
    </w:p>
    <w:p w:rsidR="001A3D62" w:rsidRPr="00E25EFA" w:rsidRDefault="001A3D62" w:rsidP="001A3D62">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E25EFA">
        <w:rPr>
          <w:rFonts w:ascii="Times New Roman" w:eastAsia="仿宋" w:hAnsi="仿宋"/>
        </w:rPr>
        <w:t>冷岛效应指某一区域温度低于其周围区域及该区域所在地的平均温度的现象</w:t>
      </w:r>
      <w:r w:rsidRPr="00E25EFA">
        <w:rPr>
          <w:rFonts w:ascii="Times New Roman" w:eastAsia="宋体" w:hAnsi="宋体"/>
        </w:rPr>
        <w:t>,</w:t>
      </w:r>
      <w:r w:rsidRPr="00E25EFA">
        <w:rPr>
          <w:rFonts w:ascii="Times New Roman" w:eastAsia="仿宋" w:hAnsi="仿宋"/>
        </w:rPr>
        <w:t>主要指地球上干旱地区的绿洲、湖泊夏季昼夜气温比附近沙漠、戈壁低</w:t>
      </w:r>
      <w:r w:rsidRPr="00E25EFA">
        <w:rPr>
          <w:rFonts w:ascii="Times New Roman" w:eastAsia="宋体" w:hAnsi="宋体"/>
        </w:rPr>
        <w:t>,</w:t>
      </w:r>
      <w:r w:rsidRPr="00E25EFA">
        <w:rPr>
          <w:rFonts w:ascii="Times New Roman" w:eastAsia="仿宋" w:hAnsi="仿宋"/>
        </w:rPr>
        <w:t>温差最高可达</w:t>
      </w:r>
      <w:r w:rsidRPr="00E25EFA">
        <w:rPr>
          <w:rFonts w:ascii="Times New Roman" w:eastAsia="宋体" w:hAnsi="宋体"/>
        </w:rPr>
        <w:t>30</w:t>
      </w:r>
      <w:r w:rsidRPr="00E25EFA">
        <w:rPr>
          <w:rFonts w:ascii="Times New Roman" w:eastAsia="仿宋" w:hAnsi="仿宋"/>
        </w:rPr>
        <w:t xml:space="preserve"> </w:t>
      </w:r>
      <w:r w:rsidRPr="00E25EFA">
        <w:rPr>
          <w:rFonts w:ascii="宋体" w:eastAsia="宋体" w:hAnsi="宋体" w:cs="宋体" w:hint="eastAsia"/>
        </w:rPr>
        <w:t>℃</w:t>
      </w:r>
      <w:r w:rsidRPr="00E25EFA">
        <w:rPr>
          <w:rFonts w:ascii="Times New Roman" w:eastAsia="仿宋" w:hAnsi="仿宋"/>
        </w:rPr>
        <w:t>的现象</w:t>
      </w:r>
      <w:r w:rsidRPr="00E25EFA">
        <w:rPr>
          <w:rFonts w:ascii="Times New Roman" w:eastAsia="宋体" w:hAnsi="宋体"/>
        </w:rPr>
        <w:t>,</w:t>
      </w:r>
      <w:r w:rsidRPr="00E25EFA">
        <w:rPr>
          <w:rFonts w:ascii="Times New Roman" w:eastAsia="仿宋" w:hAnsi="仿宋"/>
        </w:rPr>
        <w:t>因此也称</w:t>
      </w:r>
      <w:r w:rsidRPr="00E25EFA">
        <w:rPr>
          <w:rFonts w:ascii="Times New Roman" w:eastAsia="宋体" w:hAnsi="Times New Roman" w:cs="Times New Roman"/>
        </w:rPr>
        <w:t>“</w:t>
      </w:r>
      <w:r w:rsidRPr="00E25EFA">
        <w:rPr>
          <w:rFonts w:ascii="Times New Roman" w:eastAsia="仿宋" w:hAnsi="仿宋"/>
        </w:rPr>
        <w:t>绿洲冷岛效应</w:t>
      </w:r>
      <w:r w:rsidRPr="00E25EFA">
        <w:rPr>
          <w:rFonts w:ascii="Times New Roman" w:eastAsia="宋体" w:hAnsi="Times New Roman" w:cs="Times New Roman"/>
        </w:rPr>
        <w:t>”</w:t>
      </w:r>
      <w:r w:rsidRPr="00E25EFA">
        <w:rPr>
          <w:rFonts w:ascii="Times New Roman" w:eastAsia="仿宋" w:hAnsi="仿宋"/>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rPr>
        <w:t>二、非选择题</w:t>
      </w:r>
      <w:r w:rsidRPr="00E25EFA">
        <w:rPr>
          <w:rFonts w:ascii="Times New Roman" w:eastAsia="宋体" w:hAnsi="宋体"/>
        </w:rPr>
        <w:t>:</w:t>
      </w:r>
      <w:r w:rsidRPr="00E25EFA">
        <w:rPr>
          <w:rFonts w:ascii="Arial" w:eastAsia="黑体" w:hAnsi="黑体"/>
        </w:rPr>
        <w:t>本题共</w:t>
      </w:r>
      <w:r w:rsidRPr="00E25EFA">
        <w:rPr>
          <w:rFonts w:ascii="Times New Roman" w:eastAsia="宋体" w:hAnsi="宋体"/>
        </w:rPr>
        <w:t>3</w:t>
      </w:r>
      <w:r w:rsidRPr="00E25EFA">
        <w:rPr>
          <w:rFonts w:ascii="Arial" w:eastAsia="黑体" w:hAnsi="黑体"/>
        </w:rPr>
        <w:t>小题</w:t>
      </w:r>
      <w:r w:rsidRPr="00E25EFA">
        <w:rPr>
          <w:rFonts w:ascii="Times New Roman" w:eastAsia="宋体" w:hAnsi="宋体"/>
        </w:rPr>
        <w:t>,</w:t>
      </w:r>
      <w:r w:rsidRPr="00E25EFA">
        <w:rPr>
          <w:rFonts w:ascii="Arial" w:eastAsia="黑体" w:hAnsi="黑体"/>
        </w:rPr>
        <w:t>共</w:t>
      </w:r>
      <w:r w:rsidRPr="00E25EFA">
        <w:rPr>
          <w:rFonts w:ascii="Times New Roman" w:eastAsia="宋体" w:hAnsi="宋体"/>
        </w:rPr>
        <w:t>55</w:t>
      </w:r>
      <w:r w:rsidRPr="00E25EFA">
        <w:rPr>
          <w:rFonts w:ascii="Arial" w:eastAsia="黑体" w:hAnsi="黑体"/>
        </w:rPr>
        <w:t>分。</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16</w:t>
      </w:r>
      <w:r w:rsidRPr="00E25EFA">
        <w:rPr>
          <w:rFonts w:ascii="Times New Roman" w:eastAsia="宋体" w:hAnsi="Times New Roman" w:cs="Times New Roman"/>
        </w:rPr>
        <w:t>.</w:t>
      </w:r>
      <w:r w:rsidRPr="00E25EFA">
        <w:rPr>
          <w:rFonts w:ascii="Times New Roman" w:eastAsia="宋体" w:hAnsi="宋体"/>
        </w:rPr>
        <w:t>(19</w:t>
      </w:r>
      <w:r w:rsidRPr="00E25EFA">
        <w:rPr>
          <w:rFonts w:ascii="Times New Roman" w:eastAsia="宋体" w:hAnsi="宋体"/>
        </w:rPr>
        <w:t>分</w:t>
      </w:r>
      <w:r w:rsidRPr="00E25EFA">
        <w:rPr>
          <w:rFonts w:ascii="Times New Roman" w:eastAsia="宋体" w:hAnsi="宋体"/>
        </w:rPr>
        <w:t>)</w:t>
      </w:r>
      <w:r w:rsidRPr="00E25EFA">
        <w:rPr>
          <w:rFonts w:ascii="Times New Roman" w:eastAsia="宋体" w:hAnsi="宋体"/>
        </w:rPr>
        <w:t>阅读图文材料</w:t>
      </w:r>
      <w:r w:rsidRPr="00E25EFA">
        <w:rPr>
          <w:rFonts w:ascii="Times New Roman" w:eastAsia="宋体" w:hAnsi="宋体"/>
        </w:rPr>
        <w:t>,</w:t>
      </w:r>
      <w:r w:rsidRPr="00E25EFA">
        <w:rPr>
          <w:rFonts w:ascii="Times New Roman" w:eastAsia="宋体" w:hAnsi="宋体"/>
        </w:rPr>
        <w:t>完成下列要求。</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楷体" w:hAnsi="楷体"/>
        </w:rPr>
        <w:t>云南省昭通市平均海拔</w:t>
      </w:r>
      <w:r w:rsidRPr="00E25EFA">
        <w:rPr>
          <w:rFonts w:ascii="Times New Roman" w:eastAsia="宋体" w:hAnsi="宋体"/>
        </w:rPr>
        <w:t>1</w:t>
      </w:r>
      <w:r w:rsidRPr="00E25EFA">
        <w:rPr>
          <w:rFonts w:ascii="Times New Roman" w:eastAsia="楷体" w:hAnsi="楷体"/>
        </w:rPr>
        <w:t xml:space="preserve"> </w:t>
      </w:r>
      <w:r w:rsidRPr="00E25EFA">
        <w:rPr>
          <w:rFonts w:ascii="Times New Roman" w:eastAsia="宋体" w:hAnsi="宋体"/>
        </w:rPr>
        <w:t>950</w:t>
      </w:r>
      <w:r w:rsidRPr="00E25EFA">
        <w:rPr>
          <w:rFonts w:ascii="Times New Roman" w:eastAsia="楷体" w:hAnsi="楷体"/>
        </w:rPr>
        <w:t>米</w:t>
      </w:r>
      <w:r w:rsidRPr="00E25EFA">
        <w:rPr>
          <w:rFonts w:ascii="Times New Roman" w:eastAsia="宋体" w:hAnsi="宋体"/>
        </w:rPr>
        <w:t>,</w:t>
      </w:r>
      <w:r w:rsidRPr="00E25EFA">
        <w:rPr>
          <w:rFonts w:ascii="Times New Roman" w:eastAsia="楷体" w:hAnsi="楷体"/>
        </w:rPr>
        <w:t>有汉、彝、回、苗等</w:t>
      </w:r>
      <w:r w:rsidRPr="00E25EFA">
        <w:rPr>
          <w:rFonts w:ascii="Times New Roman" w:eastAsia="宋体" w:hAnsi="宋体"/>
        </w:rPr>
        <w:t>25</w:t>
      </w:r>
      <w:r w:rsidRPr="00E25EFA">
        <w:rPr>
          <w:rFonts w:ascii="Times New Roman" w:eastAsia="楷体" w:hAnsi="楷体"/>
        </w:rPr>
        <w:t>个民族</w:t>
      </w:r>
      <w:r w:rsidRPr="00E25EFA">
        <w:rPr>
          <w:rFonts w:ascii="Times New Roman" w:eastAsia="宋体" w:hAnsi="宋体"/>
        </w:rPr>
        <w:t>630</w:t>
      </w:r>
      <w:r w:rsidRPr="00E25EFA">
        <w:rPr>
          <w:rFonts w:ascii="Times New Roman" w:eastAsia="楷体" w:hAnsi="楷体"/>
        </w:rPr>
        <w:t>万人</w:t>
      </w:r>
      <w:r w:rsidRPr="00E25EFA">
        <w:rPr>
          <w:rFonts w:ascii="Times New Roman" w:eastAsia="宋体" w:hAnsi="宋体"/>
        </w:rPr>
        <w:t>,</w:t>
      </w:r>
      <w:r w:rsidRPr="00E25EFA">
        <w:rPr>
          <w:rFonts w:ascii="Times New Roman" w:eastAsia="楷体" w:hAnsi="楷体"/>
        </w:rPr>
        <w:t>是一个集</w:t>
      </w:r>
      <w:r w:rsidRPr="00E25EFA">
        <w:rPr>
          <w:rFonts w:ascii="Times New Roman" w:eastAsia="宋体" w:hAnsi="Times New Roman" w:cs="Times New Roman"/>
        </w:rPr>
        <w:t>“</w:t>
      </w:r>
      <w:r w:rsidRPr="00E25EFA">
        <w:rPr>
          <w:rFonts w:ascii="Times New Roman" w:eastAsia="楷体" w:hAnsi="楷体"/>
        </w:rPr>
        <w:t>山区、革命老区、民族散杂区</w:t>
      </w:r>
      <w:r w:rsidRPr="00E25EFA">
        <w:rPr>
          <w:rFonts w:ascii="Times New Roman" w:eastAsia="宋体" w:hAnsi="Times New Roman" w:cs="Times New Roman"/>
        </w:rPr>
        <w:t>”</w:t>
      </w:r>
      <w:r w:rsidRPr="00E25EFA">
        <w:rPr>
          <w:rFonts w:ascii="Times New Roman" w:eastAsia="楷体" w:hAnsi="楷体"/>
        </w:rPr>
        <w:t>为一体的农业大市</w:t>
      </w:r>
      <w:r w:rsidRPr="00E25EFA">
        <w:rPr>
          <w:rFonts w:ascii="Times New Roman" w:eastAsia="宋体" w:hAnsi="宋体"/>
        </w:rPr>
        <w:t>,</w:t>
      </w:r>
      <w:r w:rsidRPr="00E25EFA">
        <w:rPr>
          <w:rFonts w:ascii="Times New Roman" w:eastAsia="楷体" w:hAnsi="楷体"/>
        </w:rPr>
        <w:t>辖</w:t>
      </w:r>
      <w:r w:rsidRPr="00E25EFA">
        <w:rPr>
          <w:rFonts w:ascii="Times New Roman" w:eastAsia="宋体" w:hAnsi="宋体"/>
        </w:rPr>
        <w:t>9</w:t>
      </w:r>
      <w:r w:rsidRPr="00E25EFA">
        <w:rPr>
          <w:rFonts w:ascii="Times New Roman" w:eastAsia="楷体" w:hAnsi="楷体"/>
        </w:rPr>
        <w:t>县</w:t>
      </w:r>
      <w:r w:rsidRPr="00E25EFA">
        <w:rPr>
          <w:rFonts w:ascii="Times New Roman" w:eastAsia="宋体" w:hAnsi="宋体"/>
        </w:rPr>
        <w:t>1</w:t>
      </w:r>
      <w:r w:rsidRPr="00E25EFA">
        <w:rPr>
          <w:rFonts w:ascii="Times New Roman" w:eastAsia="楷体" w:hAnsi="楷体"/>
        </w:rPr>
        <w:t>市</w:t>
      </w:r>
      <w:r w:rsidRPr="00E25EFA">
        <w:rPr>
          <w:rFonts w:ascii="Times New Roman" w:eastAsia="宋体" w:hAnsi="宋体"/>
        </w:rPr>
        <w:t>1</w:t>
      </w:r>
      <w:r w:rsidRPr="00E25EFA">
        <w:rPr>
          <w:rFonts w:ascii="Times New Roman" w:eastAsia="楷体" w:hAnsi="楷体"/>
        </w:rPr>
        <w:t>区。当地充分利用得天独厚的原生态自然条件</w:t>
      </w:r>
      <w:r w:rsidRPr="00E25EFA">
        <w:rPr>
          <w:rFonts w:ascii="Times New Roman" w:eastAsia="宋体" w:hAnsi="宋体"/>
        </w:rPr>
        <w:t>,</w:t>
      </w:r>
      <w:r w:rsidRPr="00E25EFA">
        <w:rPr>
          <w:rFonts w:ascii="Times New Roman" w:eastAsia="楷体" w:hAnsi="楷体"/>
        </w:rPr>
        <w:t>创新发展模式</w:t>
      </w:r>
      <w:r w:rsidRPr="00E25EFA">
        <w:rPr>
          <w:rFonts w:ascii="Times New Roman" w:eastAsia="宋体" w:hAnsi="宋体"/>
        </w:rPr>
        <w:t>,</w:t>
      </w:r>
      <w:r w:rsidRPr="00E25EFA">
        <w:rPr>
          <w:rFonts w:ascii="Times New Roman" w:eastAsia="楷体" w:hAnsi="楷体"/>
        </w:rPr>
        <w:t>精心打造县域特色产业基地</w:t>
      </w:r>
      <w:r w:rsidRPr="00E25EFA">
        <w:rPr>
          <w:rFonts w:ascii="Times New Roman" w:eastAsia="宋体" w:hAnsi="宋体"/>
        </w:rPr>
        <w:t>,</w:t>
      </w:r>
      <w:r w:rsidRPr="00E25EFA">
        <w:rPr>
          <w:rFonts w:ascii="Times New Roman" w:eastAsia="楷体" w:hAnsi="楷体"/>
        </w:rPr>
        <w:t>大力发展苹果、竹、马铃薯、天麻、花椒、特色养殖等六大高原特色农业。近年来</w:t>
      </w:r>
      <w:r w:rsidRPr="00E25EFA">
        <w:rPr>
          <w:rFonts w:ascii="Times New Roman" w:eastAsia="宋体" w:hAnsi="宋体"/>
        </w:rPr>
        <w:t>,</w:t>
      </w:r>
      <w:r w:rsidRPr="00E25EFA">
        <w:rPr>
          <w:rFonts w:ascii="Times New Roman" w:eastAsia="楷体" w:hAnsi="楷体"/>
        </w:rPr>
        <w:t>昭通市积极发展乡村新业态</w:t>
      </w:r>
      <w:r w:rsidRPr="00E25EFA">
        <w:rPr>
          <w:rFonts w:ascii="Times New Roman" w:eastAsia="宋体" w:hAnsi="宋体"/>
        </w:rPr>
        <w:t>,</w:t>
      </w:r>
      <w:r w:rsidRPr="00E25EFA">
        <w:rPr>
          <w:rFonts w:ascii="Times New Roman" w:eastAsia="楷体" w:hAnsi="楷体"/>
        </w:rPr>
        <w:t>着力打造</w:t>
      </w:r>
      <w:r w:rsidRPr="00E25EFA">
        <w:rPr>
          <w:rFonts w:ascii="Times New Roman" w:eastAsia="宋体" w:hAnsi="Times New Roman" w:cs="Times New Roman"/>
        </w:rPr>
        <w:t>“</w:t>
      </w:r>
      <w:r w:rsidRPr="00E25EFA">
        <w:rPr>
          <w:rFonts w:ascii="Times New Roman" w:eastAsia="楷体" w:hAnsi="楷体"/>
        </w:rPr>
        <w:t>云中苗寨</w:t>
      </w:r>
      <w:r w:rsidRPr="00E25EFA">
        <w:rPr>
          <w:rFonts w:ascii="Times New Roman" w:eastAsia="宋体" w:hAnsi="Times New Roman" w:cs="Times New Roman"/>
        </w:rPr>
        <w:t>”“</w:t>
      </w:r>
      <w:r w:rsidRPr="00E25EFA">
        <w:rPr>
          <w:rFonts w:ascii="Times New Roman" w:eastAsia="楷体" w:hAnsi="楷体"/>
        </w:rPr>
        <w:t>坝上花海</w:t>
      </w:r>
      <w:r w:rsidRPr="00E25EFA">
        <w:rPr>
          <w:rFonts w:ascii="Times New Roman" w:eastAsia="宋体" w:hAnsi="Times New Roman" w:cs="Times New Roman"/>
        </w:rPr>
        <w:t>”</w:t>
      </w:r>
      <w:r w:rsidRPr="00E25EFA">
        <w:rPr>
          <w:rFonts w:ascii="Times New Roman" w:eastAsia="楷体" w:hAnsi="楷体"/>
        </w:rPr>
        <w:t>等致富示范工程。如图示意昭通市不同县域特色产业分布。</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857680" cy="2018520"/>
            <wp:effectExtent l="0" t="0" r="0" b="0"/>
            <wp:docPr id="56" name="24CHBD07.eps" descr="id:2147484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857680" cy="201852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(1)</w:t>
      </w:r>
      <w:r w:rsidRPr="00E25EFA">
        <w:rPr>
          <w:rFonts w:ascii="Times New Roman" w:eastAsia="宋体" w:hAnsi="宋体"/>
        </w:rPr>
        <w:t>说明昭通市发展高原特色农业的有利自然条件。</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(2)</w:t>
      </w:r>
      <w:r w:rsidRPr="00E25EFA">
        <w:rPr>
          <w:rFonts w:ascii="Times New Roman" w:eastAsia="宋体" w:hAnsi="宋体"/>
        </w:rPr>
        <w:t>归纳昭通市特色产业发展模式</w:t>
      </w:r>
      <w:r w:rsidRPr="00E25EFA">
        <w:rPr>
          <w:rFonts w:ascii="Times New Roman" w:eastAsia="宋体" w:hAnsi="宋体"/>
        </w:rPr>
        <w:t>,</w:t>
      </w:r>
      <w:r w:rsidRPr="00E25EFA">
        <w:rPr>
          <w:rFonts w:ascii="Times New Roman" w:eastAsia="宋体" w:hAnsi="宋体"/>
        </w:rPr>
        <w:t>并简述采用该模式发展高原特色农业的好处。</w:t>
      </w:r>
      <w:r w:rsidRPr="00E25EFA">
        <w:rPr>
          <w:rFonts w:ascii="Times New Roman" w:eastAsia="宋体" w:hAnsi="宋体"/>
        </w:rPr>
        <w:t>(7</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(3)</w:t>
      </w:r>
      <w:r w:rsidRPr="00E25EFA">
        <w:rPr>
          <w:rFonts w:ascii="Times New Roman" w:eastAsia="宋体" w:hAnsi="宋体"/>
        </w:rPr>
        <w:t>请你为昭通市基于资源和区位优势发展乡村新业态提出合理化建议。</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答案</w:t>
      </w:r>
      <w:r w:rsidRPr="00E25EFA">
        <w:rPr>
          <w:rFonts w:ascii="Times New Roman" w:eastAsia="宋体" w:hAnsi="宋体"/>
        </w:rPr>
        <w:t xml:space="preserve"> (1)</w:t>
      </w:r>
      <w:r w:rsidRPr="00E25EFA">
        <w:rPr>
          <w:rFonts w:ascii="Times New Roman" w:eastAsia="宋体" w:hAnsi="宋体"/>
        </w:rPr>
        <w:t>该地纬度较低</w:t>
      </w:r>
      <w:r w:rsidRPr="00E25EFA">
        <w:rPr>
          <w:rFonts w:ascii="Times New Roman" w:eastAsia="宋体" w:hAnsi="宋体"/>
        </w:rPr>
        <w:t>,</w:t>
      </w:r>
      <w:r w:rsidRPr="00E25EFA">
        <w:rPr>
          <w:rFonts w:ascii="Times New Roman" w:eastAsia="宋体" w:hAnsi="宋体"/>
        </w:rPr>
        <w:t>水热条件丰富</w:t>
      </w:r>
      <w:r w:rsidRPr="00E25EFA">
        <w:rPr>
          <w:rFonts w:ascii="Times New Roman" w:eastAsia="宋体" w:hAnsi="宋体"/>
        </w:rPr>
        <w:t>,</w:t>
      </w:r>
      <w:r w:rsidRPr="00E25EFA">
        <w:rPr>
          <w:rFonts w:ascii="Times New Roman" w:eastAsia="宋体" w:hAnsi="宋体"/>
        </w:rPr>
        <w:t>适宜发展反季节农业</w:t>
      </w:r>
      <w:r w:rsidRPr="00E25EFA">
        <w:rPr>
          <w:rFonts w:ascii="Times New Roman" w:eastAsia="宋体" w:hAnsi="宋体"/>
        </w:rPr>
        <w:t>;</w:t>
      </w:r>
      <w:r w:rsidRPr="00E25EFA">
        <w:rPr>
          <w:rFonts w:ascii="Times New Roman" w:eastAsia="宋体" w:hAnsi="宋体"/>
        </w:rPr>
        <w:t>海拔高</w:t>
      </w:r>
      <w:r w:rsidRPr="00E25EFA">
        <w:rPr>
          <w:rFonts w:ascii="Times New Roman" w:eastAsia="宋体" w:hAnsi="宋体"/>
        </w:rPr>
        <w:t>,</w:t>
      </w:r>
      <w:r w:rsidRPr="00E25EFA">
        <w:rPr>
          <w:rFonts w:ascii="Times New Roman" w:eastAsia="宋体" w:hAnsi="宋体"/>
        </w:rPr>
        <w:t>气候垂直差异大</w:t>
      </w:r>
      <w:r w:rsidRPr="00E25EFA">
        <w:rPr>
          <w:rFonts w:ascii="Times New Roman" w:eastAsia="宋体" w:hAnsi="宋体"/>
        </w:rPr>
        <w:t>,</w:t>
      </w:r>
      <w:r w:rsidRPr="00E25EFA">
        <w:rPr>
          <w:rFonts w:ascii="Times New Roman" w:eastAsia="宋体" w:hAnsi="宋体"/>
        </w:rPr>
        <w:t>适宜发展立体农业</w:t>
      </w:r>
      <w:r w:rsidRPr="00E25EFA">
        <w:rPr>
          <w:rFonts w:ascii="Times New Roman" w:eastAsia="宋体" w:hAnsi="宋体"/>
        </w:rPr>
        <w:t>;</w:t>
      </w:r>
      <w:r w:rsidRPr="00E25EFA">
        <w:rPr>
          <w:rFonts w:ascii="Times New Roman" w:eastAsia="宋体" w:hAnsi="宋体"/>
        </w:rPr>
        <w:t>喀斯特地貌</w:t>
      </w:r>
      <w:r w:rsidRPr="00E25EFA">
        <w:rPr>
          <w:rFonts w:ascii="Times New Roman" w:eastAsia="宋体" w:hAnsi="宋体"/>
        </w:rPr>
        <w:t>,</w:t>
      </w:r>
      <w:r w:rsidRPr="00E25EFA">
        <w:rPr>
          <w:rFonts w:ascii="Times New Roman" w:eastAsia="宋体" w:hAnsi="宋体"/>
        </w:rPr>
        <w:t>地形复杂多样</w:t>
      </w:r>
      <w:r w:rsidRPr="00E25EFA">
        <w:rPr>
          <w:rFonts w:ascii="Times New Roman" w:eastAsia="宋体" w:hAnsi="宋体"/>
        </w:rPr>
        <w:t>,</w:t>
      </w:r>
      <w:r w:rsidRPr="00E25EFA">
        <w:rPr>
          <w:rFonts w:ascii="Times New Roman" w:eastAsia="宋体" w:hAnsi="宋体"/>
        </w:rPr>
        <w:t>适宜发展多种经营</w:t>
      </w:r>
      <w:r w:rsidRPr="00E25EFA">
        <w:rPr>
          <w:rFonts w:ascii="Times New Roman" w:eastAsia="宋体" w:hAnsi="宋体"/>
        </w:rPr>
        <w:t>;</w:t>
      </w:r>
      <w:r w:rsidRPr="00E25EFA">
        <w:rPr>
          <w:rFonts w:ascii="Times New Roman" w:eastAsia="宋体" w:hAnsi="宋体"/>
        </w:rPr>
        <w:t>生态环境优良</w:t>
      </w:r>
      <w:r w:rsidRPr="00E25EFA">
        <w:rPr>
          <w:rFonts w:ascii="Times New Roman" w:eastAsia="宋体" w:hAnsi="宋体"/>
        </w:rPr>
        <w:t>,</w:t>
      </w:r>
      <w:r w:rsidRPr="00E25EFA">
        <w:rPr>
          <w:rFonts w:ascii="Times New Roman" w:eastAsia="宋体" w:hAnsi="宋体"/>
        </w:rPr>
        <w:t>适宜发展绿色、无公害农业。</w:t>
      </w:r>
      <w:r w:rsidRPr="00E25EFA">
        <w:rPr>
          <w:rFonts w:ascii="Times New Roman" w:eastAsia="宋体" w:hAnsi="宋体"/>
        </w:rPr>
        <w:t>(</w:t>
      </w:r>
      <w:r w:rsidRPr="00E25EFA">
        <w:rPr>
          <w:rFonts w:ascii="Times New Roman" w:eastAsia="宋体" w:hAnsi="宋体"/>
        </w:rPr>
        <w:t>每点</w:t>
      </w:r>
      <w:r w:rsidRPr="00E25EFA">
        <w:rPr>
          <w:rFonts w:ascii="Times New Roman" w:eastAsia="宋体" w:hAnsi="宋体"/>
        </w:rPr>
        <w:t>2</w:t>
      </w:r>
      <w:r w:rsidRPr="00E25EFA">
        <w:rPr>
          <w:rFonts w:ascii="Times New Roman" w:eastAsia="宋体" w:hAnsi="宋体"/>
        </w:rPr>
        <w:t>分</w:t>
      </w:r>
      <w:r w:rsidRPr="00E25EFA">
        <w:rPr>
          <w:rFonts w:ascii="Times New Roman" w:eastAsia="宋体" w:hAnsi="宋体"/>
        </w:rPr>
        <w:t>,</w:t>
      </w:r>
      <w:r w:rsidRPr="00E25EFA">
        <w:rPr>
          <w:rFonts w:ascii="Times New Roman" w:eastAsia="宋体" w:hAnsi="宋体"/>
        </w:rPr>
        <w:t>任答</w:t>
      </w:r>
      <w:r w:rsidRPr="00E25EFA">
        <w:rPr>
          <w:rFonts w:ascii="Times New Roman" w:eastAsia="宋体" w:hAnsi="宋体"/>
        </w:rPr>
        <w:t>3</w:t>
      </w:r>
      <w:r w:rsidRPr="00E25EFA">
        <w:rPr>
          <w:rFonts w:ascii="Times New Roman" w:eastAsia="宋体" w:hAnsi="宋体"/>
        </w:rPr>
        <w:t>点得</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(2)</w:t>
      </w:r>
      <w:r w:rsidRPr="00E25EFA">
        <w:rPr>
          <w:rFonts w:ascii="Times New Roman" w:eastAsia="宋体" w:hAnsi="Times New Roman" w:cs="Times New Roman"/>
        </w:rPr>
        <w:t>“</w:t>
      </w:r>
      <w:r w:rsidRPr="00E25EFA">
        <w:rPr>
          <w:rFonts w:ascii="Times New Roman" w:eastAsia="宋体" w:hAnsi="宋体"/>
        </w:rPr>
        <w:t>一县一主业</w:t>
      </w:r>
      <w:r w:rsidRPr="00E25EFA">
        <w:rPr>
          <w:rFonts w:ascii="Times New Roman" w:eastAsia="宋体" w:hAnsi="Times New Roman" w:cs="Times New Roman"/>
        </w:rPr>
        <w:t>”</w:t>
      </w:r>
      <w:r w:rsidRPr="00E25EFA">
        <w:rPr>
          <w:rFonts w:ascii="Times New Roman" w:eastAsia="宋体" w:hAnsi="宋体"/>
        </w:rPr>
        <w:t>模式。</w:t>
      </w:r>
      <w:r w:rsidRPr="00E25EFA">
        <w:rPr>
          <w:rFonts w:ascii="Times New Roman" w:eastAsia="宋体" w:hAnsi="宋体"/>
        </w:rPr>
        <w:t>(1</w:t>
      </w:r>
      <w:r w:rsidRPr="00E25EFA">
        <w:rPr>
          <w:rFonts w:ascii="Times New Roman" w:eastAsia="宋体" w:hAnsi="宋体"/>
        </w:rPr>
        <w:t>分</w:t>
      </w:r>
      <w:r w:rsidRPr="00E25EFA">
        <w:rPr>
          <w:rFonts w:ascii="Times New Roman" w:eastAsia="宋体" w:hAnsi="宋体"/>
        </w:rPr>
        <w:t>)</w:t>
      </w:r>
      <w:r w:rsidRPr="00E25EFA">
        <w:rPr>
          <w:rFonts w:ascii="Times New Roman" w:eastAsia="宋体" w:hAnsi="宋体"/>
        </w:rPr>
        <w:t>因地制宜培育和发展特色产业</w:t>
      </w:r>
      <w:r w:rsidRPr="00E25EFA">
        <w:rPr>
          <w:rFonts w:ascii="Times New Roman" w:eastAsia="宋体" w:hAnsi="宋体"/>
        </w:rPr>
        <w:t>,</w:t>
      </w:r>
      <w:r w:rsidRPr="00E25EFA">
        <w:rPr>
          <w:rFonts w:ascii="Times New Roman" w:eastAsia="宋体" w:hAnsi="宋体"/>
        </w:rPr>
        <w:t>推动县域经济发展</w:t>
      </w:r>
      <w:r w:rsidRPr="00E25EFA">
        <w:rPr>
          <w:rFonts w:ascii="Times New Roman" w:eastAsia="宋体" w:hAnsi="宋体"/>
        </w:rPr>
        <w:t>;</w:t>
      </w:r>
      <w:r w:rsidRPr="00E25EFA">
        <w:rPr>
          <w:rFonts w:ascii="Times New Roman" w:eastAsia="宋体" w:hAnsi="宋体"/>
        </w:rPr>
        <w:t>促进特色产业向专业化和规模化方向发展</w:t>
      </w:r>
      <w:r w:rsidRPr="00E25EFA">
        <w:rPr>
          <w:rFonts w:ascii="Times New Roman" w:eastAsia="宋体" w:hAnsi="宋体"/>
        </w:rPr>
        <w:t>,</w:t>
      </w:r>
      <w:r w:rsidRPr="00E25EFA">
        <w:rPr>
          <w:rFonts w:ascii="Times New Roman" w:eastAsia="宋体" w:hAnsi="宋体"/>
        </w:rPr>
        <w:t>形成特色产业基地</w:t>
      </w:r>
      <w:r w:rsidRPr="00E25EFA">
        <w:rPr>
          <w:rFonts w:ascii="Times New Roman" w:eastAsia="宋体" w:hAnsi="宋体"/>
        </w:rPr>
        <w:t>;</w:t>
      </w:r>
      <w:r w:rsidRPr="00E25EFA">
        <w:rPr>
          <w:rFonts w:ascii="Times New Roman" w:eastAsia="宋体" w:hAnsi="宋体"/>
        </w:rPr>
        <w:t>提高地方特色农业的知名度</w:t>
      </w:r>
      <w:r w:rsidRPr="00E25EFA">
        <w:rPr>
          <w:rFonts w:ascii="Times New Roman" w:eastAsia="宋体" w:hAnsi="宋体"/>
        </w:rPr>
        <w:t>,</w:t>
      </w:r>
      <w:r w:rsidRPr="00E25EFA">
        <w:rPr>
          <w:rFonts w:ascii="Times New Roman" w:eastAsia="宋体" w:hAnsi="宋体"/>
        </w:rPr>
        <w:t>培育地方品牌</w:t>
      </w:r>
      <w:r w:rsidRPr="00E25EFA">
        <w:rPr>
          <w:rFonts w:ascii="Times New Roman" w:eastAsia="宋体" w:hAnsi="宋体"/>
        </w:rPr>
        <w:t>,</w:t>
      </w:r>
      <w:r w:rsidRPr="00E25EFA">
        <w:rPr>
          <w:rFonts w:ascii="Times New Roman" w:eastAsia="宋体" w:hAnsi="宋体"/>
        </w:rPr>
        <w:t>增强产品竞争力。</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(3)</w:t>
      </w:r>
      <w:r w:rsidRPr="00E25EFA">
        <w:rPr>
          <w:rFonts w:ascii="Times New Roman" w:eastAsia="宋体" w:hAnsi="宋体"/>
        </w:rPr>
        <w:t>利用革命老区和民族特色资源</w:t>
      </w:r>
      <w:r w:rsidRPr="00E25EFA">
        <w:rPr>
          <w:rFonts w:ascii="Times New Roman" w:eastAsia="宋体" w:hAnsi="宋体"/>
        </w:rPr>
        <w:t>,</w:t>
      </w:r>
      <w:r w:rsidRPr="00E25EFA">
        <w:rPr>
          <w:rFonts w:ascii="Times New Roman" w:eastAsia="宋体" w:hAnsi="宋体"/>
        </w:rPr>
        <w:t>开发红色旅游和特色旅游项目</w:t>
      </w:r>
      <w:r w:rsidRPr="00E25EFA">
        <w:rPr>
          <w:rFonts w:ascii="Times New Roman" w:eastAsia="宋体" w:hAnsi="宋体"/>
        </w:rPr>
        <w:t>,</w:t>
      </w:r>
      <w:r w:rsidRPr="00E25EFA">
        <w:rPr>
          <w:rFonts w:ascii="Times New Roman" w:eastAsia="宋体" w:hAnsi="宋体"/>
        </w:rPr>
        <w:t>弘扬民族文化</w:t>
      </w:r>
      <w:r w:rsidRPr="00E25EFA">
        <w:rPr>
          <w:rFonts w:ascii="Times New Roman" w:eastAsia="宋体" w:hAnsi="宋体"/>
        </w:rPr>
        <w:t>,</w:t>
      </w:r>
      <w:r w:rsidRPr="00E25EFA">
        <w:rPr>
          <w:rFonts w:ascii="Times New Roman" w:eastAsia="宋体" w:hAnsi="宋体"/>
        </w:rPr>
        <w:t>传承红色基因</w:t>
      </w:r>
      <w:r w:rsidRPr="00E25EFA">
        <w:rPr>
          <w:rFonts w:ascii="Times New Roman" w:eastAsia="宋体" w:hAnsi="宋体"/>
        </w:rPr>
        <w:t>;</w:t>
      </w:r>
      <w:r w:rsidRPr="00E25EFA">
        <w:rPr>
          <w:rFonts w:ascii="Times New Roman" w:eastAsia="宋体" w:hAnsi="宋体"/>
        </w:rPr>
        <w:t>加快依托特色农业产业优势</w:t>
      </w:r>
      <w:r w:rsidRPr="00E25EFA">
        <w:rPr>
          <w:rFonts w:ascii="Times New Roman" w:eastAsia="宋体" w:hAnsi="宋体"/>
        </w:rPr>
        <w:t>,</w:t>
      </w:r>
      <w:r w:rsidRPr="00E25EFA">
        <w:rPr>
          <w:rFonts w:ascii="Times New Roman" w:eastAsia="宋体" w:hAnsi="宋体"/>
        </w:rPr>
        <w:t>培育旅游观光、采摘、垂钓等休闲业态</w:t>
      </w:r>
      <w:r w:rsidRPr="00E25EFA">
        <w:rPr>
          <w:rFonts w:ascii="Times New Roman" w:eastAsia="宋体" w:hAnsi="宋体"/>
        </w:rPr>
        <w:t>,</w:t>
      </w:r>
      <w:r w:rsidRPr="00E25EFA">
        <w:rPr>
          <w:rFonts w:ascii="Times New Roman" w:eastAsia="宋体" w:hAnsi="宋体"/>
        </w:rPr>
        <w:t>促进农旅融化</w:t>
      </w:r>
      <w:r w:rsidRPr="00E25EFA">
        <w:rPr>
          <w:rFonts w:ascii="Times New Roman" w:eastAsia="宋体" w:hAnsi="宋体"/>
        </w:rPr>
        <w:t>;</w:t>
      </w:r>
      <w:r w:rsidRPr="00E25EFA">
        <w:rPr>
          <w:rFonts w:ascii="Times New Roman" w:eastAsia="宋体" w:hAnsi="宋体"/>
        </w:rPr>
        <w:t>改造传统民族村落</w:t>
      </w:r>
      <w:r w:rsidRPr="00E25EFA">
        <w:rPr>
          <w:rFonts w:ascii="Times New Roman" w:eastAsia="宋体" w:hAnsi="宋体"/>
        </w:rPr>
        <w:t>,</w:t>
      </w:r>
      <w:r w:rsidRPr="00E25EFA">
        <w:rPr>
          <w:rFonts w:ascii="Times New Roman" w:eastAsia="宋体" w:hAnsi="宋体"/>
        </w:rPr>
        <w:t>改善基础设施</w:t>
      </w:r>
      <w:r w:rsidRPr="00E25EFA">
        <w:rPr>
          <w:rFonts w:ascii="Times New Roman" w:eastAsia="宋体" w:hAnsi="宋体"/>
        </w:rPr>
        <w:t>,</w:t>
      </w:r>
      <w:r w:rsidRPr="00E25EFA">
        <w:rPr>
          <w:rFonts w:ascii="Times New Roman" w:eastAsia="宋体" w:hAnsi="宋体"/>
        </w:rPr>
        <w:t>发展餐饮、民宿等</w:t>
      </w:r>
      <w:r w:rsidRPr="00E25EFA">
        <w:rPr>
          <w:rFonts w:ascii="Times New Roman" w:eastAsia="宋体" w:hAnsi="宋体"/>
        </w:rPr>
        <w:t>,</w:t>
      </w:r>
      <w:r w:rsidRPr="00E25EFA">
        <w:rPr>
          <w:rFonts w:ascii="Times New Roman" w:eastAsia="宋体" w:hAnsi="宋体"/>
        </w:rPr>
        <w:t>加快乡村振兴发展</w:t>
      </w:r>
      <w:r w:rsidRPr="00E25EFA">
        <w:rPr>
          <w:rFonts w:ascii="Times New Roman" w:eastAsia="宋体" w:hAnsi="宋体"/>
        </w:rPr>
        <w:t>,</w:t>
      </w:r>
      <w:r w:rsidRPr="00E25EFA">
        <w:rPr>
          <w:rFonts w:ascii="Times New Roman" w:eastAsia="宋体" w:hAnsi="宋体"/>
        </w:rPr>
        <w:t>促进区域发展。</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本题考查区域特色农业发展。从特色农业发展条件</w:t>
      </w:r>
      <w:r w:rsidRPr="00E25EFA">
        <w:rPr>
          <w:rFonts w:ascii="Times New Roman" w:eastAsia="宋体" w:hAnsi="宋体"/>
        </w:rPr>
        <w:t>,</w:t>
      </w:r>
      <w:r w:rsidRPr="00E25EFA">
        <w:rPr>
          <w:rFonts w:ascii="Times New Roman" w:eastAsia="楷体" w:hAnsi="楷体"/>
        </w:rPr>
        <w:t>到发展模式的优点</w:t>
      </w:r>
      <w:r w:rsidRPr="00E25EFA">
        <w:rPr>
          <w:rFonts w:ascii="Times New Roman" w:eastAsia="宋体" w:hAnsi="宋体"/>
        </w:rPr>
        <w:t>,</w:t>
      </w:r>
      <w:r w:rsidRPr="00E25EFA">
        <w:rPr>
          <w:rFonts w:ascii="Times New Roman" w:eastAsia="楷体" w:hAnsi="楷体"/>
        </w:rPr>
        <w:t>再到乡村新业态的发展。第</w:t>
      </w:r>
      <w:r w:rsidRPr="00E25EFA">
        <w:rPr>
          <w:rFonts w:ascii="Times New Roman" w:eastAsia="宋体" w:hAnsi="宋体"/>
        </w:rPr>
        <w:t>(1)</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解题关键是结合图中纬度位置、海拔和喀斯特地貌</w:t>
      </w:r>
      <w:r w:rsidRPr="00E25EFA">
        <w:rPr>
          <w:rFonts w:ascii="Times New Roman" w:eastAsia="宋体" w:hAnsi="宋体"/>
        </w:rPr>
        <w:t>,</w:t>
      </w:r>
      <w:r w:rsidRPr="00E25EFA">
        <w:rPr>
          <w:rFonts w:ascii="Times New Roman" w:eastAsia="楷体" w:hAnsi="楷体"/>
        </w:rPr>
        <w:t>从水热条件对冬季反季节农业生产的影响、高差对垂直气候和立体农业的影响、生态环境优良对绿色农业的发展等角度说明。第</w:t>
      </w:r>
      <w:r w:rsidRPr="00E25EFA">
        <w:rPr>
          <w:rFonts w:ascii="Times New Roman" w:eastAsia="宋体" w:hAnsi="宋体"/>
        </w:rPr>
        <w:t>(2)</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解题关键是图中每个县的产业类型不同。由图可知</w:t>
      </w:r>
      <w:r w:rsidRPr="00E25EFA">
        <w:rPr>
          <w:rFonts w:ascii="Times New Roman" w:eastAsia="宋体" w:hAnsi="宋体"/>
        </w:rPr>
        <w:t>,</w:t>
      </w:r>
      <w:r w:rsidRPr="00E25EFA">
        <w:rPr>
          <w:rFonts w:ascii="Times New Roman" w:eastAsia="楷体" w:hAnsi="楷体"/>
        </w:rPr>
        <w:t>一个县域发展一个特色产业</w:t>
      </w:r>
      <w:r w:rsidRPr="00E25EFA">
        <w:rPr>
          <w:rFonts w:ascii="Times New Roman" w:eastAsia="宋体" w:hAnsi="宋体"/>
        </w:rPr>
        <w:t>,</w:t>
      </w:r>
      <w:r w:rsidRPr="00E25EFA">
        <w:rPr>
          <w:rFonts w:ascii="Times New Roman" w:eastAsia="楷体" w:hAnsi="楷体"/>
        </w:rPr>
        <w:t>好处主要从因地制宜发展特色产业、对特色产业专业化和规模化的促进、对地方特色农产品知名度和品牌的影响等角度回答。第</w:t>
      </w:r>
      <w:r w:rsidRPr="00E25EFA">
        <w:rPr>
          <w:rFonts w:ascii="Times New Roman" w:eastAsia="宋体" w:hAnsi="宋体"/>
        </w:rPr>
        <w:t>(3)</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解题关键是从材料中找出资源和区位优势。资源和区位优势包括特色农产品、革命老区的红色旅游资源、少数民族风土民情和传统古村落</w:t>
      </w:r>
      <w:r w:rsidRPr="00E25EFA">
        <w:rPr>
          <w:rFonts w:ascii="Times New Roman" w:eastAsia="宋体" w:hAnsi="宋体"/>
        </w:rPr>
        <w:t>,</w:t>
      </w:r>
      <w:r w:rsidRPr="00E25EFA">
        <w:rPr>
          <w:rFonts w:ascii="Times New Roman" w:eastAsia="楷体" w:hAnsi="楷体"/>
        </w:rPr>
        <w:t>可从上述几个方面提出合理化建议。</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17</w:t>
      </w:r>
      <w:r w:rsidRPr="00E25EFA">
        <w:rPr>
          <w:rFonts w:ascii="Times New Roman" w:eastAsia="宋体" w:hAnsi="Times New Roman" w:cs="Times New Roman"/>
        </w:rPr>
        <w:t>.</w:t>
      </w:r>
      <w:r w:rsidRPr="00E25EFA">
        <w:rPr>
          <w:rFonts w:ascii="Times New Roman" w:eastAsia="宋体" w:hAnsi="宋体"/>
        </w:rPr>
        <w:t>(16</w:t>
      </w:r>
      <w:r w:rsidRPr="00E25EFA">
        <w:rPr>
          <w:rFonts w:ascii="Times New Roman" w:eastAsia="宋体" w:hAnsi="宋体"/>
        </w:rPr>
        <w:t>分</w:t>
      </w:r>
      <w:r w:rsidRPr="00E25EFA">
        <w:rPr>
          <w:rFonts w:ascii="Times New Roman" w:eastAsia="宋体" w:hAnsi="宋体"/>
        </w:rPr>
        <w:t>)</w:t>
      </w:r>
      <w:r w:rsidRPr="00E25EFA">
        <w:rPr>
          <w:rFonts w:ascii="Times New Roman" w:eastAsia="宋体" w:hAnsi="宋体"/>
        </w:rPr>
        <w:t>阅读图文材料</w:t>
      </w:r>
      <w:r w:rsidRPr="00E25EFA">
        <w:rPr>
          <w:rFonts w:ascii="Times New Roman" w:eastAsia="宋体" w:hAnsi="宋体"/>
        </w:rPr>
        <w:t>,</w:t>
      </w:r>
      <w:r w:rsidRPr="00E25EFA">
        <w:rPr>
          <w:rFonts w:ascii="Times New Roman" w:eastAsia="宋体" w:hAnsi="宋体"/>
        </w:rPr>
        <w:t>完成下列要求。</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楷体" w:hAnsi="楷体"/>
        </w:rPr>
        <w:t>宁夏古灌溉工程遗产拥有庞大完整的灌溉渠系</w:t>
      </w:r>
      <w:r w:rsidRPr="00E25EFA">
        <w:rPr>
          <w:rFonts w:ascii="Times New Roman" w:eastAsia="宋体" w:hAnsi="宋体"/>
        </w:rPr>
        <w:t>,</w:t>
      </w:r>
      <w:r w:rsidRPr="00E25EFA">
        <w:rPr>
          <w:rFonts w:ascii="Times New Roman" w:eastAsia="楷体" w:hAnsi="楷体"/>
        </w:rPr>
        <w:t>为黄河灌区内的农业发展提供了完善的水利保障。宁夏古渠在两千多年的发展历程中</w:t>
      </w:r>
      <w:r w:rsidRPr="00E25EFA">
        <w:rPr>
          <w:rFonts w:ascii="Times New Roman" w:eastAsia="宋体" w:hAnsi="宋体"/>
        </w:rPr>
        <w:t>,</w:t>
      </w:r>
      <w:r w:rsidRPr="00E25EFA">
        <w:rPr>
          <w:rFonts w:ascii="Times New Roman" w:eastAsia="楷体" w:hAnsi="楷体"/>
        </w:rPr>
        <w:t>兴废靡繁</w:t>
      </w:r>
      <w:r w:rsidRPr="00E25EFA">
        <w:rPr>
          <w:rFonts w:ascii="Times New Roman" w:eastAsia="宋体" w:hAnsi="宋体"/>
        </w:rPr>
        <w:t>,</w:t>
      </w:r>
      <w:r w:rsidRPr="00E25EFA">
        <w:rPr>
          <w:rFonts w:ascii="Times New Roman" w:eastAsia="楷体" w:hAnsi="楷体"/>
        </w:rPr>
        <w:t>延用至今</w:t>
      </w:r>
      <w:r w:rsidRPr="00E25EFA">
        <w:rPr>
          <w:rFonts w:ascii="Times New Roman" w:eastAsia="宋体" w:hAnsi="宋体"/>
        </w:rPr>
        <w:t>,</w:t>
      </w:r>
      <w:r w:rsidRPr="00E25EFA">
        <w:rPr>
          <w:rFonts w:ascii="Times New Roman" w:eastAsia="楷体" w:hAnsi="楷体"/>
        </w:rPr>
        <w:t>展示了古人治水修渠的高超智慧</w:t>
      </w:r>
      <w:r w:rsidRPr="00E25EFA">
        <w:rPr>
          <w:rFonts w:ascii="Times New Roman" w:eastAsia="宋体" w:hAnsi="宋体"/>
        </w:rPr>
        <w:t>,</w:t>
      </w:r>
      <w:r w:rsidRPr="00E25EFA">
        <w:rPr>
          <w:rFonts w:ascii="Times New Roman" w:eastAsia="楷体" w:hAnsi="楷体"/>
        </w:rPr>
        <w:t>衍生出独特的灌溉文化</w:t>
      </w:r>
      <w:r w:rsidRPr="00E25EFA">
        <w:rPr>
          <w:rFonts w:ascii="Times New Roman" w:eastAsia="宋体" w:hAnsi="宋体"/>
        </w:rPr>
        <w:t>,</w:t>
      </w:r>
      <w:r w:rsidRPr="00E25EFA">
        <w:rPr>
          <w:rFonts w:ascii="Times New Roman" w:eastAsia="楷体" w:hAnsi="楷体"/>
        </w:rPr>
        <w:t>成就了</w:t>
      </w:r>
      <w:r w:rsidRPr="00E25EFA">
        <w:rPr>
          <w:rFonts w:ascii="Times New Roman" w:eastAsia="宋体" w:hAnsi="Times New Roman" w:cs="Times New Roman"/>
        </w:rPr>
        <w:t>“</w:t>
      </w:r>
      <w:r w:rsidRPr="00E25EFA">
        <w:rPr>
          <w:rFonts w:ascii="Times New Roman" w:eastAsia="楷体" w:hAnsi="楷体"/>
        </w:rPr>
        <w:t>天下黄河富宁夏</w:t>
      </w:r>
      <w:r w:rsidRPr="00E25EFA">
        <w:rPr>
          <w:rFonts w:ascii="Times New Roman" w:eastAsia="宋体" w:hAnsi="Times New Roman" w:cs="Times New Roman"/>
        </w:rPr>
        <w:t>”</w:t>
      </w:r>
      <w:r w:rsidRPr="00E25EFA">
        <w:rPr>
          <w:rFonts w:ascii="Times New Roman" w:eastAsia="楷体" w:hAnsi="楷体"/>
        </w:rPr>
        <w:t>的引黄灌溉传奇。如图示意宁夏古渠时空格局演变。</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894760" cy="1943280"/>
            <wp:effectExtent l="0" t="0" r="0" b="0"/>
            <wp:docPr id="57" name="24CHBD08.eps" descr="id:21474841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2894760" cy="194328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(1)</w:t>
      </w:r>
      <w:r w:rsidRPr="00E25EFA">
        <w:rPr>
          <w:rFonts w:ascii="Times New Roman" w:eastAsia="宋体" w:hAnsi="宋体"/>
        </w:rPr>
        <w:t>简述宁夏古渠时空演变特征。</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(2)</w:t>
      </w:r>
      <w:r w:rsidRPr="00E25EFA">
        <w:rPr>
          <w:rFonts w:ascii="Times New Roman" w:eastAsia="宋体" w:hAnsi="宋体"/>
        </w:rPr>
        <w:t>说明宁夏古渠演变对灌区城镇分布与发展的影响。</w:t>
      </w:r>
      <w:r w:rsidRPr="00E25EFA">
        <w:rPr>
          <w:rFonts w:ascii="Times New Roman" w:eastAsia="宋体" w:hAnsi="宋体"/>
        </w:rPr>
        <w:t>(4</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(3)</w:t>
      </w:r>
      <w:r w:rsidRPr="00E25EFA">
        <w:rPr>
          <w:rFonts w:ascii="Times New Roman" w:eastAsia="宋体" w:hAnsi="宋体"/>
        </w:rPr>
        <w:t>从宁夏古渠引黄灌溉视角</w:t>
      </w:r>
      <w:r w:rsidRPr="00E25EFA">
        <w:rPr>
          <w:rFonts w:ascii="Times New Roman" w:eastAsia="宋体" w:hAnsi="宋体"/>
        </w:rPr>
        <w:t>,</w:t>
      </w:r>
      <w:r w:rsidRPr="00E25EFA">
        <w:rPr>
          <w:rFonts w:ascii="Times New Roman" w:eastAsia="宋体" w:hAnsi="宋体"/>
        </w:rPr>
        <w:t>谈谈你对</w:t>
      </w:r>
      <w:r w:rsidRPr="00E25EFA">
        <w:rPr>
          <w:rFonts w:ascii="Times New Roman" w:eastAsia="宋体" w:hAnsi="Times New Roman" w:cs="Times New Roman"/>
        </w:rPr>
        <w:t>“</w:t>
      </w:r>
      <w:r w:rsidRPr="00E25EFA">
        <w:rPr>
          <w:rFonts w:ascii="Times New Roman" w:eastAsia="宋体" w:hAnsi="宋体"/>
        </w:rPr>
        <w:t>天下黄河富宁夏</w:t>
      </w:r>
      <w:r w:rsidRPr="00E25EFA">
        <w:rPr>
          <w:rFonts w:ascii="Times New Roman" w:eastAsia="宋体" w:hAnsi="Times New Roman" w:cs="Times New Roman"/>
        </w:rPr>
        <w:t>”</w:t>
      </w:r>
      <w:r w:rsidRPr="00E25EFA">
        <w:rPr>
          <w:rFonts w:ascii="Times New Roman" w:eastAsia="宋体" w:hAnsi="宋体"/>
        </w:rPr>
        <w:t>这句话的理解。</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答案</w:t>
      </w:r>
      <w:r w:rsidRPr="00E25EFA">
        <w:rPr>
          <w:rFonts w:ascii="Times New Roman" w:eastAsia="宋体" w:hAnsi="宋体"/>
        </w:rPr>
        <w:t xml:space="preserve"> (1)</w:t>
      </w:r>
      <w:r w:rsidRPr="00E25EFA">
        <w:rPr>
          <w:rFonts w:ascii="Times New Roman" w:eastAsia="宋体" w:hAnsi="宋体"/>
        </w:rPr>
        <w:t>古渠数量由少到多</w:t>
      </w:r>
      <w:r w:rsidRPr="00E25EFA">
        <w:rPr>
          <w:rFonts w:ascii="Times New Roman" w:eastAsia="宋体" w:hAnsi="宋体"/>
        </w:rPr>
        <w:t>,</w:t>
      </w:r>
      <w:r w:rsidRPr="00E25EFA">
        <w:rPr>
          <w:rFonts w:ascii="Times New Roman" w:eastAsia="宋体" w:hAnsi="宋体"/>
        </w:rPr>
        <w:t>长度逐渐变长</w:t>
      </w:r>
      <w:r w:rsidRPr="00E25EFA">
        <w:rPr>
          <w:rFonts w:ascii="Times New Roman" w:eastAsia="宋体" w:hAnsi="宋体"/>
        </w:rPr>
        <w:t>;</w:t>
      </w:r>
      <w:r w:rsidRPr="00E25EFA">
        <w:rPr>
          <w:rFonts w:ascii="Times New Roman" w:eastAsia="宋体" w:hAnsi="宋体"/>
        </w:rPr>
        <w:t>由单一渠道演变为纵横交错的灌溉渠系</w:t>
      </w:r>
      <w:r w:rsidRPr="00E25EFA">
        <w:rPr>
          <w:rFonts w:ascii="Times New Roman" w:eastAsia="宋体" w:hAnsi="宋体"/>
        </w:rPr>
        <w:t>;</w:t>
      </w:r>
      <w:r w:rsidRPr="00E25EFA">
        <w:rPr>
          <w:rFonts w:ascii="Times New Roman" w:eastAsia="宋体" w:hAnsi="宋体"/>
        </w:rPr>
        <w:t>古渠系统逐渐向黄河西北侧扩张。</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(2)</w:t>
      </w:r>
      <w:r w:rsidRPr="00E25EFA">
        <w:rPr>
          <w:rFonts w:ascii="Times New Roman" w:eastAsia="宋体" w:hAnsi="宋体"/>
        </w:rPr>
        <w:t>古渠的兴修促进了灌区农业的发展</w:t>
      </w:r>
      <w:r w:rsidRPr="00E25EFA">
        <w:rPr>
          <w:rFonts w:ascii="Times New Roman" w:eastAsia="宋体" w:hAnsi="宋体"/>
        </w:rPr>
        <w:t>,</w:t>
      </w:r>
      <w:r w:rsidRPr="00E25EFA">
        <w:rPr>
          <w:rFonts w:ascii="Times New Roman" w:eastAsia="宋体" w:hAnsi="宋体"/>
        </w:rPr>
        <w:t>从而吸引了更多人口聚居</w:t>
      </w:r>
      <w:r w:rsidRPr="00E25EFA">
        <w:rPr>
          <w:rFonts w:ascii="Times New Roman" w:eastAsia="宋体" w:hAnsi="宋体"/>
        </w:rPr>
        <w:t>,</w:t>
      </w:r>
      <w:r w:rsidRPr="00E25EFA">
        <w:rPr>
          <w:rFonts w:ascii="Times New Roman" w:eastAsia="宋体" w:hAnsi="宋体"/>
        </w:rPr>
        <w:t>推动了灌渠沿岸城镇的形成</w:t>
      </w:r>
      <w:r w:rsidRPr="00E25EFA">
        <w:rPr>
          <w:rFonts w:ascii="Times New Roman" w:eastAsia="宋体" w:hAnsi="宋体"/>
        </w:rPr>
        <w:t>;</w:t>
      </w:r>
      <w:r w:rsidRPr="00E25EFA">
        <w:rPr>
          <w:rFonts w:ascii="Times New Roman" w:eastAsia="宋体" w:hAnsi="宋体"/>
        </w:rPr>
        <w:t>随着古渠的日益完善</w:t>
      </w:r>
      <w:r w:rsidRPr="00E25EFA">
        <w:rPr>
          <w:rFonts w:ascii="Times New Roman" w:eastAsia="宋体" w:hAnsi="宋体"/>
        </w:rPr>
        <w:t>,</w:t>
      </w:r>
      <w:r w:rsidRPr="00E25EFA">
        <w:rPr>
          <w:rFonts w:ascii="Times New Roman" w:eastAsia="宋体" w:hAnsi="宋体"/>
        </w:rPr>
        <w:t>城镇数量增多</w:t>
      </w:r>
      <w:r w:rsidRPr="00E25EFA">
        <w:rPr>
          <w:rFonts w:ascii="Times New Roman" w:eastAsia="宋体" w:hAnsi="宋体"/>
        </w:rPr>
        <w:t>,</w:t>
      </w:r>
      <w:r w:rsidRPr="00E25EFA">
        <w:rPr>
          <w:rFonts w:ascii="Times New Roman" w:eastAsia="宋体" w:hAnsi="宋体"/>
        </w:rPr>
        <w:t>中心城镇规模扩大</w:t>
      </w:r>
      <w:r w:rsidRPr="00E25EFA">
        <w:rPr>
          <w:rFonts w:ascii="Times New Roman" w:eastAsia="宋体" w:hAnsi="宋体"/>
        </w:rPr>
        <w:t>,</w:t>
      </w:r>
      <w:r w:rsidRPr="00E25EFA">
        <w:rPr>
          <w:rFonts w:ascii="Times New Roman" w:eastAsia="宋体" w:hAnsi="宋体"/>
        </w:rPr>
        <w:t>形成了城镇等级体系。</w:t>
      </w:r>
      <w:r w:rsidRPr="00E25EFA">
        <w:rPr>
          <w:rFonts w:ascii="Times New Roman" w:eastAsia="宋体" w:hAnsi="宋体"/>
        </w:rPr>
        <w:t>(4</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(3)</w:t>
      </w:r>
      <w:r w:rsidRPr="00E25EFA">
        <w:rPr>
          <w:rFonts w:ascii="Times New Roman" w:eastAsia="宋体" w:hAnsi="宋体"/>
        </w:rPr>
        <w:t>宁夏平原地处西北干旱地区</w:t>
      </w:r>
      <w:r w:rsidRPr="00E25EFA">
        <w:rPr>
          <w:rFonts w:ascii="Times New Roman" w:eastAsia="宋体" w:hAnsi="宋体"/>
        </w:rPr>
        <w:t>,</w:t>
      </w:r>
      <w:r w:rsidRPr="00E25EFA">
        <w:rPr>
          <w:rFonts w:ascii="Times New Roman" w:eastAsia="宋体" w:hAnsi="宋体"/>
        </w:rPr>
        <w:t>水源是农业发展的限制性因素</w:t>
      </w:r>
      <w:r w:rsidRPr="00E25EFA">
        <w:rPr>
          <w:rFonts w:ascii="Times New Roman" w:eastAsia="宋体" w:hAnsi="宋体"/>
        </w:rPr>
        <w:t>,</w:t>
      </w:r>
      <w:r w:rsidRPr="00E25EFA">
        <w:rPr>
          <w:rFonts w:ascii="Times New Roman" w:eastAsia="宋体" w:hAnsi="宋体"/>
        </w:rPr>
        <w:t>秦汉之前不适宜人类居住</w:t>
      </w:r>
      <w:r w:rsidRPr="00E25EFA">
        <w:rPr>
          <w:rFonts w:ascii="Times New Roman" w:eastAsia="宋体" w:hAnsi="宋体"/>
        </w:rPr>
        <w:t>;</w:t>
      </w:r>
      <w:r w:rsidRPr="00E25EFA">
        <w:rPr>
          <w:rFonts w:ascii="Times New Roman" w:eastAsia="宋体" w:hAnsi="宋体"/>
        </w:rPr>
        <w:t>古渠引黄灌溉为宁夏提供了稳定且充足的水源</w:t>
      </w:r>
      <w:r w:rsidRPr="00E25EFA">
        <w:rPr>
          <w:rFonts w:ascii="Times New Roman" w:eastAsia="宋体" w:hAnsi="宋体"/>
        </w:rPr>
        <w:t>,</w:t>
      </w:r>
      <w:r w:rsidRPr="00E25EFA">
        <w:rPr>
          <w:rFonts w:ascii="Times New Roman" w:eastAsia="宋体" w:hAnsi="宋体"/>
        </w:rPr>
        <w:t>保障了灌区农业生产的顺利进行</w:t>
      </w:r>
      <w:r w:rsidRPr="00E25EFA">
        <w:rPr>
          <w:rFonts w:ascii="Times New Roman" w:eastAsia="宋体" w:hAnsi="宋体"/>
        </w:rPr>
        <w:t>;</w:t>
      </w:r>
      <w:r w:rsidRPr="00E25EFA">
        <w:rPr>
          <w:rFonts w:ascii="Times New Roman" w:eastAsia="宋体" w:hAnsi="宋体"/>
        </w:rPr>
        <w:t>灌区农业的发展</w:t>
      </w:r>
      <w:r w:rsidRPr="00E25EFA">
        <w:rPr>
          <w:rFonts w:ascii="Times New Roman" w:eastAsia="宋体" w:hAnsi="宋体"/>
        </w:rPr>
        <w:t>,</w:t>
      </w:r>
      <w:r w:rsidRPr="00E25EFA">
        <w:rPr>
          <w:rFonts w:ascii="Times New Roman" w:eastAsia="宋体" w:hAnsi="宋体"/>
        </w:rPr>
        <w:t>促进了人口迁入和城镇发展</w:t>
      </w:r>
      <w:r w:rsidRPr="00E25EFA">
        <w:rPr>
          <w:rFonts w:ascii="Times New Roman" w:eastAsia="宋体" w:hAnsi="宋体"/>
        </w:rPr>
        <w:t>,</w:t>
      </w:r>
      <w:r w:rsidRPr="00E25EFA">
        <w:rPr>
          <w:rFonts w:ascii="Times New Roman" w:eastAsia="宋体" w:hAnsi="宋体"/>
        </w:rPr>
        <w:t>使宁夏平原成为我国西北地区富饶之地。</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本题考查古宁夏平原水利工程的变迁及影响。涉及古渠时空演变特征、灌区对城镇及城镇等级体系的影响以及引黄灌溉对宁夏平原的意义。第</w:t>
      </w:r>
      <w:r w:rsidRPr="00E25EFA">
        <w:rPr>
          <w:rFonts w:ascii="Times New Roman" w:eastAsia="宋体" w:hAnsi="宋体"/>
        </w:rPr>
        <w:t>(1)</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解题的关键是从图中解读信息</w:t>
      </w:r>
      <w:r w:rsidRPr="00E25EFA">
        <w:rPr>
          <w:rFonts w:ascii="Times New Roman" w:eastAsia="宋体" w:hAnsi="宋体"/>
        </w:rPr>
        <w:t>,</w:t>
      </w:r>
      <w:r w:rsidRPr="00E25EFA">
        <w:rPr>
          <w:rFonts w:ascii="Times New Roman" w:eastAsia="楷体" w:hAnsi="楷体"/>
        </w:rPr>
        <w:t>注意从灌渠的数量、长度、复杂状况、扩张方向等角度回答。第</w:t>
      </w:r>
      <w:r w:rsidRPr="00E25EFA">
        <w:rPr>
          <w:rFonts w:ascii="Times New Roman" w:eastAsia="宋体" w:hAnsi="宋体"/>
        </w:rPr>
        <w:t>(2)</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解题的关键是城镇数量的变化和走向、城镇规模的变化及不同城镇等级体系的形成。随着古渠的兴修</w:t>
      </w:r>
      <w:r w:rsidRPr="00E25EFA">
        <w:rPr>
          <w:rFonts w:ascii="Times New Roman" w:eastAsia="宋体" w:hAnsi="宋体"/>
        </w:rPr>
        <w:t>,</w:t>
      </w:r>
      <w:r w:rsidRPr="00E25EFA">
        <w:rPr>
          <w:rFonts w:ascii="Times New Roman" w:eastAsia="楷体" w:hAnsi="楷体"/>
        </w:rPr>
        <w:t>古渠沿线逐渐形成城镇</w:t>
      </w:r>
      <w:r w:rsidRPr="00E25EFA">
        <w:rPr>
          <w:rFonts w:ascii="Times New Roman" w:eastAsia="宋体" w:hAnsi="宋体"/>
        </w:rPr>
        <w:t>;</w:t>
      </w:r>
      <w:r w:rsidRPr="00E25EFA">
        <w:rPr>
          <w:rFonts w:ascii="Times New Roman" w:eastAsia="楷体" w:hAnsi="楷体"/>
        </w:rPr>
        <w:t>伴随古渠系统的完善</w:t>
      </w:r>
      <w:r w:rsidRPr="00E25EFA">
        <w:rPr>
          <w:rFonts w:ascii="Times New Roman" w:eastAsia="宋体" w:hAnsi="宋体"/>
        </w:rPr>
        <w:t>,</w:t>
      </w:r>
      <w:r w:rsidRPr="00E25EFA">
        <w:rPr>
          <w:rFonts w:ascii="Times New Roman" w:eastAsia="楷体" w:hAnsi="楷体"/>
        </w:rPr>
        <w:t>城镇数量日益增多</w:t>
      </w:r>
      <w:r w:rsidRPr="00E25EFA">
        <w:rPr>
          <w:rFonts w:ascii="Times New Roman" w:eastAsia="宋体" w:hAnsi="宋体"/>
        </w:rPr>
        <w:t>,</w:t>
      </w:r>
      <w:r w:rsidRPr="00E25EFA">
        <w:rPr>
          <w:rFonts w:ascii="Times New Roman" w:eastAsia="楷体" w:hAnsi="楷体"/>
        </w:rPr>
        <w:t>核心城镇逐渐形成</w:t>
      </w:r>
      <w:r w:rsidRPr="00E25EFA">
        <w:rPr>
          <w:rFonts w:ascii="Times New Roman" w:eastAsia="宋体" w:hAnsi="宋体"/>
        </w:rPr>
        <w:t>,</w:t>
      </w:r>
      <w:r w:rsidRPr="00E25EFA">
        <w:rPr>
          <w:rFonts w:ascii="Times New Roman" w:eastAsia="楷体" w:hAnsi="楷体"/>
        </w:rPr>
        <w:t>促进城镇等级体系的形成。第</w:t>
      </w:r>
      <w:r w:rsidRPr="00E25EFA">
        <w:rPr>
          <w:rFonts w:ascii="Times New Roman" w:eastAsia="宋体" w:hAnsi="宋体"/>
        </w:rPr>
        <w:t>(3)</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解题关键是古渠兴修前后城镇数量的变化。在古渠兴修之前</w:t>
      </w:r>
      <w:r w:rsidRPr="00E25EFA">
        <w:rPr>
          <w:rFonts w:ascii="Times New Roman" w:eastAsia="宋体" w:hAnsi="宋体"/>
        </w:rPr>
        <w:t>,</w:t>
      </w:r>
      <w:r w:rsidRPr="00E25EFA">
        <w:rPr>
          <w:rFonts w:ascii="Times New Roman" w:eastAsia="楷体" w:hAnsi="楷体"/>
        </w:rPr>
        <w:t>该地气候干旱</w:t>
      </w:r>
      <w:r w:rsidRPr="00E25EFA">
        <w:rPr>
          <w:rFonts w:ascii="Times New Roman" w:eastAsia="宋体" w:hAnsi="宋体"/>
        </w:rPr>
        <w:t>,</w:t>
      </w:r>
      <w:r w:rsidRPr="00E25EFA">
        <w:rPr>
          <w:rFonts w:ascii="Times New Roman" w:eastAsia="楷体" w:hAnsi="楷体"/>
        </w:rPr>
        <w:t>水源短缺</w:t>
      </w:r>
      <w:r w:rsidRPr="00E25EFA">
        <w:rPr>
          <w:rFonts w:ascii="Times New Roman" w:eastAsia="宋体" w:hAnsi="宋体"/>
        </w:rPr>
        <w:t>,</w:t>
      </w:r>
      <w:r w:rsidRPr="00E25EFA">
        <w:rPr>
          <w:rFonts w:ascii="Times New Roman" w:eastAsia="楷体" w:hAnsi="楷体"/>
        </w:rPr>
        <w:t>地广人稀</w:t>
      </w:r>
      <w:r w:rsidRPr="00E25EFA">
        <w:rPr>
          <w:rFonts w:ascii="Times New Roman" w:eastAsia="宋体" w:hAnsi="宋体"/>
        </w:rPr>
        <w:t>;</w:t>
      </w:r>
      <w:r w:rsidRPr="00E25EFA">
        <w:rPr>
          <w:rFonts w:ascii="Times New Roman" w:eastAsia="楷体" w:hAnsi="楷体"/>
        </w:rPr>
        <w:t>伴随灌渠兴修</w:t>
      </w:r>
      <w:r w:rsidRPr="00E25EFA">
        <w:rPr>
          <w:rFonts w:ascii="Times New Roman" w:eastAsia="宋体" w:hAnsi="宋体"/>
        </w:rPr>
        <w:t>,</w:t>
      </w:r>
      <w:r w:rsidRPr="00E25EFA">
        <w:rPr>
          <w:rFonts w:ascii="Times New Roman" w:eastAsia="楷体" w:hAnsi="楷体"/>
        </w:rPr>
        <w:t>水源得以保障</w:t>
      </w:r>
      <w:r w:rsidRPr="00E25EFA">
        <w:rPr>
          <w:rFonts w:ascii="Times New Roman" w:eastAsia="宋体" w:hAnsi="宋体"/>
        </w:rPr>
        <w:t>,</w:t>
      </w:r>
      <w:r w:rsidRPr="00E25EFA">
        <w:rPr>
          <w:rFonts w:ascii="Times New Roman" w:eastAsia="楷体" w:hAnsi="楷体"/>
        </w:rPr>
        <w:t>农业发展</w:t>
      </w:r>
      <w:r w:rsidRPr="00E25EFA">
        <w:rPr>
          <w:rFonts w:ascii="Times New Roman" w:eastAsia="宋体" w:hAnsi="宋体"/>
        </w:rPr>
        <w:t>,</w:t>
      </w:r>
      <w:r w:rsidRPr="00E25EFA">
        <w:rPr>
          <w:rFonts w:ascii="Times New Roman" w:eastAsia="楷体" w:hAnsi="楷体"/>
        </w:rPr>
        <w:t>人口不断迁入和城镇不断发展</w:t>
      </w:r>
      <w:r w:rsidRPr="00E25EFA">
        <w:rPr>
          <w:rFonts w:ascii="Times New Roman" w:eastAsia="宋体" w:hAnsi="宋体"/>
        </w:rPr>
        <w:t>,</w:t>
      </w:r>
      <w:r w:rsidRPr="00E25EFA">
        <w:rPr>
          <w:rFonts w:ascii="Times New Roman" w:eastAsia="楷体" w:hAnsi="楷体"/>
        </w:rPr>
        <w:t>使该地由不毛之地变为富饶之地。</w:t>
      </w:r>
    </w:p>
    <w:p w:rsidR="001A3D62"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Times New Roman"/>
          <w:b/>
        </w:rPr>
        <w:t>18</w:t>
      </w:r>
      <w:r w:rsidRPr="00E25EFA">
        <w:rPr>
          <w:rFonts w:ascii="Times New Roman" w:eastAsia="宋体" w:hAnsi="Times New Roman" w:cs="Times New Roman"/>
        </w:rPr>
        <w:t>.</w:t>
      </w:r>
      <w:r w:rsidRPr="00E25EFA">
        <w:rPr>
          <w:rFonts w:ascii="Times New Roman" w:eastAsia="宋体" w:hAnsi="宋体"/>
        </w:rPr>
        <w:t>(20</w:t>
      </w:r>
      <w:r w:rsidRPr="00E25EFA">
        <w:rPr>
          <w:rFonts w:ascii="Times New Roman" w:eastAsia="宋体" w:hAnsi="宋体"/>
        </w:rPr>
        <w:t>分</w:t>
      </w:r>
      <w:r w:rsidRPr="00E25EFA">
        <w:rPr>
          <w:rFonts w:ascii="Times New Roman" w:eastAsia="宋体" w:hAnsi="宋体"/>
        </w:rPr>
        <w:t>)</w:t>
      </w:r>
      <w:r w:rsidRPr="00E25EFA">
        <w:rPr>
          <w:rFonts w:ascii="Times New Roman" w:eastAsia="宋体" w:hAnsi="宋体"/>
        </w:rPr>
        <w:t>阅读图文材料</w:t>
      </w:r>
      <w:r w:rsidRPr="00E25EFA">
        <w:rPr>
          <w:rFonts w:ascii="Times New Roman" w:eastAsia="宋体" w:hAnsi="宋体"/>
        </w:rPr>
        <w:t>,</w:t>
      </w:r>
      <w:r w:rsidRPr="00E25EFA">
        <w:rPr>
          <w:rFonts w:ascii="Times New Roman" w:eastAsia="宋体" w:hAnsi="宋体"/>
        </w:rPr>
        <w:t>完成下列要求。</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楷体" w:hAnsi="楷体"/>
        </w:rPr>
        <w:t>在全球变暖的今天</w:t>
      </w:r>
      <w:r w:rsidRPr="00E25EFA">
        <w:rPr>
          <w:rFonts w:ascii="Times New Roman" w:eastAsia="宋体" w:hAnsi="宋体"/>
        </w:rPr>
        <w:t>,</w:t>
      </w:r>
      <w:r w:rsidRPr="00E25EFA">
        <w:rPr>
          <w:rFonts w:ascii="Times New Roman" w:eastAsia="楷体" w:hAnsi="楷体"/>
        </w:rPr>
        <w:t>北极正上演着</w:t>
      </w:r>
      <w:r w:rsidRPr="00E25EFA">
        <w:rPr>
          <w:rFonts w:ascii="Times New Roman" w:eastAsia="宋体" w:hAnsi="Times New Roman" w:cs="Times New Roman"/>
        </w:rPr>
        <w:t>“</w:t>
      </w:r>
      <w:r w:rsidRPr="00E25EFA">
        <w:rPr>
          <w:rFonts w:ascii="Times New Roman" w:eastAsia="楷体" w:hAnsi="楷体"/>
        </w:rPr>
        <w:t>放大器</w:t>
      </w:r>
      <w:r w:rsidRPr="00E25EFA">
        <w:rPr>
          <w:rFonts w:ascii="Times New Roman" w:eastAsia="宋体" w:hAnsi="Times New Roman" w:cs="Times New Roman"/>
        </w:rPr>
        <w:t>”</w:t>
      </w:r>
      <w:r w:rsidRPr="00E25EFA">
        <w:rPr>
          <w:rFonts w:ascii="Times New Roman" w:eastAsia="楷体" w:hAnsi="楷体"/>
        </w:rPr>
        <w:t>的戏法</w:t>
      </w:r>
      <w:r w:rsidRPr="00E25EFA">
        <w:rPr>
          <w:rFonts w:ascii="Times New Roman" w:eastAsia="宋体" w:hAnsi="宋体"/>
        </w:rPr>
        <w:t>,</w:t>
      </w:r>
      <w:r w:rsidRPr="00E25EFA">
        <w:rPr>
          <w:rFonts w:ascii="Times New Roman" w:eastAsia="楷体" w:hAnsi="楷体"/>
        </w:rPr>
        <w:t>其变化往往是全球平均水平的数倍。升温促使北极地区水汽含量增加</w:t>
      </w:r>
      <w:r w:rsidRPr="00E25EFA">
        <w:rPr>
          <w:rFonts w:ascii="Times New Roman" w:eastAsia="宋体" w:hAnsi="宋体"/>
        </w:rPr>
        <w:t>,</w:t>
      </w:r>
      <w:r w:rsidRPr="00E25EFA">
        <w:rPr>
          <w:rFonts w:ascii="Times New Roman" w:eastAsia="楷体" w:hAnsi="楷体"/>
        </w:rPr>
        <w:t>并带来降水增多</w:t>
      </w:r>
      <w:r w:rsidRPr="00E25EFA">
        <w:rPr>
          <w:rFonts w:ascii="Times New Roman" w:eastAsia="宋体" w:hAnsi="宋体"/>
        </w:rPr>
        <w:t>,</w:t>
      </w:r>
      <w:r w:rsidRPr="00E25EFA">
        <w:rPr>
          <w:rFonts w:ascii="Times New Roman" w:eastAsia="楷体" w:hAnsi="楷体"/>
        </w:rPr>
        <w:t>水循环过程深受影响。育空河是北极地区的主要河流之一</w:t>
      </w:r>
      <w:r w:rsidRPr="00E25EFA">
        <w:rPr>
          <w:rFonts w:ascii="Times New Roman" w:eastAsia="宋体" w:hAnsi="宋体"/>
        </w:rPr>
        <w:t>,</w:t>
      </w:r>
      <w:r w:rsidRPr="00E25EFA">
        <w:rPr>
          <w:rFonts w:ascii="Times New Roman" w:eastAsia="楷体" w:hAnsi="楷体"/>
        </w:rPr>
        <w:t>该河流域</w:t>
      </w:r>
      <w:r w:rsidRPr="00E25EFA">
        <w:rPr>
          <w:rFonts w:ascii="Times New Roman" w:eastAsia="宋体" w:hAnsi="宋体"/>
        </w:rPr>
        <w:t>96%</w:t>
      </w:r>
      <w:r w:rsidRPr="00E25EFA">
        <w:rPr>
          <w:rFonts w:ascii="Times New Roman" w:eastAsia="楷体" w:hAnsi="楷体"/>
        </w:rPr>
        <w:t>被冻土覆盖</w:t>
      </w:r>
      <w:r w:rsidRPr="00E25EFA">
        <w:rPr>
          <w:rFonts w:ascii="Times New Roman" w:eastAsia="宋体" w:hAnsi="宋体"/>
        </w:rPr>
        <w:t>,</w:t>
      </w:r>
      <w:r w:rsidRPr="00E25EFA">
        <w:rPr>
          <w:rFonts w:ascii="Times New Roman" w:eastAsia="楷体" w:hAnsi="楷体"/>
        </w:rPr>
        <w:t>冬季降水常以积雪形式存在。观测数据表明</w:t>
      </w:r>
      <w:r w:rsidRPr="00E25EFA">
        <w:rPr>
          <w:rFonts w:ascii="Times New Roman" w:eastAsia="宋体" w:hAnsi="宋体"/>
        </w:rPr>
        <w:t>,</w:t>
      </w:r>
      <w:r w:rsidRPr="00E25EFA">
        <w:rPr>
          <w:rFonts w:ascii="Times New Roman" w:eastAsia="楷体" w:hAnsi="楷体"/>
        </w:rPr>
        <w:t>育空河流域多年冻土退化深度与降雨量显著相关</w:t>
      </w:r>
      <w:r w:rsidRPr="00E25EFA">
        <w:rPr>
          <w:rFonts w:ascii="Times New Roman" w:eastAsia="宋体" w:hAnsi="宋体"/>
        </w:rPr>
        <w:t>,</w:t>
      </w:r>
      <w:r w:rsidRPr="00E25EFA">
        <w:rPr>
          <w:rFonts w:ascii="Times New Roman" w:eastAsia="楷体" w:hAnsi="楷体"/>
        </w:rPr>
        <w:t>降雨量每增加</w:t>
      </w:r>
      <w:r w:rsidRPr="00E25EFA">
        <w:rPr>
          <w:rFonts w:ascii="Times New Roman" w:eastAsia="宋体" w:hAnsi="宋体"/>
        </w:rPr>
        <w:t>1</w:t>
      </w:r>
      <w:r w:rsidRPr="00E25EFA">
        <w:rPr>
          <w:rFonts w:ascii="Times New Roman" w:eastAsia="楷体" w:hAnsi="楷体"/>
        </w:rPr>
        <w:t>厘米</w:t>
      </w:r>
      <w:r w:rsidRPr="00E25EFA">
        <w:rPr>
          <w:rFonts w:ascii="Times New Roman" w:eastAsia="宋体" w:hAnsi="宋体"/>
        </w:rPr>
        <w:t>,</w:t>
      </w:r>
      <w:r w:rsidRPr="00E25EFA">
        <w:rPr>
          <w:rFonts w:ascii="Times New Roman" w:eastAsia="楷体" w:hAnsi="楷体"/>
        </w:rPr>
        <w:t>多年冻土退化深度增加约</w:t>
      </w:r>
      <w:r w:rsidRPr="00E25EFA">
        <w:rPr>
          <w:rFonts w:ascii="Times New Roman" w:eastAsia="宋体" w:hAnsi="宋体"/>
        </w:rPr>
        <w:t>0</w:t>
      </w:r>
      <w:r w:rsidRPr="00E25EFA">
        <w:rPr>
          <w:rFonts w:ascii="Times New Roman" w:eastAsia="宋体" w:hAnsi="Times New Roman" w:cs="Times New Roman"/>
        </w:rPr>
        <w:t>.</w:t>
      </w:r>
      <w:r w:rsidRPr="00E25EFA">
        <w:rPr>
          <w:rFonts w:ascii="Times New Roman" w:eastAsia="宋体" w:hAnsi="宋体"/>
        </w:rPr>
        <w:t>7</w:t>
      </w:r>
      <w:r w:rsidRPr="00E25EFA">
        <w:rPr>
          <w:rFonts w:ascii="Times New Roman" w:eastAsia="楷体" w:hAnsi="楷体"/>
        </w:rPr>
        <w:t>厘米。这些变化</w:t>
      </w:r>
      <w:r w:rsidRPr="00E25EFA">
        <w:rPr>
          <w:rFonts w:ascii="Times New Roman" w:eastAsia="宋体" w:hAnsi="宋体"/>
        </w:rPr>
        <w:t>,</w:t>
      </w:r>
      <w:r w:rsidRPr="00E25EFA">
        <w:rPr>
          <w:rFonts w:ascii="Times New Roman" w:eastAsia="楷体" w:hAnsi="楷体"/>
        </w:rPr>
        <w:t>使流域径流过程变化显著。</w:t>
      </w:r>
      <w:r w:rsidRPr="00E25EFA">
        <w:rPr>
          <w:rFonts w:ascii="Times New Roman" w:eastAsia="宋体" w:hAnsi="宋体"/>
        </w:rPr>
        <w:t>1980~2019</w:t>
      </w:r>
      <w:r w:rsidRPr="00E25EFA">
        <w:rPr>
          <w:rFonts w:ascii="Times New Roman" w:eastAsia="楷体" w:hAnsi="楷体"/>
        </w:rPr>
        <w:t>年</w:t>
      </w:r>
      <w:r w:rsidRPr="00E25EFA">
        <w:rPr>
          <w:rFonts w:ascii="Times New Roman" w:eastAsia="宋体" w:hAnsi="宋体"/>
        </w:rPr>
        <w:t>,</w:t>
      </w:r>
      <w:r w:rsidRPr="00E25EFA">
        <w:rPr>
          <w:rFonts w:ascii="Times New Roman" w:eastAsia="楷体" w:hAnsi="楷体"/>
        </w:rPr>
        <w:t>育空河年均径流量呈增加趋势</w:t>
      </w:r>
      <w:r w:rsidRPr="00E25EFA">
        <w:rPr>
          <w:rFonts w:ascii="Times New Roman" w:eastAsia="宋体" w:hAnsi="宋体"/>
        </w:rPr>
        <w:t>,</w:t>
      </w:r>
      <w:r w:rsidRPr="00E25EFA">
        <w:rPr>
          <w:rFonts w:ascii="Times New Roman" w:eastAsia="楷体" w:hAnsi="楷体"/>
        </w:rPr>
        <w:t>且冬季增幅最大</w:t>
      </w:r>
      <w:r w:rsidRPr="00E25EFA">
        <w:rPr>
          <w:rFonts w:ascii="Times New Roman" w:eastAsia="宋体" w:hAnsi="宋体"/>
        </w:rPr>
        <w:t>,</w:t>
      </w:r>
      <w:r w:rsidRPr="00E25EFA">
        <w:rPr>
          <w:rFonts w:ascii="Times New Roman" w:eastAsia="楷体" w:hAnsi="楷体"/>
        </w:rPr>
        <w:t>达</w:t>
      </w:r>
      <w:r w:rsidRPr="00E25EFA">
        <w:rPr>
          <w:rFonts w:ascii="Times New Roman" w:eastAsia="宋体" w:hAnsi="宋体"/>
        </w:rPr>
        <w:t>16%</w:t>
      </w:r>
      <w:r w:rsidRPr="00E25EFA">
        <w:rPr>
          <w:rFonts w:ascii="Times New Roman" w:eastAsia="楷体" w:hAnsi="楷体"/>
        </w:rPr>
        <w:t>。如图示意育空河流域径流过程变化的主要途径。</w:t>
      </w:r>
    </w:p>
    <w:p w:rsidR="001A3D62" w:rsidRPr="00E25EFA" w:rsidRDefault="001A3D62" w:rsidP="001A3D62">
      <w:pPr>
        <w:tabs>
          <w:tab w:val="left" w:pos="1871"/>
          <w:tab w:val="left" w:pos="3407"/>
          <w:tab w:val="left" w:pos="4949"/>
          <w:tab w:val="left" w:pos="6599"/>
        </w:tabs>
        <w:jc w:val="center"/>
        <w:rPr>
          <w:rFonts w:ascii="Times New Roman" w:eastAsia="宋体" w:hAnsi="宋体"/>
        </w:rPr>
      </w:pPr>
      <w:r w:rsidRPr="00E25EFA">
        <w:rPr>
          <w:rFonts w:ascii="Times New Roman" w:eastAsia="宋体" w:hAnsi="宋体"/>
          <w:noProof/>
        </w:rPr>
        <w:drawing>
          <wp:inline distT="0" distB="0" distL="0" distR="0">
            <wp:extent cx="2780280" cy="1523160"/>
            <wp:effectExtent l="0" t="0" r="0" b="0"/>
            <wp:docPr id="58" name="24CHBD09.eps" descr="id:2147484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2780280" cy="1523160"/>
                    </a:xfrm>
                    <a:prstGeom prst="rect">
                      <a:avLst/>
                    </a:prstGeom>
                  </pic:spPr>
                </pic:pic>
              </a:graphicData>
            </a:graphic>
          </wp:inline>
        </w:drawing>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(1)</w:t>
      </w:r>
      <w:r w:rsidRPr="00E25EFA">
        <w:rPr>
          <w:rFonts w:ascii="Times New Roman" w:eastAsia="宋体" w:hAnsi="宋体"/>
        </w:rPr>
        <w:t>说明全球变暖背景下育空河流域不同冻土层的变化特点。</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(2)</w:t>
      </w:r>
      <w:r w:rsidRPr="00E25EFA">
        <w:rPr>
          <w:rFonts w:ascii="Times New Roman" w:eastAsia="宋体" w:hAnsi="宋体"/>
        </w:rPr>
        <w:t>简述全球变暖背景下育空河径流量增加的途径。</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(3)</w:t>
      </w:r>
      <w:r w:rsidRPr="00E25EFA">
        <w:rPr>
          <w:rFonts w:ascii="Times New Roman" w:eastAsia="宋体" w:hAnsi="宋体"/>
        </w:rPr>
        <w:t>分析</w:t>
      </w:r>
      <w:r w:rsidRPr="00E25EFA">
        <w:rPr>
          <w:rFonts w:ascii="Times New Roman" w:eastAsia="宋体" w:hAnsi="宋体"/>
        </w:rPr>
        <w:t>1980~2019</w:t>
      </w:r>
      <w:r w:rsidRPr="00E25EFA">
        <w:rPr>
          <w:rFonts w:ascii="Times New Roman" w:eastAsia="宋体" w:hAnsi="宋体"/>
        </w:rPr>
        <w:t>年育空河径流量冬季增幅最大的原因。</w:t>
      </w:r>
      <w:r w:rsidRPr="00E25EFA">
        <w:rPr>
          <w:rFonts w:ascii="Times New Roman" w:eastAsia="宋体" w:hAnsi="宋体"/>
        </w:rPr>
        <w:t>(8</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答案</w:t>
      </w:r>
      <w:r w:rsidRPr="00E25EFA">
        <w:rPr>
          <w:rFonts w:ascii="Times New Roman" w:eastAsia="宋体" w:hAnsi="宋体"/>
        </w:rPr>
        <w:t xml:space="preserve"> (1)</w:t>
      </w:r>
      <w:r w:rsidRPr="00E25EFA">
        <w:rPr>
          <w:rFonts w:ascii="Times New Roman" w:eastAsia="宋体" w:hAnsi="宋体"/>
        </w:rPr>
        <w:t>季节性冻土层下界上升</w:t>
      </w:r>
      <w:r w:rsidRPr="00E25EFA">
        <w:rPr>
          <w:rFonts w:ascii="Times New Roman" w:eastAsia="宋体" w:hAnsi="宋体"/>
        </w:rPr>
        <w:t>,</w:t>
      </w:r>
      <w:r w:rsidRPr="00E25EFA">
        <w:rPr>
          <w:rFonts w:ascii="Times New Roman" w:eastAsia="宋体" w:hAnsi="宋体"/>
        </w:rPr>
        <w:t>厚度变薄</w:t>
      </w:r>
      <w:r w:rsidRPr="00E25EFA">
        <w:rPr>
          <w:rFonts w:ascii="Times New Roman" w:eastAsia="宋体" w:hAnsi="宋体"/>
        </w:rPr>
        <w:t>;</w:t>
      </w:r>
      <w:r w:rsidRPr="00E25EFA">
        <w:rPr>
          <w:rFonts w:ascii="Times New Roman" w:eastAsia="宋体" w:hAnsi="宋体"/>
        </w:rPr>
        <w:t>多年活动层上界上升</w:t>
      </w:r>
      <w:r w:rsidRPr="00E25EFA">
        <w:rPr>
          <w:rFonts w:ascii="Times New Roman" w:eastAsia="宋体" w:hAnsi="宋体"/>
        </w:rPr>
        <w:t>,</w:t>
      </w:r>
      <w:r w:rsidRPr="00E25EFA">
        <w:rPr>
          <w:rFonts w:ascii="Times New Roman" w:eastAsia="宋体" w:hAnsi="宋体"/>
        </w:rPr>
        <w:t>下界下降</w:t>
      </w:r>
      <w:r w:rsidRPr="00E25EFA">
        <w:rPr>
          <w:rFonts w:ascii="Times New Roman" w:eastAsia="宋体" w:hAnsi="宋体"/>
        </w:rPr>
        <w:t>,</w:t>
      </w:r>
      <w:r w:rsidRPr="00E25EFA">
        <w:rPr>
          <w:rFonts w:ascii="Times New Roman" w:eastAsia="宋体" w:hAnsi="宋体"/>
        </w:rPr>
        <w:t>厚度增加</w:t>
      </w:r>
      <w:r w:rsidRPr="00E25EFA">
        <w:rPr>
          <w:rFonts w:ascii="Times New Roman" w:eastAsia="宋体" w:hAnsi="宋体"/>
        </w:rPr>
        <w:t>;</w:t>
      </w:r>
      <w:r w:rsidRPr="00E25EFA">
        <w:rPr>
          <w:rFonts w:ascii="Times New Roman" w:eastAsia="宋体" w:hAnsi="宋体"/>
        </w:rPr>
        <w:t>多年冻土层上界下降</w:t>
      </w:r>
      <w:r w:rsidRPr="00E25EFA">
        <w:rPr>
          <w:rFonts w:ascii="Times New Roman" w:eastAsia="宋体" w:hAnsi="宋体"/>
        </w:rPr>
        <w:t>,</w:t>
      </w:r>
      <w:r w:rsidRPr="00E25EFA">
        <w:rPr>
          <w:rFonts w:ascii="Times New Roman" w:eastAsia="宋体" w:hAnsi="宋体"/>
        </w:rPr>
        <w:t>厚度变薄。</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(2)</w:t>
      </w:r>
      <w:r w:rsidRPr="00E25EFA">
        <w:rPr>
          <w:rFonts w:ascii="Times New Roman" w:eastAsia="宋体" w:hAnsi="宋体"/>
        </w:rPr>
        <w:t>降水增多</w:t>
      </w:r>
      <w:r w:rsidRPr="00E25EFA">
        <w:rPr>
          <w:rFonts w:ascii="Times New Roman" w:eastAsia="宋体" w:hAnsi="宋体"/>
        </w:rPr>
        <w:t>,</w:t>
      </w:r>
      <w:r w:rsidRPr="00E25EFA">
        <w:rPr>
          <w:rFonts w:ascii="Times New Roman" w:eastAsia="宋体" w:hAnsi="宋体"/>
        </w:rPr>
        <w:t>地表径流直接补给河水</w:t>
      </w:r>
      <w:r w:rsidRPr="00E25EFA">
        <w:rPr>
          <w:rFonts w:ascii="Times New Roman" w:eastAsia="宋体" w:hAnsi="宋体"/>
        </w:rPr>
        <w:t>;</w:t>
      </w:r>
      <w:r w:rsidRPr="00E25EFA">
        <w:rPr>
          <w:rFonts w:ascii="Times New Roman" w:eastAsia="宋体" w:hAnsi="宋体"/>
        </w:rPr>
        <w:t>积雪融水和雨水下渗后</w:t>
      </w:r>
      <w:r w:rsidRPr="00E25EFA">
        <w:rPr>
          <w:rFonts w:ascii="Times New Roman" w:eastAsia="宋体" w:hAnsi="宋体"/>
        </w:rPr>
        <w:t>,</w:t>
      </w:r>
      <w:r w:rsidRPr="00E25EFA">
        <w:rPr>
          <w:rFonts w:ascii="Times New Roman" w:eastAsia="宋体" w:hAnsi="宋体"/>
        </w:rPr>
        <w:t>经地下径流补给河水</w:t>
      </w:r>
      <w:r w:rsidRPr="00E25EFA">
        <w:rPr>
          <w:rFonts w:ascii="Times New Roman" w:eastAsia="宋体" w:hAnsi="宋体"/>
        </w:rPr>
        <w:t>;</w:t>
      </w:r>
      <w:r w:rsidRPr="00E25EFA">
        <w:rPr>
          <w:rFonts w:ascii="Times New Roman" w:eastAsia="宋体" w:hAnsi="宋体"/>
        </w:rPr>
        <w:t>气温升高</w:t>
      </w:r>
      <w:r w:rsidRPr="00E25EFA">
        <w:rPr>
          <w:rFonts w:ascii="Times New Roman" w:eastAsia="宋体" w:hAnsi="宋体"/>
        </w:rPr>
        <w:t>,</w:t>
      </w:r>
      <w:r w:rsidRPr="00E25EFA">
        <w:rPr>
          <w:rFonts w:ascii="Times New Roman" w:eastAsia="宋体" w:hAnsi="宋体"/>
        </w:rPr>
        <w:t>冻土退化导致地下水补给河水增多。</w:t>
      </w:r>
      <w:r w:rsidRPr="00E25EFA">
        <w:rPr>
          <w:rFonts w:ascii="Times New Roman" w:eastAsia="宋体" w:hAnsi="宋体"/>
        </w:rPr>
        <w:t>(6</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Times New Roman" w:eastAsia="宋体" w:hAnsi="宋体"/>
        </w:rPr>
        <w:t>(3)</w:t>
      </w:r>
      <w:r w:rsidRPr="00E25EFA">
        <w:rPr>
          <w:rFonts w:ascii="Times New Roman" w:eastAsia="宋体" w:hAnsi="宋体"/>
        </w:rPr>
        <w:t>冬季育空河为结冰期</w:t>
      </w:r>
      <w:r w:rsidRPr="00E25EFA">
        <w:rPr>
          <w:rFonts w:ascii="Times New Roman" w:eastAsia="宋体" w:hAnsi="宋体"/>
        </w:rPr>
        <w:t>,</w:t>
      </w:r>
      <w:r w:rsidRPr="00E25EFA">
        <w:rPr>
          <w:rFonts w:ascii="Times New Roman" w:eastAsia="宋体" w:hAnsi="宋体"/>
        </w:rPr>
        <w:t>径流基流少</w:t>
      </w:r>
      <w:r w:rsidRPr="00E25EFA">
        <w:rPr>
          <w:rFonts w:ascii="Times New Roman" w:eastAsia="宋体" w:hAnsi="宋体"/>
        </w:rPr>
        <w:t>;</w:t>
      </w:r>
      <w:r w:rsidRPr="00E25EFA">
        <w:rPr>
          <w:rFonts w:ascii="Times New Roman" w:eastAsia="宋体" w:hAnsi="宋体"/>
        </w:rPr>
        <w:t>全球变暖导致冬季降水类型由降雪变为降雨</w:t>
      </w:r>
      <w:r w:rsidRPr="00E25EFA">
        <w:rPr>
          <w:rFonts w:ascii="Times New Roman" w:eastAsia="宋体" w:hAnsi="宋体"/>
        </w:rPr>
        <w:t>,</w:t>
      </w:r>
      <w:r w:rsidRPr="00E25EFA">
        <w:rPr>
          <w:rFonts w:ascii="Times New Roman" w:eastAsia="宋体" w:hAnsi="宋体"/>
        </w:rPr>
        <w:t>增加了河流的补给水源</w:t>
      </w:r>
      <w:r w:rsidRPr="00E25EFA">
        <w:rPr>
          <w:rFonts w:ascii="Times New Roman" w:eastAsia="宋体" w:hAnsi="宋体"/>
        </w:rPr>
        <w:t>;</w:t>
      </w:r>
      <w:r w:rsidRPr="00E25EFA">
        <w:rPr>
          <w:rFonts w:ascii="Times New Roman" w:eastAsia="宋体" w:hAnsi="宋体"/>
        </w:rPr>
        <w:t>冬季气温升高使得积雪提前融化</w:t>
      </w:r>
      <w:r w:rsidRPr="00E25EFA">
        <w:rPr>
          <w:rFonts w:ascii="Times New Roman" w:eastAsia="宋体" w:hAnsi="宋体"/>
        </w:rPr>
        <w:t>,</w:t>
      </w:r>
      <w:r w:rsidRPr="00E25EFA">
        <w:rPr>
          <w:rFonts w:ascii="Times New Roman" w:eastAsia="宋体" w:hAnsi="宋体"/>
        </w:rPr>
        <w:t>从而导致径流量的提前增加</w:t>
      </w:r>
      <w:r w:rsidRPr="00E25EFA">
        <w:rPr>
          <w:rFonts w:ascii="Times New Roman" w:eastAsia="宋体" w:hAnsi="宋体"/>
        </w:rPr>
        <w:t>;</w:t>
      </w:r>
      <w:r w:rsidRPr="00E25EFA">
        <w:rPr>
          <w:rFonts w:ascii="Times New Roman" w:eastAsia="宋体" w:hAnsi="宋体"/>
        </w:rPr>
        <w:t>冬季积雪厚度增大</w:t>
      </w:r>
      <w:r w:rsidRPr="00E25EFA">
        <w:rPr>
          <w:rFonts w:ascii="Times New Roman" w:eastAsia="宋体" w:hAnsi="宋体"/>
        </w:rPr>
        <w:t>,</w:t>
      </w:r>
      <w:r w:rsidRPr="00E25EFA">
        <w:rPr>
          <w:rFonts w:ascii="Times New Roman" w:eastAsia="宋体" w:hAnsi="宋体"/>
        </w:rPr>
        <w:t>保温作用增加</w:t>
      </w:r>
      <w:r w:rsidRPr="00E25EFA">
        <w:rPr>
          <w:rFonts w:ascii="Times New Roman" w:eastAsia="宋体" w:hAnsi="宋体"/>
        </w:rPr>
        <w:t>,</w:t>
      </w:r>
      <w:r w:rsidRPr="00E25EFA">
        <w:rPr>
          <w:rFonts w:ascii="Times New Roman" w:eastAsia="宋体" w:hAnsi="宋体"/>
        </w:rPr>
        <w:t>加剧冻土消融</w:t>
      </w:r>
      <w:r w:rsidRPr="00E25EFA">
        <w:rPr>
          <w:rFonts w:ascii="Times New Roman" w:eastAsia="宋体" w:hAnsi="宋体"/>
        </w:rPr>
        <w:t>,</w:t>
      </w:r>
      <w:r w:rsidRPr="00E25EFA">
        <w:rPr>
          <w:rFonts w:ascii="Times New Roman" w:eastAsia="宋体" w:hAnsi="宋体"/>
        </w:rPr>
        <w:t>增加河流径流量</w:t>
      </w:r>
      <w:r w:rsidRPr="00E25EFA">
        <w:rPr>
          <w:rFonts w:ascii="Times New Roman" w:eastAsia="宋体" w:hAnsi="宋体"/>
        </w:rPr>
        <w:t>,</w:t>
      </w:r>
      <w:r w:rsidRPr="00E25EFA">
        <w:rPr>
          <w:rFonts w:ascii="Times New Roman" w:eastAsia="宋体" w:hAnsi="宋体"/>
        </w:rPr>
        <w:t>导致冬季增幅最大。</w:t>
      </w:r>
      <w:r w:rsidRPr="00E25EFA">
        <w:rPr>
          <w:rFonts w:ascii="Times New Roman" w:eastAsia="宋体" w:hAnsi="宋体"/>
        </w:rPr>
        <w:t>(8</w:t>
      </w:r>
      <w:r w:rsidRPr="00E25EFA">
        <w:rPr>
          <w:rFonts w:ascii="Times New Roman" w:eastAsia="宋体" w:hAnsi="宋体"/>
        </w:rPr>
        <w:t>分</w:t>
      </w:r>
      <w:r w:rsidRPr="00E25EFA">
        <w:rPr>
          <w:rFonts w:ascii="Times New Roman" w:eastAsia="宋体" w:hAnsi="宋体"/>
        </w:rPr>
        <w:t>)</w:t>
      </w:r>
    </w:p>
    <w:p w:rsidR="001A3D62" w:rsidRPr="00E25EFA" w:rsidRDefault="001A3D62" w:rsidP="001A3D62">
      <w:pPr>
        <w:tabs>
          <w:tab w:val="left" w:pos="1871"/>
          <w:tab w:val="left" w:pos="3407"/>
          <w:tab w:val="left" w:pos="4949"/>
          <w:tab w:val="left" w:pos="6599"/>
        </w:tabs>
        <w:rPr>
          <w:rFonts w:ascii="Times New Roman" w:eastAsia="宋体" w:hAnsi="宋体"/>
        </w:rPr>
      </w:pPr>
      <w:r w:rsidRPr="00E25EFA">
        <w:rPr>
          <w:rFonts w:ascii="Arial" w:eastAsia="黑体" w:hAnsi="黑体"/>
          <w:color w:val="FF00FF"/>
          <w:bdr w:val="single" w:sz="4" w:space="0" w:color="000000"/>
          <w:shd w:val="solid" w:color="FFCCFF" w:fill="auto"/>
        </w:rPr>
        <w:t>解析</w:t>
      </w:r>
      <w:r w:rsidRPr="00E25EFA">
        <w:rPr>
          <w:rFonts w:ascii="Times New Roman" w:eastAsia="宋体" w:hAnsi="宋体"/>
        </w:rPr>
        <w:t xml:space="preserve"> </w:t>
      </w:r>
      <w:r w:rsidRPr="00E25EFA">
        <w:rPr>
          <w:rFonts w:ascii="Times New Roman" w:eastAsia="楷体" w:hAnsi="楷体"/>
        </w:rPr>
        <w:t>本题考查全球变暖对极地地区环境的影响。设问从冻土层变化</w:t>
      </w:r>
      <w:r w:rsidRPr="00E25EFA">
        <w:rPr>
          <w:rFonts w:ascii="Times New Roman" w:eastAsia="宋体" w:hAnsi="宋体"/>
        </w:rPr>
        <w:t>,</w:t>
      </w:r>
      <w:r w:rsidRPr="00E25EFA">
        <w:rPr>
          <w:rFonts w:ascii="Times New Roman" w:eastAsia="楷体" w:hAnsi="楷体"/>
        </w:rPr>
        <w:t>到径流量增加的途径</w:t>
      </w:r>
      <w:r w:rsidRPr="00E25EFA">
        <w:rPr>
          <w:rFonts w:ascii="Times New Roman" w:eastAsia="宋体" w:hAnsi="宋体"/>
        </w:rPr>
        <w:t>,</w:t>
      </w:r>
      <w:r w:rsidRPr="00E25EFA">
        <w:rPr>
          <w:rFonts w:ascii="Times New Roman" w:eastAsia="楷体" w:hAnsi="楷体"/>
        </w:rPr>
        <w:t>再到冬季径流增幅最大的原因</w:t>
      </w:r>
      <w:r w:rsidRPr="00E25EFA">
        <w:rPr>
          <w:rFonts w:ascii="Times New Roman" w:eastAsia="宋体" w:hAnsi="宋体"/>
        </w:rPr>
        <w:t>,</w:t>
      </w:r>
      <w:r w:rsidRPr="00E25EFA">
        <w:rPr>
          <w:rFonts w:ascii="Times New Roman" w:eastAsia="楷体" w:hAnsi="楷体"/>
        </w:rPr>
        <w:t>层层递进。第</w:t>
      </w:r>
      <w:r w:rsidRPr="00E25EFA">
        <w:rPr>
          <w:rFonts w:ascii="Times New Roman" w:eastAsia="宋体" w:hAnsi="宋体"/>
        </w:rPr>
        <w:t>(1)</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解题关键是不同冻土层之间界线的变化。可从每一个冻土层上下界的变化及厚度变化说明。第</w:t>
      </w:r>
      <w:r w:rsidRPr="00E25EFA">
        <w:rPr>
          <w:rFonts w:ascii="Times New Roman" w:eastAsia="宋体" w:hAnsi="宋体"/>
        </w:rPr>
        <w:t>(2)</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解题关键是结合图示水循环的箭头进行回答。具体包括降雨通过地表径流直接汇入河流</w:t>
      </w:r>
      <w:r w:rsidRPr="00E25EFA">
        <w:rPr>
          <w:rFonts w:ascii="Times New Roman" w:eastAsia="宋体" w:hAnsi="宋体"/>
        </w:rPr>
        <w:t>;</w:t>
      </w:r>
      <w:r w:rsidRPr="00E25EFA">
        <w:rPr>
          <w:rFonts w:ascii="Times New Roman" w:eastAsia="楷体" w:hAnsi="楷体"/>
        </w:rPr>
        <w:t>雨水和积雪融水下渗通过地下水补给河水</w:t>
      </w:r>
      <w:r w:rsidRPr="00E25EFA">
        <w:rPr>
          <w:rFonts w:ascii="Times New Roman" w:eastAsia="宋体" w:hAnsi="宋体"/>
        </w:rPr>
        <w:t>;</w:t>
      </w:r>
      <w:r w:rsidRPr="00E25EFA">
        <w:rPr>
          <w:rFonts w:ascii="Times New Roman" w:eastAsia="楷体" w:hAnsi="楷体"/>
        </w:rPr>
        <w:t>冻土退化导致地下水补给河水增多。第</w:t>
      </w:r>
      <w:r w:rsidRPr="00E25EFA">
        <w:rPr>
          <w:rFonts w:ascii="Times New Roman" w:eastAsia="宋体" w:hAnsi="宋体"/>
        </w:rPr>
        <w:t>(3)</w:t>
      </w:r>
      <w:r w:rsidRPr="00E25EFA">
        <w:rPr>
          <w:rFonts w:ascii="Times New Roman" w:eastAsia="楷体" w:hAnsi="楷体"/>
        </w:rPr>
        <w:t>题</w:t>
      </w:r>
      <w:r w:rsidRPr="00E25EFA">
        <w:rPr>
          <w:rFonts w:ascii="Times New Roman" w:eastAsia="宋体" w:hAnsi="宋体"/>
        </w:rPr>
        <w:t>,</w:t>
      </w:r>
      <w:r w:rsidRPr="00E25EFA">
        <w:rPr>
          <w:rFonts w:ascii="Times New Roman" w:eastAsia="楷体" w:hAnsi="楷体"/>
        </w:rPr>
        <w:t>解题关键是冬季基流少</w:t>
      </w:r>
      <w:r w:rsidRPr="00E25EFA">
        <w:rPr>
          <w:rFonts w:ascii="Times New Roman" w:eastAsia="宋体" w:hAnsi="宋体"/>
        </w:rPr>
        <w:t>,</w:t>
      </w:r>
      <w:r w:rsidRPr="00E25EFA">
        <w:rPr>
          <w:rFonts w:ascii="Times New Roman" w:eastAsia="楷体" w:hAnsi="楷体"/>
        </w:rPr>
        <w:t>但受气候变暖的影响</w:t>
      </w:r>
      <w:r w:rsidRPr="00E25EFA">
        <w:rPr>
          <w:rFonts w:ascii="Times New Roman" w:eastAsia="宋体" w:hAnsi="宋体"/>
        </w:rPr>
        <w:t>,</w:t>
      </w:r>
      <w:r w:rsidRPr="00E25EFA">
        <w:rPr>
          <w:rFonts w:ascii="Times New Roman" w:eastAsia="楷体" w:hAnsi="楷体"/>
        </w:rPr>
        <w:t>径流增多</w:t>
      </w:r>
      <w:r w:rsidRPr="00E25EFA">
        <w:rPr>
          <w:rFonts w:ascii="Times New Roman" w:eastAsia="宋体" w:hAnsi="宋体"/>
        </w:rPr>
        <w:t>,</w:t>
      </w:r>
      <w:r w:rsidRPr="00E25EFA">
        <w:rPr>
          <w:rFonts w:ascii="Times New Roman" w:eastAsia="楷体" w:hAnsi="楷体"/>
        </w:rPr>
        <w:t>增幅最大。径流增多的具体原因可从冬季降水类型的变化、积雪消融加剧、积雪对冻土保温作用、冻土消融量增多等方面展开。</w:t>
      </w:r>
    </w:p>
    <w:p w:rsidR="001A3D62" w:rsidRDefault="001A3D62" w:rsidP="001A3D62">
      <w:pPr>
        <w:tabs>
          <w:tab w:val="left" w:pos="1871"/>
          <w:tab w:val="left" w:pos="3407"/>
          <w:tab w:val="left" w:pos="4949"/>
          <w:tab w:val="left" w:pos="6599"/>
        </w:tabs>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3D62" w:rsidRDefault="001A3D62">
      <w:r>
        <w:separator/>
      </w:r>
    </w:p>
  </w:endnote>
  <w:endnote w:type="continuationSeparator" w:id="0">
    <w:p w:rsidR="001A3D62" w:rsidRDefault="001A3D6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3D62" w:rsidRDefault="001A3D62">
      <w:r>
        <w:separator/>
      </w:r>
    </w:p>
  </w:footnote>
  <w:footnote w:type="continuationSeparator" w:id="0">
    <w:p w:rsidR="001A3D62" w:rsidRDefault="001A3D6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1A3D62"/>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A3D62"/>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D5CF0"/>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04F37"/>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75A02"/>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12ADF"/>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0CC6"/>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A3D62"/>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sz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rPr>
      <w:sz w:val="21"/>
    </w:rPr>
  </w:style>
  <w:style w:type="paragraph" w:styleId="a5">
    <w:name w:val="footer"/>
    <w:basedOn w:val="a0"/>
    <w:link w:val="Char0"/>
    <w:uiPriority w:val="99"/>
    <w:unhideWhenUsed/>
    <w:rsid w:val="00114B76"/>
    <w:pPr>
      <w:tabs>
        <w:tab w:val="center" w:pos="4680"/>
        <w:tab w:val="right" w:pos="9360"/>
      </w:tabs>
    </w:pPr>
    <w:rPr>
      <w:sz w:val="21"/>
    </w:rPr>
  </w:style>
  <w:style w:type="paragraph" w:styleId="a6">
    <w:name w:val="header"/>
    <w:basedOn w:val="a0"/>
    <w:link w:val="Char1"/>
    <w:uiPriority w:val="99"/>
    <w:unhideWhenUsed/>
    <w:rsid w:val="00114B76"/>
    <w:pPr>
      <w:tabs>
        <w:tab w:val="center" w:pos="4680"/>
        <w:tab w:val="right" w:pos="9360"/>
      </w:tabs>
    </w:pPr>
    <w:rPr>
      <w:sz w:val="21"/>
    </w:r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rPr>
      <w:sz w:val="21"/>
    </w:rPr>
  </w:style>
  <w:style w:type="paragraph" w:styleId="2">
    <w:name w:val="List Bullet 2"/>
    <w:basedOn w:val="a0"/>
    <w:uiPriority w:val="99"/>
    <w:rsid w:val="00114B76"/>
    <w:pPr>
      <w:numPr>
        <w:ilvl w:val="1"/>
        <w:numId w:val="32"/>
      </w:numPr>
      <w:contextualSpacing/>
    </w:pPr>
    <w:rPr>
      <w:sz w:val="21"/>
    </w:rPr>
  </w:style>
  <w:style w:type="paragraph" w:styleId="3">
    <w:name w:val="List Bullet 3"/>
    <w:basedOn w:val="a0"/>
    <w:uiPriority w:val="99"/>
    <w:rsid w:val="00114B76"/>
    <w:pPr>
      <w:numPr>
        <w:ilvl w:val="2"/>
        <w:numId w:val="32"/>
      </w:numPr>
      <w:contextualSpacing/>
    </w:pPr>
    <w:rPr>
      <w:sz w:val="21"/>
    </w:rPr>
  </w:style>
  <w:style w:type="paragraph" w:styleId="4">
    <w:name w:val="List Bullet 4"/>
    <w:basedOn w:val="a0"/>
    <w:uiPriority w:val="99"/>
    <w:rsid w:val="00114B76"/>
    <w:pPr>
      <w:numPr>
        <w:ilvl w:val="3"/>
        <w:numId w:val="32"/>
      </w:numPr>
      <w:contextualSpacing/>
    </w:pPr>
    <w:rPr>
      <w:sz w:val="21"/>
    </w:rPr>
  </w:style>
  <w:style w:type="paragraph" w:styleId="5">
    <w:name w:val="List Bullet 5"/>
    <w:basedOn w:val="a0"/>
    <w:uiPriority w:val="99"/>
    <w:rsid w:val="00114B76"/>
    <w:pPr>
      <w:numPr>
        <w:ilvl w:val="4"/>
        <w:numId w:val="32"/>
      </w:numPr>
      <w:contextualSpacing/>
    </w:pPr>
    <w:rPr>
      <w:sz w:val="21"/>
    </w:r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sz w:val="21"/>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sz w:val="21"/>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 w:val="21"/>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rPr>
      <w:sz w:val="21"/>
    </w:r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 w:val="21"/>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rPr>
      <w:sz w:val="21"/>
    </w:rPr>
  </w:style>
  <w:style w:type="paragraph" w:customStyle="1" w:styleId="af5">
    <w:name w:val="二级章节"/>
    <w:basedOn w:val="a0"/>
    <w:qFormat/>
    <w:rsid w:val="006A2007"/>
    <w:pPr>
      <w:outlineLvl w:val="2"/>
    </w:pPr>
    <w:rPr>
      <w:sz w:val="21"/>
    </w:r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297A5B-0F54-4E96-9EF1-4B20FA2B3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1041</Words>
  <Characters>5938</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6966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2024-08-14T02:14:00Z</dcterms:created>
  <dcterms:modified xsi:type="dcterms:W3CDTF">2025-06-13T08:34:00Z</dcterms:modified>
</cp:coreProperties>
</file>